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7184E" w14:textId="77777777" w:rsidR="00BB7E14" w:rsidRPr="009A33D3" w:rsidRDefault="00D876CA" w:rsidP="00D876CA">
      <w:pPr>
        <w:jc w:val="center"/>
        <w:rPr>
          <w:b/>
        </w:rPr>
      </w:pPr>
      <w:bookmarkStart w:id="0" w:name="_Toc345674530"/>
      <w:bookmarkStart w:id="1" w:name="_Toc353800118"/>
      <w:bookmarkStart w:id="2" w:name="_Toc372871358"/>
      <w:r w:rsidRPr="009A33D3">
        <w:rPr>
          <w:rFonts w:eastAsia="Times New Roman" w:cs="Arial"/>
          <w:b/>
          <w:szCs w:val="24"/>
        </w:rPr>
        <w:t>N</w:t>
      </w:r>
      <w:r w:rsidR="00632D45" w:rsidRPr="009A33D3">
        <w:rPr>
          <w:b/>
        </w:rPr>
        <w:t>otice</w:t>
      </w:r>
      <w:r w:rsidR="00476E61" w:rsidRPr="009A33D3">
        <w:rPr>
          <w:b/>
        </w:rPr>
        <w:t xml:space="preserve"> of</w:t>
      </w:r>
      <w:r w:rsidR="00632D45" w:rsidRPr="009A33D3">
        <w:rPr>
          <w:b/>
        </w:rPr>
        <w:t xml:space="preserve"> Request</w:t>
      </w:r>
      <w:r w:rsidR="00476E61" w:rsidRPr="009A33D3">
        <w:rPr>
          <w:b/>
        </w:rPr>
        <w:t xml:space="preserve"> for</w:t>
      </w:r>
      <w:r w:rsidR="00632D45" w:rsidRPr="009A33D3">
        <w:rPr>
          <w:b/>
        </w:rPr>
        <w:t xml:space="preserve"> Proposal</w:t>
      </w:r>
      <w:bookmarkEnd w:id="0"/>
      <w:bookmarkEnd w:id="1"/>
      <w:bookmarkEnd w:id="2"/>
      <w:r w:rsidR="00E307A4" w:rsidRPr="009A33D3">
        <w:rPr>
          <w:b/>
        </w:rPr>
        <w:t>s</w:t>
      </w:r>
    </w:p>
    <w:p w14:paraId="660C5461" w14:textId="77777777" w:rsidR="00527C0F" w:rsidRPr="009A33D3" w:rsidRDefault="00527C0F" w:rsidP="00527C0F"/>
    <w:p w14:paraId="020E0A99" w14:textId="107FEA7F" w:rsidR="00BB7E14" w:rsidRPr="009A33D3" w:rsidRDefault="00123EA7" w:rsidP="00BB7E14">
      <w:pPr>
        <w:jc w:val="center"/>
        <w:rPr>
          <w:rFonts w:eastAsia="Calibri" w:cs="Arial"/>
          <w:b/>
          <w:szCs w:val="24"/>
        </w:rPr>
      </w:pPr>
      <w:r w:rsidRPr="009A33D3">
        <w:rPr>
          <w:rFonts w:eastAsia="Calibri" w:cs="Arial"/>
          <w:b/>
          <w:szCs w:val="24"/>
        </w:rPr>
        <w:t>Meal Vendor</w:t>
      </w:r>
      <w:r w:rsidR="00632D45" w:rsidRPr="009A33D3">
        <w:rPr>
          <w:rFonts w:eastAsia="Calibri" w:cs="Arial"/>
          <w:b/>
          <w:szCs w:val="24"/>
        </w:rPr>
        <w:t xml:space="preserve"> </w:t>
      </w:r>
    </w:p>
    <w:p w14:paraId="6FB93EA2" w14:textId="0049B094" w:rsidR="00BB7E14" w:rsidRPr="009A33D3" w:rsidRDefault="00BB7E14" w:rsidP="00BB7E14">
      <w:pPr>
        <w:jc w:val="center"/>
        <w:rPr>
          <w:rFonts w:eastAsia="Calibri" w:cs="Arial"/>
          <w:szCs w:val="24"/>
        </w:rPr>
      </w:pPr>
      <w:r w:rsidRPr="009A33D3">
        <w:rPr>
          <w:rFonts w:eastAsia="Calibri" w:cs="Arial"/>
          <w:b/>
          <w:szCs w:val="24"/>
        </w:rPr>
        <w:t>RFP</w:t>
      </w:r>
      <w:r w:rsidRPr="009A33D3">
        <w:rPr>
          <w:rFonts w:eastAsia="Calibri" w:cs="Arial"/>
          <w:szCs w:val="24"/>
        </w:rPr>
        <w:t xml:space="preserve"> </w:t>
      </w:r>
      <w:r w:rsidR="00CB3C38" w:rsidRPr="009A33D3">
        <w:rPr>
          <w:rFonts w:eastAsia="Calibri" w:cs="Arial"/>
          <w:b/>
          <w:szCs w:val="24"/>
        </w:rPr>
        <w:t>2015</w:t>
      </w:r>
    </w:p>
    <w:p w14:paraId="30A4CFC1" w14:textId="77777777" w:rsidR="00BB7E14" w:rsidRPr="009A33D3" w:rsidRDefault="00BB7E14" w:rsidP="00BB7E14">
      <w:pPr>
        <w:rPr>
          <w:rFonts w:eastAsia="Times New Roman" w:cs="Arial"/>
          <w:szCs w:val="24"/>
        </w:rPr>
      </w:pPr>
    </w:p>
    <w:p w14:paraId="3DC2F61B" w14:textId="77777777" w:rsidR="00527C0F" w:rsidRPr="009A33D3" w:rsidRDefault="00527C0F" w:rsidP="00BB7E14">
      <w:pPr>
        <w:rPr>
          <w:rFonts w:eastAsia="Times New Roman" w:cs="Arial"/>
          <w:szCs w:val="24"/>
        </w:rPr>
      </w:pPr>
    </w:p>
    <w:p w14:paraId="7B683F39" w14:textId="2B62E89A" w:rsidR="00BB7E14" w:rsidRPr="009A33D3" w:rsidRDefault="00FE3824" w:rsidP="00BB7E14">
      <w:pPr>
        <w:rPr>
          <w:rFonts w:eastAsia="Times New Roman" w:cs="Arial"/>
          <w:szCs w:val="24"/>
        </w:rPr>
      </w:pPr>
      <w:r w:rsidRPr="009A33D3">
        <w:rPr>
          <w:rFonts w:eastAsia="Times New Roman" w:cs="Arial"/>
          <w:szCs w:val="24"/>
        </w:rPr>
        <w:t xml:space="preserve">Notice is hereby given that Partnerships to Uplift Communities Schools </w:t>
      </w:r>
      <w:r w:rsidR="00BB7E14" w:rsidRPr="009A33D3">
        <w:rPr>
          <w:rFonts w:eastAsia="Times New Roman" w:cs="Arial"/>
          <w:szCs w:val="24"/>
        </w:rPr>
        <w:t xml:space="preserve">(hereinafter referred to as </w:t>
      </w:r>
      <w:r w:rsidR="00BB7E14" w:rsidRPr="009A33D3">
        <w:rPr>
          <w:rFonts w:eastAsia="Times New Roman" w:cs="Arial"/>
          <w:b/>
          <w:szCs w:val="24"/>
        </w:rPr>
        <w:t>SFA</w:t>
      </w:r>
      <w:r w:rsidR="00BB7E14" w:rsidRPr="009A33D3">
        <w:rPr>
          <w:rFonts w:eastAsia="Times New Roman" w:cs="Arial"/>
          <w:szCs w:val="24"/>
        </w:rPr>
        <w:t xml:space="preserve">) is requesting proposals for a </w:t>
      </w:r>
      <w:r w:rsidR="00123EA7" w:rsidRPr="009A33D3">
        <w:rPr>
          <w:rFonts w:eastAsia="Times New Roman" w:cs="Arial"/>
          <w:szCs w:val="24"/>
        </w:rPr>
        <w:t>meal vendor</w:t>
      </w:r>
      <w:r w:rsidR="00BB7E14" w:rsidRPr="009A33D3">
        <w:rPr>
          <w:rFonts w:eastAsia="Times New Roman" w:cs="Arial"/>
          <w:szCs w:val="24"/>
        </w:rPr>
        <w:t xml:space="preserve"> (hereinafter referred to as </w:t>
      </w:r>
      <w:r w:rsidRPr="009A33D3">
        <w:rPr>
          <w:rFonts w:eastAsia="Times New Roman" w:cs="Arial"/>
          <w:b/>
          <w:szCs w:val="24"/>
        </w:rPr>
        <w:t>Respondent</w:t>
      </w:r>
      <w:r w:rsidR="00BB7E14" w:rsidRPr="009A33D3">
        <w:rPr>
          <w:rFonts w:eastAsia="Times New Roman" w:cs="Arial"/>
          <w:b/>
          <w:szCs w:val="24"/>
        </w:rPr>
        <w:t>s</w:t>
      </w:r>
      <w:r w:rsidR="00BB7E14" w:rsidRPr="009A33D3">
        <w:rPr>
          <w:rFonts w:eastAsia="Times New Roman" w:cs="Arial"/>
          <w:szCs w:val="24"/>
        </w:rPr>
        <w:t xml:space="preserve">) to </w:t>
      </w:r>
      <w:r w:rsidR="005528F0" w:rsidRPr="009A33D3">
        <w:rPr>
          <w:rFonts w:eastAsia="Times New Roman" w:cs="Arial"/>
          <w:szCs w:val="24"/>
        </w:rPr>
        <w:t>provide meals to</w:t>
      </w:r>
      <w:r w:rsidR="00BB7E14" w:rsidRPr="009A33D3">
        <w:rPr>
          <w:rFonts w:eastAsia="Times New Roman" w:cs="Arial"/>
          <w:szCs w:val="24"/>
        </w:rPr>
        <w:t xml:space="preserve"> the SFA’s food service </w:t>
      </w:r>
      <w:r w:rsidR="00E307A4" w:rsidRPr="009A33D3">
        <w:rPr>
          <w:rFonts w:eastAsia="Times New Roman" w:cs="Arial"/>
          <w:szCs w:val="24"/>
        </w:rPr>
        <w:t>program</w:t>
      </w:r>
      <w:r w:rsidR="00BB7E14" w:rsidRPr="009A33D3">
        <w:rPr>
          <w:rFonts w:eastAsia="Times New Roman" w:cs="Arial"/>
          <w:szCs w:val="24"/>
        </w:rPr>
        <w:t>.</w:t>
      </w:r>
    </w:p>
    <w:p w14:paraId="694E709B" w14:textId="77777777" w:rsidR="00BB7E14" w:rsidRPr="009A33D3" w:rsidRDefault="00BB7E14" w:rsidP="00BB7E14">
      <w:pPr>
        <w:rPr>
          <w:rFonts w:eastAsia="Times New Roman" w:cs="Arial"/>
          <w:szCs w:val="24"/>
        </w:rPr>
      </w:pPr>
    </w:p>
    <w:p w14:paraId="0142D0BD" w14:textId="77777777" w:rsidR="00BB7E14" w:rsidRPr="009A33D3" w:rsidRDefault="00BB7E14" w:rsidP="00BB7E14">
      <w:pPr>
        <w:rPr>
          <w:rFonts w:eastAsia="Times New Roman" w:cs="Arial"/>
          <w:szCs w:val="24"/>
        </w:rPr>
      </w:pPr>
      <w:r w:rsidRPr="009A33D3">
        <w:rPr>
          <w:rFonts w:eastAsia="Times New Roman" w:cs="Arial"/>
          <w:szCs w:val="24"/>
        </w:rPr>
        <w:t>Respondents should not construe from this legal notice that the SFA intends to enter into a</w:t>
      </w:r>
      <w:r w:rsidR="00913014" w:rsidRPr="009A33D3">
        <w:rPr>
          <w:rFonts w:eastAsia="Times New Roman" w:cs="Arial"/>
          <w:szCs w:val="24"/>
        </w:rPr>
        <w:t xml:space="preserve"> </w:t>
      </w:r>
      <w:r w:rsidR="00773E26" w:rsidRPr="009A33D3">
        <w:rPr>
          <w:rFonts w:eastAsia="Times New Roman" w:cs="Arial"/>
          <w:szCs w:val="24"/>
        </w:rPr>
        <w:t>fixed-price</w:t>
      </w:r>
      <w:r w:rsidRPr="009A33D3">
        <w:rPr>
          <w:rFonts w:eastAsia="Times New Roman" w:cs="Arial"/>
          <w:szCs w:val="24"/>
        </w:rPr>
        <w:t xml:space="preserve"> </w:t>
      </w:r>
      <w:r w:rsidR="00E307A4" w:rsidRPr="009A33D3">
        <w:rPr>
          <w:rFonts w:eastAsia="Times New Roman" w:cs="Arial"/>
          <w:szCs w:val="24"/>
        </w:rPr>
        <w:t>c</w:t>
      </w:r>
      <w:r w:rsidRPr="009A33D3">
        <w:rPr>
          <w:rFonts w:eastAsia="Times New Roman" w:cs="Arial"/>
          <w:szCs w:val="24"/>
        </w:rPr>
        <w:t>ontract with the Respondent unless, in the opinion of the SFA, it is in the best interest of the SFA to do so. The SFA reserves the right to negotiate final contractual terms with the successful Respondent.</w:t>
      </w:r>
    </w:p>
    <w:p w14:paraId="7B4EA1BF" w14:textId="77777777" w:rsidR="00BB7E14" w:rsidRPr="009A33D3" w:rsidRDefault="00BB7E14" w:rsidP="00BB7E14">
      <w:pPr>
        <w:rPr>
          <w:rFonts w:eastAsia="Times New Roman" w:cs="Arial"/>
          <w:szCs w:val="24"/>
        </w:rPr>
      </w:pPr>
    </w:p>
    <w:p w14:paraId="12A01A58" w14:textId="1C09506F" w:rsidR="00BB7E14" w:rsidRPr="009A33D3" w:rsidRDefault="00BB7E14" w:rsidP="00BB7E14">
      <w:pPr>
        <w:rPr>
          <w:rFonts w:eastAsia="Times New Roman" w:cs="Arial"/>
          <w:szCs w:val="24"/>
        </w:rPr>
      </w:pPr>
      <w:r w:rsidRPr="009A33D3">
        <w:rPr>
          <w:rFonts w:eastAsia="Times New Roman" w:cs="Arial"/>
          <w:szCs w:val="24"/>
        </w:rPr>
        <w:t xml:space="preserve">The Request for Proposal (RFP) documents may be obtained from the SFA </w:t>
      </w:r>
      <w:r w:rsidR="0010025F" w:rsidRPr="009A33D3">
        <w:rPr>
          <w:rFonts w:eastAsia="Times New Roman" w:cs="Arial"/>
          <w:szCs w:val="24"/>
        </w:rPr>
        <w:t>by</w:t>
      </w:r>
      <w:r w:rsidRPr="009A33D3">
        <w:rPr>
          <w:rFonts w:eastAsia="Times New Roman" w:cs="Arial"/>
          <w:szCs w:val="24"/>
        </w:rPr>
        <w:t xml:space="preserve"> e-mail, </w:t>
      </w:r>
      <w:r w:rsidR="00E307A4" w:rsidRPr="009A33D3">
        <w:rPr>
          <w:rFonts w:eastAsia="Times New Roman" w:cs="Arial"/>
          <w:szCs w:val="24"/>
        </w:rPr>
        <w:t>postal</w:t>
      </w:r>
      <w:r w:rsidRPr="009A33D3">
        <w:rPr>
          <w:rFonts w:eastAsia="Times New Roman" w:cs="Arial"/>
          <w:szCs w:val="24"/>
        </w:rPr>
        <w:t xml:space="preserve"> mail, or </w:t>
      </w:r>
      <w:r w:rsidR="0010025F" w:rsidRPr="009A33D3">
        <w:rPr>
          <w:rFonts w:eastAsia="Times New Roman" w:cs="Arial"/>
          <w:szCs w:val="24"/>
        </w:rPr>
        <w:t>fax</w:t>
      </w:r>
      <w:r w:rsidRPr="009A33D3">
        <w:rPr>
          <w:rFonts w:eastAsia="Times New Roman" w:cs="Arial"/>
          <w:szCs w:val="24"/>
        </w:rPr>
        <w:t xml:space="preserve">. To request the RFP documents </w:t>
      </w:r>
      <w:r w:rsidR="0010025F" w:rsidRPr="009A33D3">
        <w:rPr>
          <w:rFonts w:eastAsia="Times New Roman" w:cs="Arial"/>
          <w:szCs w:val="24"/>
        </w:rPr>
        <w:t>by</w:t>
      </w:r>
      <w:r w:rsidRPr="009A33D3">
        <w:rPr>
          <w:rFonts w:eastAsia="Times New Roman" w:cs="Arial"/>
          <w:szCs w:val="24"/>
        </w:rPr>
        <w:t xml:space="preserve"> e-mail, </w:t>
      </w:r>
      <w:r w:rsidR="00F62FA6" w:rsidRPr="009A33D3">
        <w:rPr>
          <w:rFonts w:eastAsia="Times New Roman" w:cs="Arial"/>
          <w:szCs w:val="24"/>
        </w:rPr>
        <w:t>postal mail</w:t>
      </w:r>
      <w:r w:rsidRPr="009A33D3">
        <w:rPr>
          <w:rFonts w:eastAsia="Times New Roman" w:cs="Arial"/>
          <w:szCs w:val="24"/>
        </w:rPr>
        <w:t xml:space="preserve">, or </w:t>
      </w:r>
      <w:r w:rsidR="0010025F" w:rsidRPr="009A33D3">
        <w:rPr>
          <w:rFonts w:eastAsia="Times New Roman" w:cs="Arial"/>
          <w:szCs w:val="24"/>
        </w:rPr>
        <w:t>fax</w:t>
      </w:r>
      <w:r w:rsidRPr="009A33D3">
        <w:rPr>
          <w:rFonts w:eastAsia="Times New Roman" w:cs="Arial"/>
          <w:szCs w:val="24"/>
        </w:rPr>
        <w:t xml:space="preserve">, please contact </w:t>
      </w:r>
      <w:r w:rsidR="00FE3824" w:rsidRPr="009A33D3">
        <w:rPr>
          <w:rFonts w:eastAsia="Times New Roman" w:cs="Arial"/>
          <w:szCs w:val="24"/>
        </w:rPr>
        <w:t>David Jackson at d.jackson1@pucschools.org</w:t>
      </w:r>
      <w:r w:rsidRPr="009A33D3">
        <w:rPr>
          <w:rFonts w:eastAsia="Times New Roman" w:cs="Arial"/>
          <w:szCs w:val="24"/>
        </w:rPr>
        <w:t xml:space="preserve">. The SFA will record and provide answers to any questions or requests for clarifying information about the RFP </w:t>
      </w:r>
      <w:r w:rsidR="00FE3824" w:rsidRPr="009A33D3">
        <w:rPr>
          <w:rFonts w:eastAsia="Times New Roman" w:cs="Arial"/>
          <w:szCs w:val="24"/>
        </w:rPr>
        <w:t>before the proposals are due</w:t>
      </w:r>
      <w:r w:rsidRPr="009A33D3">
        <w:rPr>
          <w:rFonts w:eastAsia="Times New Roman" w:cs="Arial"/>
          <w:szCs w:val="24"/>
        </w:rPr>
        <w:t>.</w:t>
      </w:r>
    </w:p>
    <w:p w14:paraId="15EDA51A" w14:textId="77777777" w:rsidR="00345078" w:rsidRPr="009A33D3" w:rsidRDefault="00345078" w:rsidP="00345078">
      <w:pPr>
        <w:rPr>
          <w:rFonts w:eastAsia="Times New Roman" w:cs="Arial"/>
          <w:szCs w:val="24"/>
        </w:rPr>
      </w:pPr>
    </w:p>
    <w:p w14:paraId="3D483387" w14:textId="77777777" w:rsidR="00345078" w:rsidRPr="009A33D3" w:rsidRDefault="00345078" w:rsidP="00345078">
      <w:pPr>
        <w:rPr>
          <w:rFonts w:eastAsia="Times New Roman" w:cs="Arial"/>
          <w:szCs w:val="24"/>
        </w:rPr>
      </w:pPr>
      <w:r w:rsidRPr="009A33D3">
        <w:rPr>
          <w:rFonts w:eastAsia="Times New Roman" w:cs="Arial"/>
          <w:szCs w:val="24"/>
        </w:rPr>
        <w:t>The SFA will require a Taste Test at the SFA’s office on June 17, 2015 and June 18, 2015 between 11am and 2pm.  All Respondents must attend one time slot on one of those days to be considered.</w:t>
      </w:r>
    </w:p>
    <w:p w14:paraId="7F47B955" w14:textId="77777777" w:rsidR="00BB7E14" w:rsidRPr="009A33D3" w:rsidRDefault="00BB7E14" w:rsidP="00BB7E14">
      <w:pPr>
        <w:rPr>
          <w:rFonts w:eastAsia="Times New Roman" w:cs="Arial"/>
          <w:szCs w:val="24"/>
        </w:rPr>
      </w:pPr>
    </w:p>
    <w:p w14:paraId="7D9DDFCC" w14:textId="7B8259DB" w:rsidR="00BB7E14" w:rsidRPr="009A33D3" w:rsidRDefault="00BB7E14" w:rsidP="00BB7E14">
      <w:pPr>
        <w:rPr>
          <w:rFonts w:eastAsia="Times New Roman" w:cs="Arial"/>
          <w:szCs w:val="24"/>
        </w:rPr>
      </w:pPr>
      <w:r w:rsidRPr="009A33D3">
        <w:rPr>
          <w:rFonts w:eastAsia="Times New Roman" w:cs="Arial"/>
          <w:szCs w:val="24"/>
        </w:rPr>
        <w:t>Respondents must submit writte</w:t>
      </w:r>
      <w:r w:rsidR="004D4562" w:rsidRPr="009A33D3">
        <w:rPr>
          <w:rFonts w:eastAsia="Times New Roman" w:cs="Arial"/>
          <w:szCs w:val="24"/>
        </w:rPr>
        <w:t>n proposals in a sealed package</w:t>
      </w:r>
      <w:r w:rsidRPr="009A33D3">
        <w:rPr>
          <w:rFonts w:eastAsia="Times New Roman" w:cs="Arial"/>
          <w:szCs w:val="24"/>
        </w:rPr>
        <w:t xml:space="preserve"> labeled “Proposal - </w:t>
      </w:r>
      <w:r w:rsidR="00123EA7" w:rsidRPr="009A33D3">
        <w:rPr>
          <w:rFonts w:eastAsia="Times New Roman" w:cs="Arial"/>
          <w:szCs w:val="24"/>
        </w:rPr>
        <w:t>Meal Vendor</w:t>
      </w:r>
      <w:r w:rsidRPr="009A33D3">
        <w:rPr>
          <w:rFonts w:eastAsia="Times New Roman" w:cs="Arial"/>
          <w:szCs w:val="24"/>
        </w:rPr>
        <w:t xml:space="preserve"> </w:t>
      </w:r>
      <w:r w:rsidR="006F6780" w:rsidRPr="009A33D3">
        <w:rPr>
          <w:rFonts w:eastAsia="Times New Roman" w:cs="Arial"/>
          <w:b/>
          <w:szCs w:val="24"/>
        </w:rPr>
        <w:t>2015</w:t>
      </w:r>
      <w:r w:rsidRPr="009A33D3">
        <w:rPr>
          <w:rFonts w:eastAsia="Times New Roman" w:cs="Arial"/>
          <w:szCs w:val="24"/>
        </w:rPr>
        <w:t xml:space="preserve">” and addressed to the SFA at </w:t>
      </w:r>
      <w:r w:rsidR="00FE3824" w:rsidRPr="009A33D3">
        <w:rPr>
          <w:rFonts w:eastAsia="Times New Roman" w:cs="Arial"/>
          <w:szCs w:val="24"/>
        </w:rPr>
        <w:t>PUC Schools 1405 San Fernando Blvd. Suite 303, Burbank, CA</w:t>
      </w:r>
      <w:r w:rsidRPr="009A33D3">
        <w:rPr>
          <w:rFonts w:eastAsia="Times New Roman" w:cs="Arial"/>
          <w:szCs w:val="24"/>
        </w:rPr>
        <w:t xml:space="preserve">, Attn: </w:t>
      </w:r>
      <w:r w:rsidR="00FE3824" w:rsidRPr="009A33D3">
        <w:rPr>
          <w:rFonts w:eastAsia="Times New Roman" w:cs="Arial"/>
          <w:szCs w:val="24"/>
        </w:rPr>
        <w:t>David Jackson</w:t>
      </w:r>
      <w:r w:rsidRPr="009A33D3">
        <w:rPr>
          <w:rFonts w:eastAsia="Times New Roman" w:cs="Arial"/>
          <w:szCs w:val="24"/>
        </w:rPr>
        <w:t xml:space="preserve">. The SFA will accept all </w:t>
      </w:r>
      <w:r w:rsidR="00FE3824" w:rsidRPr="009A33D3">
        <w:rPr>
          <w:rFonts w:eastAsia="Times New Roman" w:cs="Arial"/>
          <w:szCs w:val="24"/>
        </w:rPr>
        <w:t xml:space="preserve">proposals received on or before 5:00pm on June </w:t>
      </w:r>
      <w:r w:rsidR="00AC0824" w:rsidRPr="009A33D3">
        <w:rPr>
          <w:rFonts w:eastAsia="Times New Roman" w:cs="Arial"/>
          <w:szCs w:val="24"/>
        </w:rPr>
        <w:t>22</w:t>
      </w:r>
      <w:r w:rsidR="00FE3824" w:rsidRPr="009A33D3">
        <w:rPr>
          <w:rFonts w:eastAsia="Times New Roman" w:cs="Arial"/>
          <w:szCs w:val="24"/>
        </w:rPr>
        <w:t>, 2015</w:t>
      </w:r>
      <w:r w:rsidRPr="009A33D3">
        <w:rPr>
          <w:rFonts w:eastAsia="Times New Roman" w:cs="Arial"/>
          <w:szCs w:val="24"/>
        </w:rPr>
        <w:t xml:space="preserve">. The SFA will not accept proposals that are received after the deadline. </w:t>
      </w:r>
    </w:p>
    <w:p w14:paraId="2C9F80EF" w14:textId="77777777" w:rsidR="00BB7E14" w:rsidRPr="009A33D3" w:rsidRDefault="00BB7E14" w:rsidP="00BB7E14">
      <w:pPr>
        <w:rPr>
          <w:rFonts w:eastAsia="Times New Roman" w:cs="Arial"/>
          <w:szCs w:val="24"/>
        </w:rPr>
      </w:pPr>
    </w:p>
    <w:p w14:paraId="7E2212FC" w14:textId="77777777" w:rsidR="00BB7E14" w:rsidRPr="009A33D3" w:rsidRDefault="00BB7E14" w:rsidP="00BB7E14">
      <w:pPr>
        <w:rPr>
          <w:rFonts w:eastAsia="Times New Roman" w:cs="Arial"/>
          <w:szCs w:val="24"/>
        </w:rPr>
      </w:pPr>
      <w:r w:rsidRPr="009A33D3">
        <w:rPr>
          <w:rFonts w:eastAsia="Times New Roman" w:cs="Arial"/>
          <w:szCs w:val="24"/>
        </w:rPr>
        <w:t>The SFA reserves the right to reject any or all proposals, and to waive any errors or corrections in a proposal or in the proposal process. The SFA</w:t>
      </w:r>
      <w:r w:rsidR="00E307A4" w:rsidRPr="009A33D3">
        <w:rPr>
          <w:rFonts w:eastAsia="Times New Roman" w:cs="Arial"/>
          <w:szCs w:val="24"/>
        </w:rPr>
        <w:t xml:space="preserve"> will award the c</w:t>
      </w:r>
      <w:r w:rsidR="00F50FD5" w:rsidRPr="009A33D3">
        <w:rPr>
          <w:rFonts w:eastAsia="Times New Roman" w:cs="Arial"/>
          <w:szCs w:val="24"/>
        </w:rPr>
        <w:t xml:space="preserve">ontract based </w:t>
      </w:r>
      <w:r w:rsidRPr="009A33D3">
        <w:rPr>
          <w:rFonts w:eastAsia="Times New Roman" w:cs="Arial"/>
          <w:szCs w:val="24"/>
        </w:rPr>
        <w:t>on a review and analysis of the proposals t</w:t>
      </w:r>
      <w:r w:rsidR="00E307A4" w:rsidRPr="009A33D3">
        <w:rPr>
          <w:rFonts w:eastAsia="Times New Roman" w:cs="Arial"/>
          <w:szCs w:val="24"/>
        </w:rPr>
        <w:t>hat</w:t>
      </w:r>
      <w:r w:rsidRPr="009A33D3">
        <w:rPr>
          <w:rFonts w:eastAsia="Times New Roman" w:cs="Arial"/>
          <w:szCs w:val="24"/>
        </w:rPr>
        <w:t xml:space="preserve"> determine</w:t>
      </w:r>
      <w:r w:rsidR="00E307A4" w:rsidRPr="009A33D3">
        <w:rPr>
          <w:rFonts w:eastAsia="Times New Roman" w:cs="Arial"/>
          <w:szCs w:val="24"/>
        </w:rPr>
        <w:t>s</w:t>
      </w:r>
      <w:r w:rsidRPr="009A33D3">
        <w:rPr>
          <w:rFonts w:eastAsia="Times New Roman" w:cs="Arial"/>
          <w:szCs w:val="24"/>
        </w:rPr>
        <w:t xml:space="preserve"> which proposal best meets the needs of the SFA. Following the review and analysis of all responsive proposals, the SFA will make a recommendation to their Board of Education at its regularly scheduled meeting. </w:t>
      </w:r>
    </w:p>
    <w:p w14:paraId="7C3F364B" w14:textId="77777777" w:rsidR="00BB7E14" w:rsidRPr="009A33D3" w:rsidRDefault="00BB7E14" w:rsidP="00BB7E14">
      <w:pPr>
        <w:jc w:val="both"/>
        <w:rPr>
          <w:rFonts w:eastAsia="Times New Roman" w:cs="Arial"/>
          <w:szCs w:val="24"/>
        </w:rPr>
      </w:pPr>
    </w:p>
    <w:p w14:paraId="2012D90E" w14:textId="77777777" w:rsidR="00BB7E14" w:rsidRPr="009A33D3" w:rsidRDefault="00BB7E14" w:rsidP="00BB7E14">
      <w:pPr>
        <w:jc w:val="both"/>
        <w:rPr>
          <w:rFonts w:eastAsia="Times New Roman" w:cs="Arial"/>
          <w:szCs w:val="24"/>
        </w:rPr>
      </w:pPr>
    </w:p>
    <w:p w14:paraId="0E1DA0AA" w14:textId="77777777" w:rsidR="00BB7E14" w:rsidRPr="009A33D3" w:rsidRDefault="00BB7E14" w:rsidP="00BB7E14">
      <w:pPr>
        <w:jc w:val="both"/>
        <w:rPr>
          <w:rFonts w:eastAsia="Times New Roman" w:cs="Arial"/>
          <w:szCs w:val="24"/>
        </w:rPr>
      </w:pPr>
    </w:p>
    <w:p w14:paraId="21A9648A" w14:textId="77777777" w:rsidR="00BB7E14" w:rsidRPr="009A33D3" w:rsidRDefault="00BB7E14" w:rsidP="00BB7E14">
      <w:pPr>
        <w:tabs>
          <w:tab w:val="center" w:pos="4680"/>
          <w:tab w:val="left" w:pos="5030"/>
          <w:tab w:val="left" w:pos="5764"/>
          <w:tab w:val="left" w:pos="6499"/>
          <w:tab w:val="left" w:pos="7152"/>
          <w:tab w:val="left" w:pos="7920"/>
          <w:tab w:val="left" w:pos="8640"/>
          <w:tab w:val="left" w:pos="9360"/>
        </w:tabs>
        <w:jc w:val="both"/>
        <w:rPr>
          <w:rFonts w:eastAsia="Times New Roman" w:cs="Arial"/>
          <w:szCs w:val="24"/>
        </w:rPr>
      </w:pPr>
    </w:p>
    <w:p w14:paraId="7A82C03F" w14:textId="77777777" w:rsidR="0066023F" w:rsidRPr="009A33D3" w:rsidRDefault="0066023F" w:rsidP="00BB7E14">
      <w:pPr>
        <w:spacing w:line="360" w:lineRule="auto"/>
        <w:jc w:val="center"/>
        <w:rPr>
          <w:rFonts w:eastAsia="Times New Roman" w:cs="Arial"/>
          <w:szCs w:val="24"/>
        </w:rPr>
        <w:sectPr w:rsidR="0066023F" w:rsidRPr="009A33D3" w:rsidSect="00B755BC">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fmt="lowerRoman" w:start="1"/>
          <w:cols w:space="720"/>
          <w:noEndnote/>
          <w:titlePg/>
          <w:docGrid w:linePitch="326"/>
        </w:sectPr>
      </w:pPr>
    </w:p>
    <w:p w14:paraId="2C852471" w14:textId="1DA9A518" w:rsidR="00D21CCC" w:rsidRPr="009A33D3" w:rsidRDefault="00FE3824" w:rsidP="00D21CCC">
      <w:pPr>
        <w:jc w:val="center"/>
        <w:rPr>
          <w:rFonts w:eastAsia="Times New Roman" w:cs="Arial"/>
          <w:szCs w:val="24"/>
        </w:rPr>
      </w:pPr>
      <w:r w:rsidRPr="009A33D3">
        <w:rPr>
          <w:noProof/>
        </w:rPr>
        <w:lastRenderedPageBreak/>
        <w:drawing>
          <wp:inline distT="0" distB="0" distL="0" distR="0" wp14:anchorId="102F4A03" wp14:editId="013702BA">
            <wp:extent cx="1276350" cy="962025"/>
            <wp:effectExtent l="0" t="0" r="0" b="9525"/>
            <wp:docPr id="1" name="Picture 1" descr="PU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r w:rsidR="00D21CCC" w:rsidRPr="009A33D3">
        <w:rPr>
          <w:rFonts w:eastAsia="Times New Roman" w:cs="Arial"/>
          <w:szCs w:val="24"/>
        </w:rPr>
        <w:t xml:space="preserve">      </w:t>
      </w:r>
    </w:p>
    <w:p w14:paraId="0AD3CD75" w14:textId="77777777" w:rsidR="00D21CCC" w:rsidRPr="009A33D3" w:rsidRDefault="00D21CCC" w:rsidP="00D21CCC">
      <w:pPr>
        <w:jc w:val="center"/>
        <w:rPr>
          <w:rFonts w:eastAsia="Times New Roman" w:cs="Arial"/>
          <w:szCs w:val="24"/>
        </w:rPr>
      </w:pPr>
    </w:p>
    <w:p w14:paraId="7A7DC323" w14:textId="77777777" w:rsidR="00D21CCC" w:rsidRPr="009A33D3" w:rsidRDefault="00D21CCC" w:rsidP="008C7EA5">
      <w:pPr>
        <w:jc w:val="center"/>
        <w:rPr>
          <w:b/>
        </w:rPr>
      </w:pPr>
      <w:bookmarkStart w:id="3" w:name="_REQUEST_FOR_PROPOSAL"/>
      <w:bookmarkStart w:id="4" w:name="_Toc372870450"/>
      <w:bookmarkStart w:id="5" w:name="_Toc372871359"/>
      <w:bookmarkStart w:id="6" w:name="_Toc372879829"/>
      <w:bookmarkStart w:id="7" w:name="_Toc373304086"/>
      <w:bookmarkStart w:id="8" w:name="_Toc373305045"/>
      <w:bookmarkStart w:id="9" w:name="_Toc384372300"/>
      <w:bookmarkStart w:id="10" w:name="_Toc384372351"/>
      <w:bookmarkStart w:id="11" w:name="_Toc384373207"/>
      <w:bookmarkStart w:id="12" w:name="_Toc384376465"/>
      <w:bookmarkEnd w:id="3"/>
      <w:r w:rsidRPr="009A33D3">
        <w:rPr>
          <w:b/>
        </w:rPr>
        <w:t>REQUEST FOR PROPOSAL</w:t>
      </w:r>
      <w:bookmarkEnd w:id="4"/>
      <w:bookmarkEnd w:id="5"/>
      <w:bookmarkEnd w:id="6"/>
      <w:bookmarkEnd w:id="7"/>
      <w:bookmarkEnd w:id="8"/>
      <w:bookmarkEnd w:id="9"/>
      <w:bookmarkEnd w:id="10"/>
      <w:bookmarkEnd w:id="11"/>
      <w:bookmarkEnd w:id="12"/>
    </w:p>
    <w:p w14:paraId="45B41A6A" w14:textId="73572A89" w:rsidR="00D21CCC" w:rsidRPr="009A33D3" w:rsidRDefault="00B73AF1" w:rsidP="00D64635">
      <w:pPr>
        <w:jc w:val="center"/>
        <w:rPr>
          <w:b/>
        </w:rPr>
      </w:pPr>
      <w:r w:rsidRPr="009A33D3">
        <w:rPr>
          <w:b/>
        </w:rPr>
        <w:t>MEAL VENDOR</w:t>
      </w:r>
    </w:p>
    <w:p w14:paraId="2966225C" w14:textId="77777777" w:rsidR="00FD0214" w:rsidRPr="009A33D3" w:rsidRDefault="00FD0214" w:rsidP="00D64635">
      <w:pPr>
        <w:jc w:val="center"/>
        <w:rPr>
          <w:b/>
        </w:rPr>
      </w:pPr>
      <w:r w:rsidRPr="009A33D3">
        <w:rPr>
          <w:b/>
        </w:rPr>
        <w:t>Cover Page</w:t>
      </w:r>
    </w:p>
    <w:p w14:paraId="4E40F2B2" w14:textId="77777777" w:rsidR="00D21CCC" w:rsidRPr="009A33D3" w:rsidRDefault="00D21CCC" w:rsidP="00D21CCC">
      <w:pPr>
        <w:pBdr>
          <w:bottom w:val="single" w:sz="12" w:space="1" w:color="auto"/>
        </w:pBdr>
        <w:jc w:val="center"/>
        <w:rPr>
          <w:rFonts w:eastAsia="Times New Roman" w:cs="Arial"/>
          <w:b/>
          <w:szCs w:val="24"/>
        </w:rPr>
      </w:pPr>
    </w:p>
    <w:p w14:paraId="2CAB7740" w14:textId="77777777" w:rsidR="00D21CCC" w:rsidRPr="009A33D3" w:rsidRDefault="00D21CCC" w:rsidP="00D21CCC">
      <w:pPr>
        <w:jc w:val="center"/>
        <w:rPr>
          <w:rFonts w:eastAsia="Times New Roman" w:cs="Arial"/>
          <w:szCs w:val="24"/>
        </w:rPr>
      </w:pPr>
    </w:p>
    <w:p w14:paraId="490A8AE5" w14:textId="77777777" w:rsidR="00D21CCC" w:rsidRPr="009A33D3" w:rsidRDefault="00B755BC" w:rsidP="00D21CCC">
      <w:pPr>
        <w:jc w:val="center"/>
        <w:rPr>
          <w:rFonts w:eastAsia="Times New Roman" w:cs="Arial"/>
          <w:szCs w:val="24"/>
        </w:rPr>
      </w:pPr>
      <w:r w:rsidRPr="009A33D3">
        <w:rPr>
          <w:rFonts w:eastAsia="Times New Roman" w:cs="Arial"/>
          <w:szCs w:val="24"/>
        </w:rPr>
        <w:t>CONTACT INFORMATION</w:t>
      </w:r>
    </w:p>
    <w:p w14:paraId="347F5952" w14:textId="77777777" w:rsidR="00B755BC" w:rsidRPr="009A33D3" w:rsidRDefault="00B755BC" w:rsidP="00D21CCC">
      <w:pPr>
        <w:jc w:val="center"/>
        <w:rPr>
          <w:rFonts w:eastAsia="Times New Roman" w:cs="Arial"/>
          <w:szCs w:val="24"/>
        </w:rPr>
      </w:pPr>
    </w:p>
    <w:p w14:paraId="1492685F" w14:textId="77777777" w:rsidR="00B755BC" w:rsidRPr="009A33D3" w:rsidRDefault="00B755BC" w:rsidP="00D21CCC">
      <w:pPr>
        <w:jc w:val="center"/>
        <w:rPr>
          <w:rFonts w:eastAsia="Times New Roman" w:cs="Arial"/>
          <w:szCs w:val="24"/>
        </w:rPr>
      </w:pPr>
    </w:p>
    <w:p w14:paraId="4FBAC639" w14:textId="5E77E769" w:rsidR="00D21CCC" w:rsidRPr="009A33D3" w:rsidRDefault="00D21CCC" w:rsidP="00D21CCC">
      <w:pPr>
        <w:jc w:val="center"/>
        <w:rPr>
          <w:rFonts w:eastAsia="Times New Roman" w:cs="Arial"/>
          <w:szCs w:val="24"/>
        </w:rPr>
      </w:pPr>
      <w:r w:rsidRPr="009A33D3">
        <w:rPr>
          <w:rFonts w:eastAsia="Times New Roman" w:cs="Arial"/>
          <w:szCs w:val="24"/>
        </w:rPr>
        <w:t>RFP #</w:t>
      </w:r>
      <w:r w:rsidR="006F6780" w:rsidRPr="009A33D3">
        <w:rPr>
          <w:rFonts w:eastAsia="Times New Roman" w:cs="Arial"/>
          <w:szCs w:val="24"/>
        </w:rPr>
        <w:t xml:space="preserve"> 2015</w:t>
      </w:r>
    </w:p>
    <w:p w14:paraId="4B535E02" w14:textId="7778E2CA" w:rsidR="00D21CCC" w:rsidRPr="009A33D3" w:rsidRDefault="006F6780" w:rsidP="006F6780">
      <w:pPr>
        <w:tabs>
          <w:tab w:val="left" w:pos="3960"/>
        </w:tabs>
        <w:rPr>
          <w:rFonts w:eastAsia="Times New Roman" w:cs="Arial"/>
          <w:szCs w:val="24"/>
        </w:rPr>
      </w:pPr>
      <w:r w:rsidRPr="009A33D3">
        <w:rPr>
          <w:rFonts w:eastAsia="Times New Roman" w:cs="Arial"/>
          <w:szCs w:val="24"/>
        </w:rPr>
        <w:tab/>
      </w:r>
    </w:p>
    <w:p w14:paraId="584A62BE" w14:textId="77777777" w:rsidR="00D21CCC" w:rsidRPr="009A33D3" w:rsidRDefault="00D21CCC" w:rsidP="00D21CCC">
      <w:pPr>
        <w:jc w:val="center"/>
        <w:rPr>
          <w:rFonts w:eastAsia="Times New Roman" w:cs="Arial"/>
          <w:szCs w:val="24"/>
        </w:rPr>
      </w:pPr>
      <w:proofErr w:type="gramStart"/>
      <w:r w:rsidRPr="009A33D3">
        <w:rPr>
          <w:rFonts w:eastAsia="Times New Roman" w:cs="Arial"/>
          <w:szCs w:val="24"/>
        </w:rPr>
        <w:t>by</w:t>
      </w:r>
      <w:proofErr w:type="gramEnd"/>
    </w:p>
    <w:p w14:paraId="38BB0211" w14:textId="77777777" w:rsidR="00D21CCC" w:rsidRPr="009A33D3" w:rsidRDefault="00D21CCC" w:rsidP="00D21CCC">
      <w:pPr>
        <w:jc w:val="center"/>
        <w:rPr>
          <w:rFonts w:eastAsia="Times New Roman" w:cs="Arial"/>
          <w:szCs w:val="24"/>
        </w:rPr>
      </w:pPr>
    </w:p>
    <w:p w14:paraId="794B275B" w14:textId="320AD182" w:rsidR="00D21CCC" w:rsidRPr="009A33D3" w:rsidRDefault="00FE3824" w:rsidP="00D21CCC">
      <w:pPr>
        <w:jc w:val="center"/>
        <w:rPr>
          <w:rFonts w:eastAsia="Times New Roman" w:cs="Arial"/>
          <w:szCs w:val="24"/>
        </w:rPr>
      </w:pPr>
      <w:r w:rsidRPr="009A33D3">
        <w:rPr>
          <w:rFonts w:eastAsia="Times New Roman" w:cs="Arial"/>
          <w:szCs w:val="24"/>
        </w:rPr>
        <w:t>PARTNERSHIPS TO UPLIFE COMMUNITIES SCHOOLS</w:t>
      </w:r>
    </w:p>
    <w:p w14:paraId="5331BE73" w14:textId="77777777" w:rsidR="00D21CCC" w:rsidRPr="009A33D3" w:rsidRDefault="00D21CCC" w:rsidP="00D21CCC">
      <w:pPr>
        <w:jc w:val="center"/>
        <w:rPr>
          <w:rFonts w:eastAsia="Times New Roman" w:cs="Arial"/>
          <w:szCs w:val="24"/>
        </w:rPr>
      </w:pPr>
      <w:r w:rsidRPr="009A33D3">
        <w:rPr>
          <w:rFonts w:eastAsia="Times New Roman" w:cs="Arial"/>
          <w:szCs w:val="24"/>
        </w:rPr>
        <w:t>FOOD SERVICE PROGRAM</w:t>
      </w:r>
    </w:p>
    <w:p w14:paraId="36642D4D" w14:textId="77777777" w:rsidR="00D21CCC" w:rsidRPr="009A33D3" w:rsidRDefault="00D21CCC" w:rsidP="00D21CCC">
      <w:pPr>
        <w:jc w:val="center"/>
        <w:rPr>
          <w:rFonts w:eastAsia="Times New Roman" w:cs="Arial"/>
          <w:szCs w:val="24"/>
        </w:rPr>
      </w:pPr>
    </w:p>
    <w:p w14:paraId="3C2AAF8D" w14:textId="77777777" w:rsidR="00D21CCC" w:rsidRPr="009A33D3" w:rsidRDefault="00D21CCC" w:rsidP="00D21CCC">
      <w:pPr>
        <w:jc w:val="center"/>
        <w:rPr>
          <w:rFonts w:eastAsia="Times New Roman" w:cs="Arial"/>
          <w:szCs w:val="24"/>
        </w:rPr>
      </w:pPr>
    </w:p>
    <w:p w14:paraId="4C9D8020" w14:textId="77777777" w:rsidR="00D21CCC" w:rsidRPr="009A33D3" w:rsidRDefault="00D21CCC" w:rsidP="00D21CCC">
      <w:pPr>
        <w:jc w:val="center"/>
        <w:rPr>
          <w:rFonts w:eastAsia="Times New Roman" w:cs="Arial"/>
          <w:szCs w:val="24"/>
        </w:rPr>
      </w:pPr>
      <w:r w:rsidRPr="009A33D3">
        <w:rPr>
          <w:rFonts w:eastAsia="Times New Roman" w:cs="Arial"/>
          <w:szCs w:val="24"/>
        </w:rPr>
        <w:t>ADDRESS ALL PROPOSALS TO:</w:t>
      </w:r>
    </w:p>
    <w:p w14:paraId="5149258A" w14:textId="77777777" w:rsidR="00D21CCC" w:rsidRPr="009A33D3" w:rsidRDefault="00D21CCC" w:rsidP="00D21CCC">
      <w:pPr>
        <w:jc w:val="center"/>
        <w:rPr>
          <w:rFonts w:eastAsia="Times New Roman" w:cs="Arial"/>
          <w:szCs w:val="24"/>
        </w:rPr>
      </w:pPr>
    </w:p>
    <w:p w14:paraId="5DFB3C32" w14:textId="031A7826" w:rsidR="00D21CCC" w:rsidRPr="009A33D3" w:rsidRDefault="00FE3824" w:rsidP="00FE3824">
      <w:pPr>
        <w:jc w:val="center"/>
        <w:rPr>
          <w:rFonts w:eastAsia="Times New Roman" w:cs="Arial"/>
          <w:szCs w:val="24"/>
        </w:rPr>
      </w:pPr>
      <w:r w:rsidRPr="009A33D3">
        <w:rPr>
          <w:rFonts w:eastAsia="Times New Roman" w:cs="Arial"/>
          <w:szCs w:val="24"/>
        </w:rPr>
        <w:t>David Jackson</w:t>
      </w:r>
    </w:p>
    <w:p w14:paraId="298005E6" w14:textId="2F6F15F6" w:rsidR="00FE3824" w:rsidRPr="009A33D3" w:rsidRDefault="00FE3824" w:rsidP="00FE3824">
      <w:pPr>
        <w:jc w:val="center"/>
        <w:rPr>
          <w:rFonts w:eastAsia="Times New Roman" w:cs="Arial"/>
          <w:szCs w:val="24"/>
        </w:rPr>
      </w:pPr>
      <w:r w:rsidRPr="009A33D3">
        <w:rPr>
          <w:rFonts w:eastAsia="Times New Roman" w:cs="Arial"/>
          <w:szCs w:val="24"/>
        </w:rPr>
        <w:t>General Counsel</w:t>
      </w:r>
    </w:p>
    <w:p w14:paraId="0A413F48" w14:textId="77777777" w:rsidR="00D21CCC" w:rsidRPr="009A33D3" w:rsidRDefault="00D21CCC" w:rsidP="00D21CCC">
      <w:pPr>
        <w:jc w:val="center"/>
        <w:rPr>
          <w:rFonts w:eastAsia="Times New Roman" w:cs="Arial"/>
          <w:szCs w:val="24"/>
        </w:rPr>
      </w:pPr>
    </w:p>
    <w:p w14:paraId="04255CF7" w14:textId="449FED9F" w:rsidR="00D21CCC" w:rsidRPr="009A33D3" w:rsidRDefault="00FE3824" w:rsidP="00D21CCC">
      <w:pPr>
        <w:jc w:val="center"/>
        <w:rPr>
          <w:rFonts w:eastAsia="Times New Roman" w:cs="Arial"/>
          <w:szCs w:val="24"/>
        </w:rPr>
      </w:pPr>
      <w:r w:rsidRPr="009A33D3">
        <w:rPr>
          <w:rFonts w:eastAsia="Times New Roman" w:cs="Arial"/>
          <w:szCs w:val="24"/>
        </w:rPr>
        <w:t>1405 N. San Fernando Blvd. Suite 303</w:t>
      </w:r>
    </w:p>
    <w:p w14:paraId="466BCA59" w14:textId="2223A25F" w:rsidR="00FE3824" w:rsidRPr="009A33D3" w:rsidRDefault="00FE3824" w:rsidP="00D21CCC">
      <w:pPr>
        <w:jc w:val="center"/>
        <w:rPr>
          <w:rFonts w:eastAsia="Times New Roman" w:cs="Arial"/>
          <w:szCs w:val="24"/>
        </w:rPr>
      </w:pPr>
      <w:r w:rsidRPr="009A33D3">
        <w:rPr>
          <w:rFonts w:eastAsia="Times New Roman" w:cs="Arial"/>
          <w:szCs w:val="24"/>
        </w:rPr>
        <w:t xml:space="preserve">Burbank, CA </w:t>
      </w:r>
      <w:r w:rsidR="008D34DC" w:rsidRPr="009A33D3">
        <w:rPr>
          <w:rFonts w:eastAsia="Times New Roman" w:cs="Arial"/>
          <w:szCs w:val="24"/>
        </w:rPr>
        <w:t>91504</w:t>
      </w:r>
    </w:p>
    <w:p w14:paraId="286C1EDD" w14:textId="77777777" w:rsidR="00D21CCC" w:rsidRPr="009A33D3" w:rsidRDefault="00D21CCC" w:rsidP="00D21CCC">
      <w:pPr>
        <w:jc w:val="center"/>
        <w:rPr>
          <w:rFonts w:eastAsia="Times New Roman" w:cs="Arial"/>
          <w:szCs w:val="24"/>
        </w:rPr>
      </w:pPr>
    </w:p>
    <w:p w14:paraId="56E8C16D" w14:textId="43515481" w:rsidR="00D21CCC" w:rsidRPr="009A33D3" w:rsidRDefault="00FE3824" w:rsidP="00D21CCC">
      <w:pPr>
        <w:jc w:val="center"/>
        <w:rPr>
          <w:rFonts w:eastAsia="Times New Roman" w:cs="Arial"/>
          <w:szCs w:val="24"/>
        </w:rPr>
      </w:pPr>
      <w:r w:rsidRPr="009A33D3">
        <w:rPr>
          <w:rFonts w:eastAsia="Times New Roman" w:cs="Arial"/>
          <w:szCs w:val="24"/>
        </w:rPr>
        <w:t>T:</w:t>
      </w:r>
      <w:r w:rsidR="008D34DC" w:rsidRPr="009A33D3">
        <w:rPr>
          <w:rFonts w:eastAsia="Times New Roman" w:cs="Arial"/>
          <w:szCs w:val="24"/>
        </w:rPr>
        <w:t xml:space="preserve"> (818) 492-2320</w:t>
      </w:r>
    </w:p>
    <w:p w14:paraId="3A5154D4" w14:textId="77777777" w:rsidR="00D21CCC" w:rsidRPr="009A33D3" w:rsidRDefault="00D21CCC" w:rsidP="00D21CCC">
      <w:pPr>
        <w:jc w:val="center"/>
        <w:rPr>
          <w:rFonts w:eastAsia="Times New Roman" w:cs="Arial"/>
          <w:szCs w:val="24"/>
        </w:rPr>
      </w:pPr>
    </w:p>
    <w:p w14:paraId="5D3027E0" w14:textId="774616BE" w:rsidR="00D21CCC" w:rsidRPr="009A33D3" w:rsidRDefault="00FE3824" w:rsidP="00D21CCC">
      <w:pPr>
        <w:jc w:val="center"/>
        <w:rPr>
          <w:rFonts w:eastAsia="Times New Roman" w:cs="Arial"/>
          <w:szCs w:val="24"/>
        </w:rPr>
      </w:pPr>
      <w:r w:rsidRPr="009A33D3">
        <w:rPr>
          <w:rFonts w:eastAsia="Times New Roman" w:cs="Arial"/>
          <w:szCs w:val="24"/>
        </w:rPr>
        <w:t>d.jackson1@pucschools.org</w:t>
      </w:r>
    </w:p>
    <w:p w14:paraId="1B769491" w14:textId="77777777" w:rsidR="00D21CCC" w:rsidRPr="009A33D3" w:rsidRDefault="00D21CCC" w:rsidP="00D21CCC">
      <w:pPr>
        <w:jc w:val="center"/>
        <w:rPr>
          <w:rFonts w:eastAsia="Times New Roman" w:cs="Arial"/>
          <w:szCs w:val="24"/>
        </w:rPr>
      </w:pPr>
    </w:p>
    <w:p w14:paraId="2F2E5080" w14:textId="4FDC0CE9" w:rsidR="00D21CCC" w:rsidRPr="009A33D3" w:rsidRDefault="00FE3824" w:rsidP="00D21CCC">
      <w:pPr>
        <w:jc w:val="center"/>
        <w:rPr>
          <w:rFonts w:eastAsia="Times New Roman" w:cs="Arial"/>
          <w:szCs w:val="24"/>
        </w:rPr>
      </w:pPr>
      <w:r w:rsidRPr="009A33D3">
        <w:rPr>
          <w:rFonts w:eastAsia="Times New Roman" w:cs="Arial"/>
          <w:szCs w:val="24"/>
        </w:rPr>
        <w:t>F:</w:t>
      </w:r>
      <w:r w:rsidR="008D34DC" w:rsidRPr="009A33D3">
        <w:rPr>
          <w:rFonts w:eastAsia="Times New Roman" w:cs="Arial"/>
          <w:szCs w:val="24"/>
        </w:rPr>
        <w:t xml:space="preserve"> (818) 559-8641</w:t>
      </w:r>
    </w:p>
    <w:p w14:paraId="1ED2FF77" w14:textId="77777777" w:rsidR="00D21CCC" w:rsidRPr="009A33D3" w:rsidRDefault="00D21CCC" w:rsidP="00D21CCC">
      <w:pPr>
        <w:jc w:val="center"/>
        <w:rPr>
          <w:rFonts w:eastAsia="Times New Roman" w:cs="Arial"/>
          <w:szCs w:val="24"/>
        </w:rPr>
      </w:pPr>
    </w:p>
    <w:p w14:paraId="1F9F3E37" w14:textId="58E38EDD" w:rsidR="00D21CCC" w:rsidRPr="009A33D3" w:rsidRDefault="00345078" w:rsidP="00345078">
      <w:pPr>
        <w:tabs>
          <w:tab w:val="left" w:pos="4788"/>
        </w:tabs>
        <w:jc w:val="both"/>
        <w:rPr>
          <w:rFonts w:eastAsia="Times New Roman" w:cs="Arial"/>
          <w:szCs w:val="24"/>
        </w:rPr>
      </w:pPr>
      <w:r w:rsidRPr="009A33D3">
        <w:rPr>
          <w:rFonts w:eastAsia="Times New Roman" w:cs="Arial"/>
          <w:szCs w:val="24"/>
        </w:rPr>
        <w:tab/>
      </w:r>
    </w:p>
    <w:p w14:paraId="3B22907C" w14:textId="77777777" w:rsidR="00D21CCC" w:rsidRPr="009A33D3" w:rsidRDefault="00D21CCC" w:rsidP="00D21CCC">
      <w:pPr>
        <w:jc w:val="both"/>
        <w:rPr>
          <w:rFonts w:eastAsia="Times New Roman" w:cs="Arial"/>
          <w:szCs w:val="24"/>
        </w:rPr>
      </w:pPr>
    </w:p>
    <w:p w14:paraId="380DA9FB" w14:textId="77777777" w:rsidR="00D21CCC" w:rsidRPr="009A33D3" w:rsidRDefault="00D21CCC" w:rsidP="00D21CCC">
      <w:pPr>
        <w:jc w:val="both"/>
        <w:rPr>
          <w:rFonts w:eastAsia="Times New Roman" w:cs="Arial"/>
          <w:szCs w:val="24"/>
        </w:rPr>
      </w:pPr>
    </w:p>
    <w:p w14:paraId="7F3EE037" w14:textId="77777777" w:rsidR="00D21CCC" w:rsidRPr="009A33D3" w:rsidRDefault="00D21CCC" w:rsidP="00D21CCC">
      <w:pPr>
        <w:jc w:val="center"/>
        <w:rPr>
          <w:rFonts w:eastAsia="Times New Roman" w:cs="Arial"/>
          <w:szCs w:val="24"/>
        </w:rPr>
      </w:pPr>
    </w:p>
    <w:p w14:paraId="2A2C9C9C" w14:textId="77777777" w:rsidR="00D21CCC" w:rsidRPr="009A33D3" w:rsidRDefault="00D21CCC" w:rsidP="00D21CCC">
      <w:pPr>
        <w:jc w:val="center"/>
        <w:rPr>
          <w:rFonts w:eastAsia="Times New Roman" w:cs="Arial"/>
          <w:szCs w:val="24"/>
        </w:rPr>
      </w:pPr>
    </w:p>
    <w:p w14:paraId="0C80E59D" w14:textId="77777777" w:rsidR="00D21CCC" w:rsidRPr="009A33D3" w:rsidRDefault="00D21CCC" w:rsidP="00D21CCC">
      <w:pPr>
        <w:jc w:val="center"/>
        <w:rPr>
          <w:rFonts w:eastAsia="Times New Roman" w:cs="Arial"/>
          <w:szCs w:val="24"/>
        </w:rPr>
      </w:pPr>
    </w:p>
    <w:p w14:paraId="47F582D0" w14:textId="77777777" w:rsidR="00D21CCC" w:rsidRPr="009A33D3" w:rsidRDefault="00D21CCC" w:rsidP="00D21CCC">
      <w:pPr>
        <w:jc w:val="center"/>
        <w:rPr>
          <w:rFonts w:eastAsia="Times New Roman" w:cs="Arial"/>
          <w:szCs w:val="24"/>
        </w:rPr>
      </w:pPr>
    </w:p>
    <w:p w14:paraId="30A84A0B" w14:textId="77777777" w:rsidR="0066023F" w:rsidRPr="009A33D3" w:rsidRDefault="0066023F" w:rsidP="00641CE6">
      <w:pPr>
        <w:spacing w:line="360" w:lineRule="auto"/>
        <w:jc w:val="center"/>
        <w:rPr>
          <w:rFonts w:ascii="Times New Roman" w:eastAsia="Times New Roman" w:hAnsi="Times New Roman"/>
          <w:i/>
          <w:iCs/>
          <w:sz w:val="20"/>
        </w:rPr>
        <w:sectPr w:rsidR="0066023F" w:rsidRPr="009A33D3" w:rsidSect="00B755BC">
          <w:footerReference w:type="default" r:id="rId14"/>
          <w:footerReference w:type="first" r:id="rId15"/>
          <w:footnotePr>
            <w:numFmt w:val="lowerLetter"/>
          </w:footnotePr>
          <w:endnotePr>
            <w:numFmt w:val="lowerLetter"/>
          </w:endnotePr>
          <w:pgSz w:w="12240" w:h="15840" w:code="1"/>
          <w:pgMar w:top="806" w:right="907" w:bottom="432" w:left="806" w:header="144" w:footer="360" w:gutter="0"/>
          <w:pgNumType w:fmt="lowerRoman"/>
          <w:cols w:space="720"/>
          <w:docGrid w:linePitch="326"/>
        </w:sectPr>
      </w:pPr>
    </w:p>
    <w:p w14:paraId="432D51BA" w14:textId="77777777" w:rsidR="00DF5ED6" w:rsidRPr="009A33D3" w:rsidRDefault="00DF5ED6" w:rsidP="0080719A">
      <w:pPr>
        <w:ind w:left="720" w:right="558"/>
        <w:jc w:val="center"/>
        <w:rPr>
          <w:rFonts w:eastAsia="Times New Roman" w:cs="Arial"/>
          <w:szCs w:val="24"/>
        </w:rPr>
      </w:pPr>
    </w:p>
    <w:p w14:paraId="25386D68" w14:textId="1E5FCD5F" w:rsidR="00735CF3" w:rsidRPr="009A33D3" w:rsidRDefault="00FE3824" w:rsidP="0034535F">
      <w:pPr>
        <w:pStyle w:val="Heading1"/>
      </w:pPr>
      <w:bookmarkStart w:id="13" w:name="_Toc372871361"/>
      <w:bookmarkStart w:id="14" w:name="_Toc372879831"/>
      <w:bookmarkStart w:id="15" w:name="_Toc373304088"/>
      <w:bookmarkStart w:id="16" w:name="_Toc373305047"/>
      <w:r w:rsidRPr="009A33D3">
        <w:rPr>
          <w:noProof/>
        </w:rPr>
        <w:drawing>
          <wp:inline distT="0" distB="0" distL="0" distR="0" wp14:anchorId="5C568529" wp14:editId="7E3F52F4">
            <wp:extent cx="1276350" cy="962025"/>
            <wp:effectExtent l="0" t="0" r="0" b="9525"/>
            <wp:docPr id="4" name="Picture 1" descr="PU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14:paraId="00C9F930" w14:textId="77777777" w:rsidR="0080719A" w:rsidRPr="009A33D3" w:rsidRDefault="00172F2F" w:rsidP="00D64635">
      <w:pPr>
        <w:jc w:val="center"/>
        <w:rPr>
          <w:b/>
        </w:rPr>
      </w:pPr>
      <w:bookmarkStart w:id="17" w:name="_Toc384372302"/>
      <w:bookmarkStart w:id="18" w:name="_Toc384372353"/>
      <w:bookmarkStart w:id="19" w:name="_Toc384373209"/>
      <w:bookmarkStart w:id="20" w:name="_Toc384376467"/>
      <w:r w:rsidRPr="009A33D3">
        <w:rPr>
          <w:b/>
        </w:rPr>
        <w:t>Request for Proposal</w:t>
      </w:r>
      <w:bookmarkEnd w:id="13"/>
      <w:bookmarkEnd w:id="14"/>
      <w:bookmarkEnd w:id="15"/>
      <w:bookmarkEnd w:id="16"/>
      <w:bookmarkEnd w:id="17"/>
      <w:bookmarkEnd w:id="18"/>
      <w:bookmarkEnd w:id="19"/>
      <w:bookmarkEnd w:id="20"/>
    </w:p>
    <w:p w14:paraId="5F696813" w14:textId="77777777" w:rsidR="0080719A" w:rsidRPr="009A33D3" w:rsidRDefault="0080719A" w:rsidP="00D64635">
      <w:pPr>
        <w:jc w:val="center"/>
        <w:rPr>
          <w:b/>
        </w:rPr>
      </w:pPr>
    </w:p>
    <w:p w14:paraId="69CA7F3C" w14:textId="77777777" w:rsidR="0080719A" w:rsidRPr="009A33D3" w:rsidRDefault="0080719A" w:rsidP="00D64635">
      <w:pPr>
        <w:jc w:val="center"/>
        <w:rPr>
          <w:b/>
        </w:rPr>
      </w:pPr>
      <w:bookmarkStart w:id="21" w:name="_Toc372871362"/>
      <w:bookmarkStart w:id="22" w:name="_Toc372879832"/>
      <w:bookmarkStart w:id="23" w:name="_Toc373304089"/>
      <w:bookmarkStart w:id="24" w:name="_Toc373305048"/>
      <w:bookmarkStart w:id="25" w:name="_Toc384372303"/>
      <w:bookmarkStart w:id="26" w:name="_Toc384372354"/>
      <w:bookmarkStart w:id="27" w:name="_Toc384373210"/>
      <w:bookmarkStart w:id="28" w:name="_Toc384376468"/>
      <w:r w:rsidRPr="009A33D3">
        <w:rPr>
          <w:b/>
        </w:rPr>
        <w:t>Table of Contents</w:t>
      </w:r>
      <w:bookmarkEnd w:id="21"/>
      <w:bookmarkEnd w:id="22"/>
      <w:bookmarkEnd w:id="23"/>
      <w:bookmarkEnd w:id="24"/>
      <w:bookmarkEnd w:id="25"/>
      <w:bookmarkEnd w:id="26"/>
      <w:bookmarkEnd w:id="27"/>
      <w:bookmarkEnd w:id="28"/>
    </w:p>
    <w:p w14:paraId="18802067" w14:textId="77777777" w:rsidR="00B26F92" w:rsidRPr="009A33D3" w:rsidRDefault="00B26F92" w:rsidP="00FF2D1B">
      <w:pPr>
        <w:pStyle w:val="TOC1"/>
      </w:pPr>
    </w:p>
    <w:p w14:paraId="0667CFB6" w14:textId="77777777" w:rsidR="005A5ABE" w:rsidRPr="009A33D3" w:rsidRDefault="00D77CAD">
      <w:pPr>
        <w:pStyle w:val="TOC1"/>
        <w:rPr>
          <w:sz w:val="22"/>
          <w:szCs w:val="22"/>
        </w:rPr>
      </w:pPr>
      <w:r w:rsidRPr="009A33D3">
        <w:rPr>
          <w:b/>
        </w:rPr>
        <w:fldChar w:fldCharType="begin"/>
      </w:r>
      <w:r w:rsidRPr="009A33D3">
        <w:rPr>
          <w:b/>
        </w:rPr>
        <w:instrText xml:space="preserve"> TOC \o "1-3" \h \z \u </w:instrText>
      </w:r>
      <w:r w:rsidRPr="009A33D3">
        <w:rPr>
          <w:b/>
        </w:rPr>
        <w:fldChar w:fldCharType="separate"/>
      </w:r>
      <w:hyperlink w:anchor="_Toc408835908" w:history="1">
        <w:r w:rsidR="005A5ABE" w:rsidRPr="009A33D3">
          <w:rPr>
            <w:rStyle w:val="Hyperlink"/>
            <w:color w:val="auto"/>
          </w:rPr>
          <w:t>Introduction/Purpose of Solicitation</w:t>
        </w:r>
        <w:r w:rsidR="005A5ABE" w:rsidRPr="009A33D3">
          <w:rPr>
            <w:webHidden/>
          </w:rPr>
          <w:tab/>
        </w:r>
        <w:r w:rsidR="005A5ABE" w:rsidRPr="009A33D3">
          <w:rPr>
            <w:webHidden/>
          </w:rPr>
          <w:fldChar w:fldCharType="begin"/>
        </w:r>
        <w:r w:rsidR="005A5ABE" w:rsidRPr="009A33D3">
          <w:rPr>
            <w:webHidden/>
          </w:rPr>
          <w:instrText xml:space="preserve"> PAGEREF _Toc408835908 \h </w:instrText>
        </w:r>
        <w:r w:rsidR="005A5ABE" w:rsidRPr="009A33D3">
          <w:rPr>
            <w:webHidden/>
          </w:rPr>
        </w:r>
        <w:r w:rsidR="005A5ABE" w:rsidRPr="009A33D3">
          <w:rPr>
            <w:webHidden/>
          </w:rPr>
          <w:fldChar w:fldCharType="separate"/>
        </w:r>
        <w:r w:rsidR="00143C50">
          <w:rPr>
            <w:webHidden/>
          </w:rPr>
          <w:t>1</w:t>
        </w:r>
        <w:r w:rsidR="005A5ABE" w:rsidRPr="009A33D3">
          <w:rPr>
            <w:webHidden/>
          </w:rPr>
          <w:fldChar w:fldCharType="end"/>
        </w:r>
      </w:hyperlink>
    </w:p>
    <w:p w14:paraId="579826BF" w14:textId="77777777" w:rsidR="005A5ABE" w:rsidRPr="009A33D3" w:rsidRDefault="00980EE5">
      <w:pPr>
        <w:pStyle w:val="TOC1"/>
        <w:rPr>
          <w:sz w:val="22"/>
          <w:szCs w:val="22"/>
        </w:rPr>
      </w:pPr>
      <w:hyperlink w:anchor="_Toc408835909" w:history="1">
        <w:r w:rsidR="005A5ABE" w:rsidRPr="009A33D3">
          <w:rPr>
            <w:rStyle w:val="Hyperlink"/>
            <w:color w:val="auto"/>
          </w:rPr>
          <w:t>Schedule of Events</w:t>
        </w:r>
        <w:r w:rsidR="005A5ABE" w:rsidRPr="009A33D3">
          <w:rPr>
            <w:webHidden/>
          </w:rPr>
          <w:tab/>
        </w:r>
        <w:r w:rsidR="005A5ABE" w:rsidRPr="009A33D3">
          <w:rPr>
            <w:webHidden/>
          </w:rPr>
          <w:fldChar w:fldCharType="begin"/>
        </w:r>
        <w:r w:rsidR="005A5ABE" w:rsidRPr="009A33D3">
          <w:rPr>
            <w:webHidden/>
          </w:rPr>
          <w:instrText xml:space="preserve"> PAGEREF _Toc408835909 \h </w:instrText>
        </w:r>
        <w:r w:rsidR="005A5ABE" w:rsidRPr="009A33D3">
          <w:rPr>
            <w:webHidden/>
          </w:rPr>
        </w:r>
        <w:r w:rsidR="005A5ABE" w:rsidRPr="009A33D3">
          <w:rPr>
            <w:webHidden/>
          </w:rPr>
          <w:fldChar w:fldCharType="separate"/>
        </w:r>
        <w:r w:rsidR="00143C50">
          <w:rPr>
            <w:webHidden/>
          </w:rPr>
          <w:t>3</w:t>
        </w:r>
        <w:r w:rsidR="005A5ABE" w:rsidRPr="009A33D3">
          <w:rPr>
            <w:webHidden/>
          </w:rPr>
          <w:fldChar w:fldCharType="end"/>
        </w:r>
      </w:hyperlink>
    </w:p>
    <w:p w14:paraId="03135EFB" w14:textId="77777777" w:rsidR="005A5ABE" w:rsidRPr="009A33D3" w:rsidRDefault="00980EE5">
      <w:pPr>
        <w:pStyle w:val="TOC1"/>
        <w:rPr>
          <w:sz w:val="22"/>
          <w:szCs w:val="22"/>
        </w:rPr>
      </w:pPr>
      <w:hyperlink w:anchor="_Toc408835910" w:history="1">
        <w:r w:rsidR="005A5ABE" w:rsidRPr="009A33D3">
          <w:rPr>
            <w:rStyle w:val="Hyperlink"/>
            <w:color w:val="auto"/>
          </w:rPr>
          <w:t>General Instructions for Respondents</w:t>
        </w:r>
        <w:r w:rsidR="005A5ABE" w:rsidRPr="009A33D3">
          <w:rPr>
            <w:webHidden/>
          </w:rPr>
          <w:tab/>
        </w:r>
        <w:r w:rsidR="005A5ABE" w:rsidRPr="009A33D3">
          <w:rPr>
            <w:webHidden/>
          </w:rPr>
          <w:fldChar w:fldCharType="begin"/>
        </w:r>
        <w:r w:rsidR="005A5ABE" w:rsidRPr="009A33D3">
          <w:rPr>
            <w:webHidden/>
          </w:rPr>
          <w:instrText xml:space="preserve"> PAGEREF _Toc408835910 \h </w:instrText>
        </w:r>
        <w:r w:rsidR="005A5ABE" w:rsidRPr="009A33D3">
          <w:rPr>
            <w:webHidden/>
          </w:rPr>
        </w:r>
        <w:r w:rsidR="005A5ABE" w:rsidRPr="009A33D3">
          <w:rPr>
            <w:webHidden/>
          </w:rPr>
          <w:fldChar w:fldCharType="separate"/>
        </w:r>
        <w:r w:rsidR="00143C50">
          <w:rPr>
            <w:webHidden/>
          </w:rPr>
          <w:t>4</w:t>
        </w:r>
        <w:r w:rsidR="005A5ABE" w:rsidRPr="009A33D3">
          <w:rPr>
            <w:webHidden/>
          </w:rPr>
          <w:fldChar w:fldCharType="end"/>
        </w:r>
      </w:hyperlink>
    </w:p>
    <w:p w14:paraId="192F84C0" w14:textId="77777777" w:rsidR="005A5ABE" w:rsidRPr="009A33D3" w:rsidRDefault="00980EE5">
      <w:pPr>
        <w:pStyle w:val="TOC1"/>
        <w:rPr>
          <w:sz w:val="22"/>
          <w:szCs w:val="22"/>
        </w:rPr>
      </w:pPr>
      <w:hyperlink w:anchor="_Toc408835911" w:history="1">
        <w:r w:rsidR="005A5ABE" w:rsidRPr="009A33D3">
          <w:rPr>
            <w:rStyle w:val="Hyperlink"/>
            <w:color w:val="auto"/>
          </w:rPr>
          <w:t>Proposal Requirements</w:t>
        </w:r>
        <w:r w:rsidR="005A5ABE" w:rsidRPr="009A33D3">
          <w:rPr>
            <w:webHidden/>
          </w:rPr>
          <w:tab/>
        </w:r>
        <w:r w:rsidR="005A5ABE" w:rsidRPr="009A33D3">
          <w:rPr>
            <w:webHidden/>
          </w:rPr>
          <w:fldChar w:fldCharType="begin"/>
        </w:r>
        <w:r w:rsidR="005A5ABE" w:rsidRPr="009A33D3">
          <w:rPr>
            <w:webHidden/>
          </w:rPr>
          <w:instrText xml:space="preserve"> PAGEREF _Toc408835911 \h </w:instrText>
        </w:r>
        <w:r w:rsidR="005A5ABE" w:rsidRPr="009A33D3">
          <w:rPr>
            <w:webHidden/>
          </w:rPr>
        </w:r>
        <w:r w:rsidR="005A5ABE" w:rsidRPr="009A33D3">
          <w:rPr>
            <w:webHidden/>
          </w:rPr>
          <w:fldChar w:fldCharType="separate"/>
        </w:r>
        <w:r w:rsidR="00143C50">
          <w:rPr>
            <w:webHidden/>
          </w:rPr>
          <w:t>7</w:t>
        </w:r>
        <w:r w:rsidR="005A5ABE" w:rsidRPr="009A33D3">
          <w:rPr>
            <w:webHidden/>
          </w:rPr>
          <w:fldChar w:fldCharType="end"/>
        </w:r>
      </w:hyperlink>
    </w:p>
    <w:p w14:paraId="4F046AC1" w14:textId="77777777" w:rsidR="005A5ABE" w:rsidRPr="009A33D3" w:rsidRDefault="00980EE5">
      <w:pPr>
        <w:pStyle w:val="TOC1"/>
        <w:rPr>
          <w:sz w:val="22"/>
          <w:szCs w:val="22"/>
        </w:rPr>
      </w:pPr>
      <w:hyperlink w:anchor="_Toc408835912" w:history="1">
        <w:r w:rsidR="005A5ABE" w:rsidRPr="009A33D3">
          <w:rPr>
            <w:rStyle w:val="Hyperlink"/>
            <w:color w:val="auto"/>
          </w:rPr>
          <w:t>Evaluation of Proposals</w:t>
        </w:r>
        <w:r w:rsidR="005A5ABE" w:rsidRPr="009A33D3">
          <w:rPr>
            <w:webHidden/>
          </w:rPr>
          <w:tab/>
        </w:r>
        <w:r w:rsidR="005A5ABE" w:rsidRPr="009A33D3">
          <w:rPr>
            <w:webHidden/>
          </w:rPr>
          <w:fldChar w:fldCharType="begin"/>
        </w:r>
        <w:r w:rsidR="005A5ABE" w:rsidRPr="009A33D3">
          <w:rPr>
            <w:webHidden/>
          </w:rPr>
          <w:instrText xml:space="preserve"> PAGEREF _Toc408835912 \h </w:instrText>
        </w:r>
        <w:r w:rsidR="005A5ABE" w:rsidRPr="009A33D3">
          <w:rPr>
            <w:webHidden/>
          </w:rPr>
        </w:r>
        <w:r w:rsidR="005A5ABE" w:rsidRPr="009A33D3">
          <w:rPr>
            <w:webHidden/>
          </w:rPr>
          <w:fldChar w:fldCharType="separate"/>
        </w:r>
        <w:r w:rsidR="00143C50">
          <w:rPr>
            <w:webHidden/>
          </w:rPr>
          <w:t>10</w:t>
        </w:r>
        <w:r w:rsidR="005A5ABE" w:rsidRPr="009A33D3">
          <w:rPr>
            <w:webHidden/>
          </w:rPr>
          <w:fldChar w:fldCharType="end"/>
        </w:r>
      </w:hyperlink>
    </w:p>
    <w:p w14:paraId="77805703" w14:textId="5953CDFD" w:rsidR="005A5ABE" w:rsidRPr="009A33D3" w:rsidRDefault="00980EE5">
      <w:pPr>
        <w:pStyle w:val="TOC1"/>
        <w:rPr>
          <w:sz w:val="22"/>
          <w:szCs w:val="22"/>
        </w:rPr>
      </w:pPr>
      <w:hyperlink w:anchor="_Toc408835913" w:history="1">
        <w:r w:rsidR="005A5ABE" w:rsidRPr="009A33D3">
          <w:rPr>
            <w:rStyle w:val="Hyperlink"/>
            <w:color w:val="auto"/>
          </w:rPr>
          <w:t>Attachments</w:t>
        </w:r>
        <w:r w:rsidR="005A5ABE" w:rsidRPr="009A33D3">
          <w:rPr>
            <w:webHidden/>
          </w:rPr>
          <w:tab/>
        </w:r>
      </w:hyperlink>
      <w:r w:rsidR="008A1A3B" w:rsidRPr="009A33D3">
        <w:t>1</w:t>
      </w:r>
      <w:r w:rsidR="0012053D" w:rsidRPr="009A33D3">
        <w:t>2</w:t>
      </w:r>
      <w:hyperlink w:anchor="_Toc408835913" w:history="1"/>
    </w:p>
    <w:p w14:paraId="1196F352" w14:textId="582025DE" w:rsidR="005A5ABE" w:rsidRPr="00143C50" w:rsidRDefault="00143C50" w:rsidP="00143C50">
      <w:pPr>
        <w:pStyle w:val="TOC3"/>
      </w:pPr>
      <w:r w:rsidRPr="00143C50">
        <w:t>Mandatory Taste Test</w:t>
      </w:r>
      <w:r>
        <w:t>…………………………………………………………………………..12</w:t>
      </w:r>
    </w:p>
    <w:p w14:paraId="6701538C" w14:textId="05AD7445" w:rsidR="005A5ABE" w:rsidRPr="009A33D3" w:rsidRDefault="00980EE5" w:rsidP="00143C50">
      <w:pPr>
        <w:pStyle w:val="TOC3"/>
        <w:rPr>
          <w:sz w:val="22"/>
          <w:szCs w:val="22"/>
        </w:rPr>
      </w:pPr>
      <w:hyperlink w:anchor="_Toc408835915" w:history="1">
        <w:r w:rsidR="005A5ABE" w:rsidRPr="009A33D3">
          <w:rPr>
            <w:rStyle w:val="Hyperlink"/>
            <w:color w:val="auto"/>
          </w:rPr>
          <w:t>Attachments Checklist</w:t>
        </w:r>
        <w:r w:rsidR="005A5ABE" w:rsidRPr="009A33D3">
          <w:rPr>
            <w:webHidden/>
          </w:rPr>
          <w:tab/>
        </w:r>
      </w:hyperlink>
      <w:r w:rsidR="008A1A3B" w:rsidRPr="009A33D3">
        <w:t>1</w:t>
      </w:r>
      <w:r w:rsidR="0012053D" w:rsidRPr="009A33D3">
        <w:t>3</w:t>
      </w:r>
      <w:hyperlink w:anchor="_Toc408835915" w:history="1"/>
    </w:p>
    <w:p w14:paraId="38EF1BFE" w14:textId="6A522673" w:rsidR="005A5ABE" w:rsidRPr="009A33D3" w:rsidRDefault="00980EE5" w:rsidP="00143C50">
      <w:pPr>
        <w:pStyle w:val="TOC3"/>
        <w:rPr>
          <w:sz w:val="22"/>
          <w:szCs w:val="22"/>
        </w:rPr>
      </w:pPr>
      <w:hyperlink w:anchor="_Toc408835916" w:history="1">
        <w:r w:rsidR="005A5ABE" w:rsidRPr="009A33D3">
          <w:rPr>
            <w:rStyle w:val="Hyperlink"/>
            <w:color w:val="auto"/>
          </w:rPr>
          <w:t>Minimum Qualifications</w:t>
        </w:r>
        <w:r w:rsidR="005A5ABE" w:rsidRPr="009A33D3">
          <w:rPr>
            <w:webHidden/>
          </w:rPr>
          <w:tab/>
        </w:r>
      </w:hyperlink>
      <w:r w:rsidR="008A1A3B" w:rsidRPr="009A33D3">
        <w:t>1</w:t>
      </w:r>
      <w:r w:rsidR="0012053D" w:rsidRPr="009A33D3">
        <w:t>4</w:t>
      </w:r>
      <w:hyperlink w:anchor="_Toc408835916" w:history="1"/>
    </w:p>
    <w:p w14:paraId="4811BBF6" w14:textId="6C99EA22" w:rsidR="005A5ABE" w:rsidRPr="009A33D3" w:rsidRDefault="00980EE5" w:rsidP="00143C50">
      <w:pPr>
        <w:pStyle w:val="TOC3"/>
        <w:rPr>
          <w:sz w:val="22"/>
          <w:szCs w:val="22"/>
        </w:rPr>
      </w:pPr>
      <w:hyperlink w:anchor="_Toc408835917" w:history="1">
        <w:r w:rsidR="005A5ABE" w:rsidRPr="009A33D3">
          <w:rPr>
            <w:rStyle w:val="Hyperlink"/>
            <w:color w:val="auto"/>
          </w:rPr>
          <w:t>Proposal Questionnaire</w:t>
        </w:r>
        <w:r w:rsidR="005A5ABE" w:rsidRPr="009A33D3">
          <w:rPr>
            <w:webHidden/>
          </w:rPr>
          <w:tab/>
        </w:r>
      </w:hyperlink>
      <w:r w:rsidR="008A1A3B" w:rsidRPr="009A33D3">
        <w:t>1</w:t>
      </w:r>
      <w:r w:rsidR="0012053D" w:rsidRPr="009A33D3">
        <w:t>5</w:t>
      </w:r>
      <w:hyperlink w:anchor="_Toc408835917" w:history="1"/>
    </w:p>
    <w:p w14:paraId="6B649A4A" w14:textId="77777777" w:rsidR="005A5ABE" w:rsidRPr="009A33D3" w:rsidRDefault="00980EE5" w:rsidP="00143C50">
      <w:pPr>
        <w:pStyle w:val="TOC3"/>
        <w:rPr>
          <w:sz w:val="22"/>
          <w:szCs w:val="22"/>
        </w:rPr>
      </w:pPr>
      <w:hyperlink w:anchor="_Toc408835918" w:history="1">
        <w:r w:rsidR="005A5ABE" w:rsidRPr="009A33D3">
          <w:rPr>
            <w:rStyle w:val="Hyperlink"/>
            <w:color w:val="auto"/>
          </w:rPr>
          <w:t>Respondent References</w:t>
        </w:r>
        <w:r w:rsidR="005A5ABE" w:rsidRPr="009A33D3">
          <w:rPr>
            <w:webHidden/>
          </w:rPr>
          <w:tab/>
        </w:r>
        <w:r w:rsidR="005A5ABE" w:rsidRPr="009A33D3">
          <w:rPr>
            <w:webHidden/>
          </w:rPr>
          <w:fldChar w:fldCharType="begin"/>
        </w:r>
        <w:r w:rsidR="005A5ABE" w:rsidRPr="009A33D3">
          <w:rPr>
            <w:webHidden/>
          </w:rPr>
          <w:instrText xml:space="preserve"> PAGEREF _Toc408835918 \h </w:instrText>
        </w:r>
        <w:r w:rsidR="005A5ABE" w:rsidRPr="009A33D3">
          <w:rPr>
            <w:webHidden/>
          </w:rPr>
        </w:r>
        <w:r w:rsidR="005A5ABE" w:rsidRPr="009A33D3">
          <w:rPr>
            <w:webHidden/>
          </w:rPr>
          <w:fldChar w:fldCharType="separate"/>
        </w:r>
        <w:r w:rsidR="00143C50">
          <w:rPr>
            <w:webHidden/>
          </w:rPr>
          <w:t>16</w:t>
        </w:r>
        <w:r w:rsidR="005A5ABE" w:rsidRPr="009A33D3">
          <w:rPr>
            <w:webHidden/>
          </w:rPr>
          <w:fldChar w:fldCharType="end"/>
        </w:r>
      </w:hyperlink>
    </w:p>
    <w:p w14:paraId="0D80057E" w14:textId="77777777" w:rsidR="005A5ABE" w:rsidRPr="009A33D3" w:rsidRDefault="00980EE5" w:rsidP="00143C50">
      <w:pPr>
        <w:pStyle w:val="TOC3"/>
        <w:rPr>
          <w:sz w:val="22"/>
          <w:szCs w:val="22"/>
        </w:rPr>
      </w:pPr>
      <w:hyperlink w:anchor="_Toc408835919" w:history="1">
        <w:r w:rsidR="005A5ABE" w:rsidRPr="009A33D3">
          <w:rPr>
            <w:rStyle w:val="Hyperlink"/>
            <w:rFonts w:eastAsia="Calibri"/>
            <w:color w:val="auto"/>
          </w:rPr>
          <w:t>Authorization Agreement</w:t>
        </w:r>
        <w:r w:rsidR="005A5ABE" w:rsidRPr="009A33D3">
          <w:rPr>
            <w:webHidden/>
          </w:rPr>
          <w:tab/>
        </w:r>
        <w:r w:rsidR="005A5ABE" w:rsidRPr="009A33D3">
          <w:rPr>
            <w:webHidden/>
          </w:rPr>
          <w:fldChar w:fldCharType="begin"/>
        </w:r>
        <w:r w:rsidR="005A5ABE" w:rsidRPr="009A33D3">
          <w:rPr>
            <w:webHidden/>
          </w:rPr>
          <w:instrText xml:space="preserve"> PAGEREF _Toc408835919 \h </w:instrText>
        </w:r>
        <w:r w:rsidR="005A5ABE" w:rsidRPr="009A33D3">
          <w:rPr>
            <w:webHidden/>
          </w:rPr>
        </w:r>
        <w:r w:rsidR="005A5ABE" w:rsidRPr="009A33D3">
          <w:rPr>
            <w:webHidden/>
          </w:rPr>
          <w:fldChar w:fldCharType="separate"/>
        </w:r>
        <w:r w:rsidR="00143C50">
          <w:rPr>
            <w:webHidden/>
          </w:rPr>
          <w:t>17</w:t>
        </w:r>
        <w:r w:rsidR="005A5ABE" w:rsidRPr="009A33D3">
          <w:rPr>
            <w:webHidden/>
          </w:rPr>
          <w:fldChar w:fldCharType="end"/>
        </w:r>
      </w:hyperlink>
    </w:p>
    <w:p w14:paraId="035F68F3" w14:textId="67B80AD1" w:rsidR="005A5ABE" w:rsidRPr="009A33D3" w:rsidRDefault="00980EE5" w:rsidP="00143C50">
      <w:pPr>
        <w:pStyle w:val="TOC3"/>
        <w:rPr>
          <w:sz w:val="22"/>
          <w:szCs w:val="22"/>
        </w:rPr>
      </w:pPr>
      <w:hyperlink w:anchor="_Toc408835920" w:history="1">
        <w:r w:rsidR="005A5ABE" w:rsidRPr="009A33D3">
          <w:rPr>
            <w:rStyle w:val="Hyperlink"/>
            <w:color w:val="auto"/>
          </w:rPr>
          <w:t>Fee Proposal</w:t>
        </w:r>
        <w:r w:rsidR="005A5ABE" w:rsidRPr="009A33D3">
          <w:rPr>
            <w:webHidden/>
          </w:rPr>
          <w:tab/>
        </w:r>
      </w:hyperlink>
      <w:r w:rsidR="008A1A3B" w:rsidRPr="009A33D3">
        <w:t>1</w:t>
      </w:r>
      <w:r w:rsidR="009142DA" w:rsidRPr="009A33D3">
        <w:t>9</w:t>
      </w:r>
      <w:hyperlink w:anchor="_Toc408835920" w:history="1"/>
    </w:p>
    <w:p w14:paraId="673E1A68" w14:textId="7A7DE887" w:rsidR="00143C50" w:rsidRPr="00143C50" w:rsidRDefault="00143C50" w:rsidP="00143C50">
      <w:pPr>
        <w:pStyle w:val="TOC3"/>
      </w:pPr>
      <w:r>
        <w:t>Certifications Regarding Lobbying, Debarment, Suspension, and Other Responsibility Matters…………………………………………………………………………………………...20</w:t>
      </w:r>
    </w:p>
    <w:p w14:paraId="10AE9600" w14:textId="3AE34628" w:rsidR="00143C50" w:rsidRDefault="00143C50" w:rsidP="00143C50">
      <w:pPr>
        <w:pStyle w:val="TOC3"/>
      </w:pPr>
      <w:r>
        <w:t>Disclosure Of Lobbying Activities and Instructions………………………………………… 21</w:t>
      </w:r>
    </w:p>
    <w:p w14:paraId="1CF02353" w14:textId="7ACDC297" w:rsidR="00143C50" w:rsidRPr="00143C50" w:rsidRDefault="00143C50" w:rsidP="00143C50">
      <w:pPr>
        <w:pStyle w:val="TOC3"/>
      </w:pPr>
      <w:r>
        <w:t>Debarment, Suspension, and Other Responsibility Matters……………………………… 24</w:t>
      </w:r>
    </w:p>
    <w:p w14:paraId="19FBB22E" w14:textId="520FC73C" w:rsidR="005A5ABE" w:rsidRPr="00143C50" w:rsidRDefault="00143C50" w:rsidP="00143C50">
      <w:pPr>
        <w:pStyle w:val="TOC3"/>
        <w:rPr>
          <w:sz w:val="22"/>
          <w:szCs w:val="22"/>
        </w:rPr>
      </w:pPr>
      <w:r>
        <w:t>Certificate of Independent Price Determination……………………………………………  25</w:t>
      </w:r>
    </w:p>
    <w:p w14:paraId="5A3C84E9" w14:textId="1A83E67E" w:rsidR="009142DA" w:rsidRPr="009A33D3" w:rsidRDefault="009142DA" w:rsidP="009142DA">
      <w:pPr>
        <w:tabs>
          <w:tab w:val="left" w:pos="900"/>
        </w:tabs>
        <w:ind w:left="990" w:hanging="540"/>
      </w:pPr>
      <w:r w:rsidRPr="009A33D3">
        <w:t xml:space="preserve">L. </w:t>
      </w:r>
      <w:r w:rsidRPr="009A33D3">
        <w:tab/>
        <w:t>Menu Specifications……………………………………………………………</w:t>
      </w:r>
      <w:r w:rsidR="008A1A3B" w:rsidRPr="009A33D3">
        <w:t>.</w:t>
      </w:r>
      <w:r w:rsidRPr="009A33D3">
        <w:t>………………26</w:t>
      </w:r>
    </w:p>
    <w:p w14:paraId="03BBA6D9" w14:textId="50A363B1" w:rsidR="00143C50" w:rsidRDefault="00143C50">
      <w:pPr>
        <w:pStyle w:val="TOC1"/>
      </w:pPr>
      <w:r>
        <w:t>Model Fixed-Price Contract……………………………………………………………………………28</w:t>
      </w:r>
    </w:p>
    <w:p w14:paraId="62F5C426" w14:textId="1FA37EDF" w:rsidR="005A5ABE" w:rsidRPr="009A33D3" w:rsidRDefault="005A5ABE">
      <w:pPr>
        <w:pStyle w:val="TOC1"/>
        <w:rPr>
          <w:sz w:val="22"/>
          <w:szCs w:val="22"/>
        </w:rPr>
      </w:pPr>
    </w:p>
    <w:p w14:paraId="0972C977" w14:textId="77777777" w:rsidR="00CB0E45" w:rsidRPr="009A33D3" w:rsidRDefault="00D77CAD" w:rsidP="00FF2D1B">
      <w:pPr>
        <w:pStyle w:val="TOC1"/>
        <w:rPr>
          <w:rFonts w:ascii="Times New Roman" w:eastAsia="Times New Roman" w:hAnsi="Times New Roman"/>
          <w:sz w:val="20"/>
        </w:rPr>
        <w:sectPr w:rsidR="00CB0E45" w:rsidRPr="009A33D3" w:rsidSect="00732813">
          <w:footerReference w:type="default" r:id="rId16"/>
          <w:footnotePr>
            <w:numFmt w:val="lowerLetter"/>
          </w:footnotePr>
          <w:endnotePr>
            <w:numFmt w:val="lowerLetter"/>
          </w:endnotePr>
          <w:pgSz w:w="12240" w:h="15840" w:code="1"/>
          <w:pgMar w:top="806" w:right="1080" w:bottom="432" w:left="806" w:header="144" w:footer="360" w:gutter="0"/>
          <w:pgNumType w:fmt="lowerRoman"/>
          <w:cols w:space="720"/>
          <w:docGrid w:linePitch="326"/>
        </w:sectPr>
      </w:pPr>
      <w:r w:rsidRPr="009A33D3">
        <w:fldChar w:fldCharType="end"/>
      </w:r>
    </w:p>
    <w:p w14:paraId="13A77DAD" w14:textId="77777777" w:rsidR="0080719A" w:rsidRPr="009A33D3" w:rsidRDefault="0080719A" w:rsidP="007B1B96">
      <w:pPr>
        <w:ind w:right="558"/>
        <w:rPr>
          <w:rFonts w:ascii="Times New Roman" w:eastAsia="Times New Roman" w:hAnsi="Times New Roman"/>
          <w:i/>
          <w:iCs/>
          <w:sz w:val="20"/>
        </w:rPr>
      </w:pPr>
    </w:p>
    <w:p w14:paraId="1B8D061B" w14:textId="77777777" w:rsidR="00333A41" w:rsidRPr="009A33D3" w:rsidRDefault="00632D45" w:rsidP="00ED5C7B">
      <w:pPr>
        <w:pStyle w:val="Heading1"/>
      </w:pPr>
      <w:bookmarkStart w:id="29" w:name="_Introduction/Purpose_of_Solicitatio"/>
      <w:bookmarkStart w:id="30" w:name="_Toc371319767"/>
      <w:bookmarkStart w:id="31" w:name="_Toc384372304"/>
      <w:bookmarkStart w:id="32" w:name="_Toc384376469"/>
      <w:bookmarkStart w:id="33" w:name="_Toc384630776"/>
      <w:bookmarkStart w:id="34" w:name="_Toc384712492"/>
      <w:bookmarkStart w:id="35" w:name="_Toc394647388"/>
      <w:bookmarkStart w:id="36" w:name="_Toc408835908"/>
      <w:bookmarkEnd w:id="29"/>
      <w:r w:rsidRPr="009A33D3">
        <w:t>Introduction/Purpose of Solicitation</w:t>
      </w:r>
      <w:bookmarkEnd w:id="30"/>
      <w:bookmarkEnd w:id="31"/>
      <w:bookmarkEnd w:id="32"/>
      <w:bookmarkEnd w:id="33"/>
      <w:bookmarkEnd w:id="34"/>
      <w:bookmarkEnd w:id="35"/>
      <w:bookmarkEnd w:id="36"/>
    </w:p>
    <w:p w14:paraId="258C5CBF" w14:textId="77777777" w:rsidR="00333A41" w:rsidRPr="009A33D3" w:rsidRDefault="00333A41" w:rsidP="008C7F27">
      <w:pPr>
        <w:rPr>
          <w:rFonts w:eastAsia="Arial"/>
          <w:szCs w:val="24"/>
        </w:rPr>
      </w:pPr>
    </w:p>
    <w:p w14:paraId="14CEC981" w14:textId="77777777" w:rsidR="004F5E85" w:rsidRPr="009A33D3" w:rsidRDefault="004F5E85" w:rsidP="008C7F27">
      <w:pPr>
        <w:rPr>
          <w:rFonts w:eastAsia="Arial"/>
          <w:szCs w:val="24"/>
        </w:rPr>
      </w:pPr>
    </w:p>
    <w:p w14:paraId="5C152397" w14:textId="627FBCDB" w:rsidR="00333A41" w:rsidRPr="009A33D3" w:rsidRDefault="00333A41" w:rsidP="008C7F27">
      <w:pPr>
        <w:rPr>
          <w:rFonts w:eastAsia="Arial"/>
          <w:szCs w:val="24"/>
        </w:rPr>
      </w:pPr>
      <w:r w:rsidRPr="009A33D3">
        <w:rPr>
          <w:rFonts w:eastAsia="Arial"/>
          <w:szCs w:val="24"/>
        </w:rPr>
        <w:t xml:space="preserve">The purpose of this </w:t>
      </w:r>
      <w:r w:rsidR="00361688" w:rsidRPr="009A33D3">
        <w:rPr>
          <w:rFonts w:eastAsia="Arial"/>
          <w:szCs w:val="24"/>
        </w:rPr>
        <w:t>R</w:t>
      </w:r>
      <w:r w:rsidR="006327EA" w:rsidRPr="009A33D3">
        <w:rPr>
          <w:rFonts w:eastAsia="Arial"/>
          <w:szCs w:val="24"/>
        </w:rPr>
        <w:t xml:space="preserve">equest </w:t>
      </w:r>
      <w:r w:rsidR="00BC7EDD" w:rsidRPr="009A33D3">
        <w:rPr>
          <w:rFonts w:eastAsia="Arial"/>
          <w:szCs w:val="24"/>
        </w:rPr>
        <w:t>f</w:t>
      </w:r>
      <w:r w:rsidR="006327EA" w:rsidRPr="009A33D3">
        <w:rPr>
          <w:rFonts w:eastAsia="Arial"/>
          <w:szCs w:val="24"/>
        </w:rPr>
        <w:t xml:space="preserve">or Proposal (RFP) </w:t>
      </w:r>
      <w:r w:rsidR="00F50FD5" w:rsidRPr="009A33D3">
        <w:rPr>
          <w:rFonts w:eastAsia="Arial"/>
          <w:szCs w:val="24"/>
        </w:rPr>
        <w:t>is to enter into a</w:t>
      </w:r>
      <w:r w:rsidR="00325F2C" w:rsidRPr="009A33D3">
        <w:rPr>
          <w:rFonts w:eastAsia="Arial"/>
          <w:szCs w:val="24"/>
        </w:rPr>
        <w:t xml:space="preserve"> </w:t>
      </w:r>
      <w:r w:rsidR="00773E26" w:rsidRPr="009A33D3">
        <w:rPr>
          <w:rFonts w:eastAsia="Arial"/>
          <w:szCs w:val="24"/>
        </w:rPr>
        <w:t>fixed-price</w:t>
      </w:r>
      <w:r w:rsidR="00913014" w:rsidRPr="009A33D3">
        <w:rPr>
          <w:rFonts w:eastAsia="Arial"/>
          <w:szCs w:val="24"/>
        </w:rPr>
        <w:t xml:space="preserve"> </w:t>
      </w:r>
      <w:r w:rsidR="00BF591E" w:rsidRPr="009A33D3">
        <w:rPr>
          <w:rFonts w:eastAsia="Arial"/>
          <w:szCs w:val="24"/>
        </w:rPr>
        <w:t>c</w:t>
      </w:r>
      <w:r w:rsidR="00325F2C" w:rsidRPr="009A33D3">
        <w:rPr>
          <w:rFonts w:eastAsia="Arial"/>
          <w:szCs w:val="24"/>
        </w:rPr>
        <w:t>ontract</w:t>
      </w:r>
      <w:r w:rsidRPr="009A33D3">
        <w:rPr>
          <w:rFonts w:eastAsia="Arial"/>
          <w:szCs w:val="24"/>
        </w:rPr>
        <w:t xml:space="preserve"> with a </w:t>
      </w:r>
      <w:r w:rsidR="001D4B98" w:rsidRPr="009A33D3">
        <w:rPr>
          <w:rFonts w:eastAsia="Arial"/>
          <w:szCs w:val="24"/>
        </w:rPr>
        <w:t>meal vendor</w:t>
      </w:r>
      <w:r w:rsidRPr="009A33D3">
        <w:rPr>
          <w:rFonts w:eastAsia="Arial"/>
          <w:szCs w:val="24"/>
        </w:rPr>
        <w:t xml:space="preserve"> that will provide </w:t>
      </w:r>
      <w:r w:rsidR="00FE3824" w:rsidRPr="009A33D3">
        <w:rPr>
          <w:rFonts w:eastAsia="Arial"/>
          <w:szCs w:val="24"/>
        </w:rPr>
        <w:t xml:space="preserve">PUC Schools </w:t>
      </w:r>
      <w:r w:rsidR="003C707F" w:rsidRPr="009A33D3">
        <w:rPr>
          <w:rFonts w:eastAsia="Arial"/>
          <w:szCs w:val="24"/>
        </w:rPr>
        <w:t>(herein</w:t>
      </w:r>
      <w:r w:rsidR="0049534F" w:rsidRPr="009A33D3">
        <w:rPr>
          <w:rFonts w:eastAsia="Arial"/>
          <w:szCs w:val="24"/>
        </w:rPr>
        <w:t xml:space="preserve">after referred to as the </w:t>
      </w:r>
      <w:r w:rsidR="00DD7AEB" w:rsidRPr="009A33D3">
        <w:rPr>
          <w:rFonts w:eastAsia="Arial"/>
          <w:szCs w:val="24"/>
        </w:rPr>
        <w:t>s</w:t>
      </w:r>
      <w:r w:rsidR="0049534F" w:rsidRPr="009A33D3">
        <w:rPr>
          <w:rFonts w:eastAsia="Arial"/>
          <w:szCs w:val="24"/>
        </w:rPr>
        <w:t xml:space="preserve">chool </w:t>
      </w:r>
      <w:r w:rsidR="00DD7AEB" w:rsidRPr="009A33D3">
        <w:rPr>
          <w:rFonts w:eastAsia="Arial"/>
          <w:szCs w:val="24"/>
        </w:rPr>
        <w:t>f</w:t>
      </w:r>
      <w:r w:rsidR="0049534F" w:rsidRPr="009A33D3">
        <w:rPr>
          <w:rFonts w:eastAsia="Arial"/>
          <w:szCs w:val="24"/>
        </w:rPr>
        <w:t xml:space="preserve">ood </w:t>
      </w:r>
      <w:r w:rsidR="00DD7AEB" w:rsidRPr="009A33D3">
        <w:rPr>
          <w:rFonts w:eastAsia="Arial"/>
          <w:szCs w:val="24"/>
        </w:rPr>
        <w:t>a</w:t>
      </w:r>
      <w:r w:rsidR="0049534F" w:rsidRPr="009A33D3">
        <w:rPr>
          <w:rFonts w:eastAsia="Arial"/>
          <w:szCs w:val="24"/>
        </w:rPr>
        <w:t xml:space="preserve">uthority [SFA]) </w:t>
      </w:r>
      <w:r w:rsidR="00174B2C" w:rsidRPr="009A33D3">
        <w:rPr>
          <w:rFonts w:eastAsia="Arial"/>
          <w:szCs w:val="24"/>
        </w:rPr>
        <w:t xml:space="preserve">meals to </w:t>
      </w:r>
      <w:r w:rsidR="003C707F" w:rsidRPr="009A33D3">
        <w:rPr>
          <w:rFonts w:eastAsia="Arial"/>
          <w:szCs w:val="24"/>
        </w:rPr>
        <w:t>their food s</w:t>
      </w:r>
      <w:r w:rsidRPr="009A33D3">
        <w:rPr>
          <w:rFonts w:eastAsia="Arial"/>
          <w:szCs w:val="24"/>
        </w:rPr>
        <w:t xml:space="preserve">ervice operation. The </w:t>
      </w:r>
      <w:r w:rsidR="00174B2C" w:rsidRPr="009A33D3">
        <w:rPr>
          <w:rFonts w:eastAsia="Arial"/>
          <w:szCs w:val="24"/>
        </w:rPr>
        <w:t xml:space="preserve">meal vendor </w:t>
      </w:r>
      <w:r w:rsidRPr="009A33D3">
        <w:rPr>
          <w:rFonts w:eastAsia="Arial"/>
          <w:szCs w:val="24"/>
        </w:rPr>
        <w:t>will provide services to the SFA as described in the Scope</w:t>
      </w:r>
      <w:r w:rsidR="003C707F" w:rsidRPr="009A33D3">
        <w:rPr>
          <w:rFonts w:eastAsia="Arial"/>
          <w:szCs w:val="24"/>
        </w:rPr>
        <w:t xml:space="preserve"> of Work </w:t>
      </w:r>
      <w:r w:rsidR="005042E2" w:rsidRPr="009A33D3">
        <w:rPr>
          <w:rFonts w:eastAsia="Arial"/>
          <w:szCs w:val="24"/>
        </w:rPr>
        <w:t xml:space="preserve">in the Model </w:t>
      </w:r>
      <w:r w:rsidR="0094340A" w:rsidRPr="009A33D3">
        <w:rPr>
          <w:rFonts w:eastAsia="Arial"/>
          <w:szCs w:val="24"/>
        </w:rPr>
        <w:t>Fixed-</w:t>
      </w:r>
      <w:r w:rsidR="00BC7EDD" w:rsidRPr="009A33D3">
        <w:rPr>
          <w:rFonts w:eastAsia="Arial"/>
          <w:szCs w:val="24"/>
        </w:rPr>
        <w:t>p</w:t>
      </w:r>
      <w:r w:rsidR="0094340A" w:rsidRPr="009A33D3">
        <w:rPr>
          <w:rFonts w:eastAsia="Arial"/>
          <w:szCs w:val="24"/>
        </w:rPr>
        <w:t xml:space="preserve">rice </w:t>
      </w:r>
      <w:r w:rsidR="005042E2" w:rsidRPr="009A33D3">
        <w:rPr>
          <w:rFonts w:eastAsia="Arial"/>
          <w:szCs w:val="24"/>
        </w:rPr>
        <w:t>Contract</w:t>
      </w:r>
      <w:r w:rsidRPr="009A33D3">
        <w:rPr>
          <w:rFonts w:eastAsia="Arial"/>
          <w:szCs w:val="24"/>
        </w:rPr>
        <w:t xml:space="preserve">. </w:t>
      </w:r>
    </w:p>
    <w:p w14:paraId="32034DDE" w14:textId="77777777" w:rsidR="00333A41" w:rsidRPr="009A33D3" w:rsidRDefault="00333A41" w:rsidP="008C7F27">
      <w:pPr>
        <w:rPr>
          <w:rFonts w:eastAsia="Arial"/>
          <w:szCs w:val="24"/>
        </w:rPr>
      </w:pPr>
    </w:p>
    <w:p w14:paraId="43CF1AB6" w14:textId="4E8C9660" w:rsidR="00333A41" w:rsidRPr="009A33D3" w:rsidRDefault="00333A41" w:rsidP="008C7F27">
      <w:pPr>
        <w:rPr>
          <w:rFonts w:eastAsia="Arial"/>
          <w:szCs w:val="24"/>
        </w:rPr>
      </w:pPr>
      <w:r w:rsidRPr="009A33D3">
        <w:rPr>
          <w:rFonts w:eastAsia="Arial"/>
          <w:szCs w:val="24"/>
        </w:rPr>
        <w:t xml:space="preserve">The </w:t>
      </w:r>
      <w:r w:rsidR="00E56846" w:rsidRPr="009A33D3">
        <w:rPr>
          <w:rFonts w:eastAsia="Arial"/>
          <w:szCs w:val="24"/>
        </w:rPr>
        <w:t xml:space="preserve">SFA’s </w:t>
      </w:r>
      <w:r w:rsidRPr="009A33D3">
        <w:rPr>
          <w:rFonts w:eastAsia="Arial"/>
          <w:szCs w:val="24"/>
        </w:rPr>
        <w:t>food service goals are to provide nut</w:t>
      </w:r>
      <w:r w:rsidR="00E56846" w:rsidRPr="009A33D3">
        <w:rPr>
          <w:rFonts w:eastAsia="Arial"/>
          <w:szCs w:val="24"/>
        </w:rPr>
        <w:t xml:space="preserve">ritious, high-quality meals </w:t>
      </w:r>
      <w:r w:rsidRPr="009A33D3">
        <w:rPr>
          <w:rFonts w:eastAsia="Arial"/>
          <w:szCs w:val="24"/>
        </w:rPr>
        <w:t>to students and participants in</w:t>
      </w:r>
      <w:r w:rsidR="009C40E6" w:rsidRPr="009A33D3">
        <w:rPr>
          <w:rFonts w:eastAsia="Arial"/>
          <w:szCs w:val="24"/>
        </w:rPr>
        <w:t xml:space="preserve"> the</w:t>
      </w:r>
      <w:r w:rsidR="007C2BE3" w:rsidRPr="009A33D3">
        <w:rPr>
          <w:rFonts w:eastAsia="Arial"/>
          <w:szCs w:val="24"/>
        </w:rPr>
        <w:t xml:space="preserve"> </w:t>
      </w:r>
      <w:r w:rsidR="009C40E6" w:rsidRPr="009A33D3">
        <w:rPr>
          <w:rFonts w:cs="Arial"/>
        </w:rPr>
        <w:t>National School Lunch, Breakfast Programs and Child and Adult Care Food Program</w:t>
      </w:r>
      <w:r w:rsidR="00476F96" w:rsidRPr="009A33D3">
        <w:rPr>
          <w:rFonts w:eastAsia="Arial"/>
          <w:szCs w:val="24"/>
        </w:rPr>
        <w:t xml:space="preserve">, </w:t>
      </w:r>
      <w:r w:rsidRPr="009A33D3">
        <w:rPr>
          <w:rFonts w:eastAsia="Arial"/>
          <w:szCs w:val="24"/>
        </w:rPr>
        <w:t xml:space="preserve">accommodate special diets where medically necessary, improve </w:t>
      </w:r>
      <w:r w:rsidR="00923B15" w:rsidRPr="009A33D3">
        <w:rPr>
          <w:rFonts w:eastAsia="Arial"/>
          <w:szCs w:val="24"/>
        </w:rPr>
        <w:t xml:space="preserve">the </w:t>
      </w:r>
      <w:r w:rsidRPr="009A33D3">
        <w:rPr>
          <w:rFonts w:eastAsia="Arial"/>
          <w:szCs w:val="24"/>
        </w:rPr>
        <w:t>nutrition</w:t>
      </w:r>
      <w:r w:rsidR="00923B15" w:rsidRPr="009A33D3">
        <w:rPr>
          <w:rFonts w:eastAsia="Arial"/>
          <w:szCs w:val="24"/>
        </w:rPr>
        <w:t>al quality of meals</w:t>
      </w:r>
      <w:r w:rsidRPr="009A33D3">
        <w:rPr>
          <w:rFonts w:eastAsia="Arial"/>
          <w:szCs w:val="24"/>
        </w:rPr>
        <w:t xml:space="preserve">, and maintain a financially viable </w:t>
      </w:r>
      <w:r w:rsidR="00D330EC" w:rsidRPr="009A33D3">
        <w:rPr>
          <w:rFonts w:eastAsia="Arial"/>
          <w:szCs w:val="24"/>
        </w:rPr>
        <w:t>f</w:t>
      </w:r>
      <w:r w:rsidR="0049534F" w:rsidRPr="009A33D3">
        <w:rPr>
          <w:rFonts w:eastAsia="Arial"/>
          <w:szCs w:val="24"/>
        </w:rPr>
        <w:t xml:space="preserve">ood </w:t>
      </w:r>
      <w:r w:rsidR="00D330EC" w:rsidRPr="009A33D3">
        <w:rPr>
          <w:rFonts w:eastAsia="Arial"/>
          <w:szCs w:val="24"/>
        </w:rPr>
        <w:t>s</w:t>
      </w:r>
      <w:r w:rsidR="0049534F" w:rsidRPr="009A33D3">
        <w:rPr>
          <w:rFonts w:eastAsia="Arial"/>
          <w:szCs w:val="24"/>
        </w:rPr>
        <w:t xml:space="preserve">ervice </w:t>
      </w:r>
      <w:r w:rsidRPr="009A33D3">
        <w:rPr>
          <w:rFonts w:eastAsia="Arial"/>
          <w:szCs w:val="24"/>
        </w:rPr>
        <w:t>program. G</w:t>
      </w:r>
      <w:r w:rsidR="00476F96" w:rsidRPr="009A33D3">
        <w:rPr>
          <w:rFonts w:eastAsia="Arial"/>
          <w:szCs w:val="24"/>
        </w:rPr>
        <w:t>eneral food service goals are to</w:t>
      </w:r>
      <w:r w:rsidRPr="009A33D3">
        <w:rPr>
          <w:rFonts w:eastAsia="Arial"/>
          <w:szCs w:val="24"/>
        </w:rPr>
        <w:t>:</w:t>
      </w:r>
    </w:p>
    <w:p w14:paraId="7B408285" w14:textId="77777777" w:rsidR="00333A41" w:rsidRPr="009A33D3" w:rsidRDefault="00333A41" w:rsidP="008C7F27">
      <w:pPr>
        <w:rPr>
          <w:rFonts w:eastAsia="Arial"/>
          <w:szCs w:val="24"/>
        </w:rPr>
      </w:pPr>
    </w:p>
    <w:p w14:paraId="746D405F" w14:textId="4DF70CF1" w:rsidR="002A2AE7" w:rsidRPr="009A33D3" w:rsidRDefault="00333A41" w:rsidP="002124EB">
      <w:pPr>
        <w:numPr>
          <w:ilvl w:val="0"/>
          <w:numId w:val="2"/>
        </w:numPr>
        <w:rPr>
          <w:rFonts w:eastAsia="Arial"/>
          <w:szCs w:val="24"/>
        </w:rPr>
      </w:pPr>
      <w:r w:rsidRPr="009A33D3">
        <w:rPr>
          <w:rFonts w:eastAsia="Arial"/>
          <w:szCs w:val="24"/>
        </w:rPr>
        <w:t>Provide an appealing and nutritionally sound program for students as economically as possible</w:t>
      </w:r>
    </w:p>
    <w:p w14:paraId="19B84EF9" w14:textId="77777777" w:rsidR="002A2AE7" w:rsidRPr="009A33D3" w:rsidRDefault="002A2AE7" w:rsidP="002A2AE7">
      <w:pPr>
        <w:ind w:left="720"/>
        <w:rPr>
          <w:rFonts w:eastAsia="Arial"/>
          <w:szCs w:val="24"/>
        </w:rPr>
      </w:pPr>
    </w:p>
    <w:p w14:paraId="349B098F" w14:textId="1E4B6890" w:rsidR="00333A41" w:rsidRPr="009A33D3" w:rsidRDefault="00333A41" w:rsidP="002124EB">
      <w:pPr>
        <w:numPr>
          <w:ilvl w:val="0"/>
          <w:numId w:val="2"/>
        </w:numPr>
        <w:rPr>
          <w:rFonts w:eastAsia="Arial"/>
          <w:szCs w:val="24"/>
        </w:rPr>
      </w:pPr>
      <w:r w:rsidRPr="009A33D3">
        <w:rPr>
          <w:rFonts w:eastAsia="Arial"/>
          <w:szCs w:val="24"/>
        </w:rPr>
        <w:t xml:space="preserve">Increase participation at all levels of the </w:t>
      </w:r>
      <w:r w:rsidR="00D330EC" w:rsidRPr="009A33D3">
        <w:rPr>
          <w:rFonts w:eastAsia="Arial"/>
          <w:szCs w:val="24"/>
        </w:rPr>
        <w:t>f</w:t>
      </w:r>
      <w:r w:rsidRPr="009A33D3">
        <w:rPr>
          <w:rFonts w:eastAsia="Arial"/>
          <w:szCs w:val="24"/>
        </w:rPr>
        <w:t xml:space="preserve">ood </w:t>
      </w:r>
      <w:r w:rsidR="00D330EC" w:rsidRPr="009A33D3">
        <w:rPr>
          <w:rFonts w:eastAsia="Arial"/>
          <w:szCs w:val="24"/>
        </w:rPr>
        <w:t>s</w:t>
      </w:r>
      <w:r w:rsidRPr="009A33D3">
        <w:rPr>
          <w:rFonts w:eastAsia="Arial"/>
          <w:szCs w:val="24"/>
        </w:rPr>
        <w:t>ervice program by improving meal quality</w:t>
      </w:r>
    </w:p>
    <w:p w14:paraId="4EBA5CA1" w14:textId="77777777" w:rsidR="002A2AE7" w:rsidRPr="009A33D3" w:rsidRDefault="002A2AE7" w:rsidP="002A2AE7">
      <w:pPr>
        <w:ind w:left="720"/>
        <w:rPr>
          <w:rFonts w:eastAsia="Arial"/>
          <w:szCs w:val="24"/>
        </w:rPr>
      </w:pPr>
    </w:p>
    <w:p w14:paraId="3ACA72B7" w14:textId="77777777" w:rsidR="00333A41" w:rsidRPr="009A33D3" w:rsidRDefault="00333A41" w:rsidP="00CB070F">
      <w:pPr>
        <w:numPr>
          <w:ilvl w:val="0"/>
          <w:numId w:val="2"/>
        </w:numPr>
        <w:rPr>
          <w:rFonts w:eastAsia="Arial"/>
          <w:szCs w:val="24"/>
        </w:rPr>
      </w:pPr>
      <w:r w:rsidRPr="009A33D3">
        <w:rPr>
          <w:rFonts w:eastAsia="Arial"/>
          <w:szCs w:val="24"/>
        </w:rPr>
        <w:t xml:space="preserve">Maintain reasonable prices for students and adults participating in the </w:t>
      </w:r>
      <w:r w:rsidR="00D330EC" w:rsidRPr="009A33D3">
        <w:rPr>
          <w:rFonts w:eastAsia="Arial"/>
          <w:szCs w:val="24"/>
        </w:rPr>
        <w:t>food service</w:t>
      </w:r>
      <w:r w:rsidRPr="009A33D3">
        <w:rPr>
          <w:rFonts w:eastAsia="Arial"/>
          <w:szCs w:val="24"/>
        </w:rPr>
        <w:t xml:space="preserve"> program</w:t>
      </w:r>
    </w:p>
    <w:p w14:paraId="039FA010" w14:textId="77777777" w:rsidR="00333A41" w:rsidRPr="009A33D3" w:rsidRDefault="00333A41" w:rsidP="00CB070F">
      <w:pPr>
        <w:ind w:left="720"/>
        <w:rPr>
          <w:rFonts w:eastAsia="Arial"/>
          <w:szCs w:val="24"/>
        </w:rPr>
      </w:pPr>
    </w:p>
    <w:p w14:paraId="1DCC4787" w14:textId="77777777" w:rsidR="00333A41" w:rsidRPr="009A33D3" w:rsidRDefault="00333A41" w:rsidP="00CB070F">
      <w:pPr>
        <w:numPr>
          <w:ilvl w:val="0"/>
          <w:numId w:val="2"/>
        </w:numPr>
        <w:rPr>
          <w:rFonts w:eastAsia="Arial"/>
          <w:szCs w:val="24"/>
        </w:rPr>
      </w:pPr>
      <w:r w:rsidRPr="009A33D3">
        <w:rPr>
          <w:rFonts w:eastAsia="Arial"/>
          <w:szCs w:val="24"/>
        </w:rPr>
        <w:t xml:space="preserve">Maintain student and staff morale at a high level </w:t>
      </w:r>
    </w:p>
    <w:p w14:paraId="40E0C4FC" w14:textId="77777777" w:rsidR="00333A41" w:rsidRPr="009A33D3" w:rsidRDefault="00333A41" w:rsidP="008C7F27">
      <w:pPr>
        <w:rPr>
          <w:rFonts w:eastAsia="Arial"/>
          <w:szCs w:val="24"/>
        </w:rPr>
      </w:pPr>
    </w:p>
    <w:p w14:paraId="09F1C134" w14:textId="77777777" w:rsidR="00641CE6" w:rsidRPr="009A33D3" w:rsidRDefault="00333A41" w:rsidP="008C7F27">
      <w:pPr>
        <w:rPr>
          <w:rFonts w:eastAsia="Arial"/>
          <w:szCs w:val="24"/>
        </w:rPr>
      </w:pPr>
      <w:r w:rsidRPr="009A33D3">
        <w:rPr>
          <w:rFonts w:eastAsia="Arial"/>
          <w:szCs w:val="24"/>
        </w:rPr>
        <w:t xml:space="preserve">All procurement transactions shall be conducted in a manner that provides maximum open and free competition consistent with Title </w:t>
      </w:r>
      <w:r w:rsidR="00510325" w:rsidRPr="009A33D3">
        <w:rPr>
          <w:rFonts w:eastAsia="Arial"/>
          <w:szCs w:val="24"/>
        </w:rPr>
        <w:t>2</w:t>
      </w:r>
      <w:r w:rsidR="00B50F29" w:rsidRPr="009A33D3">
        <w:rPr>
          <w:rFonts w:eastAsia="Arial"/>
          <w:szCs w:val="24"/>
        </w:rPr>
        <w:t>,</w:t>
      </w:r>
      <w:r w:rsidRPr="009A33D3">
        <w:rPr>
          <w:rFonts w:eastAsia="Arial"/>
          <w:szCs w:val="24"/>
        </w:rPr>
        <w:t xml:space="preserve"> </w:t>
      </w:r>
      <w:r w:rsidRPr="009A33D3">
        <w:rPr>
          <w:rFonts w:eastAsia="Arial"/>
          <w:i/>
          <w:szCs w:val="24"/>
        </w:rPr>
        <w:t>Code of Federal Regulations</w:t>
      </w:r>
      <w:r w:rsidR="00424CBB" w:rsidRPr="009A33D3">
        <w:rPr>
          <w:rFonts w:eastAsia="Arial"/>
          <w:szCs w:val="24"/>
        </w:rPr>
        <w:t xml:space="preserve"> (</w:t>
      </w:r>
      <w:r w:rsidR="00510325" w:rsidRPr="009A33D3">
        <w:rPr>
          <w:rFonts w:eastAsia="Arial"/>
          <w:szCs w:val="24"/>
        </w:rPr>
        <w:t>2</w:t>
      </w:r>
      <w:r w:rsidR="00424CBB" w:rsidRPr="009A33D3">
        <w:rPr>
          <w:rFonts w:eastAsia="Arial"/>
          <w:szCs w:val="24"/>
        </w:rPr>
        <w:t xml:space="preserve"> </w:t>
      </w:r>
      <w:r w:rsidR="00424CBB" w:rsidRPr="009A33D3">
        <w:rPr>
          <w:rFonts w:eastAsia="Arial"/>
          <w:i/>
          <w:szCs w:val="24"/>
        </w:rPr>
        <w:t>CFR</w:t>
      </w:r>
      <w:r w:rsidR="00424CBB" w:rsidRPr="009A33D3">
        <w:rPr>
          <w:rFonts w:eastAsia="Arial"/>
          <w:szCs w:val="24"/>
        </w:rPr>
        <w:t>)</w:t>
      </w:r>
      <w:r w:rsidR="00755931" w:rsidRPr="009A33D3">
        <w:rPr>
          <w:rFonts w:eastAsia="Arial"/>
          <w:szCs w:val="24"/>
        </w:rPr>
        <w:t xml:space="preserve"> </w:t>
      </w:r>
      <w:r w:rsidR="00DF2490" w:rsidRPr="009A33D3">
        <w:rPr>
          <w:rFonts w:eastAsia="Arial"/>
          <w:szCs w:val="24"/>
        </w:rPr>
        <w:t>p</w:t>
      </w:r>
      <w:r w:rsidR="00510325" w:rsidRPr="009A33D3">
        <w:rPr>
          <w:rFonts w:eastAsia="Arial"/>
          <w:szCs w:val="24"/>
        </w:rPr>
        <w:t>arts 200 and 400</w:t>
      </w:r>
      <w:r w:rsidRPr="009A33D3">
        <w:rPr>
          <w:rFonts w:eastAsia="Arial"/>
          <w:szCs w:val="24"/>
        </w:rPr>
        <w:t xml:space="preserve">. The SFA must share with </w:t>
      </w:r>
      <w:r w:rsidR="009444A8" w:rsidRPr="009A33D3">
        <w:rPr>
          <w:rFonts w:eastAsia="Arial"/>
          <w:szCs w:val="24"/>
        </w:rPr>
        <w:t>every Respondent</w:t>
      </w:r>
      <w:r w:rsidRPr="009A33D3">
        <w:rPr>
          <w:rFonts w:eastAsia="Arial"/>
          <w:szCs w:val="24"/>
        </w:rPr>
        <w:t xml:space="preserve"> </w:t>
      </w:r>
      <w:r w:rsidR="00F36563" w:rsidRPr="009A33D3">
        <w:rPr>
          <w:rFonts w:eastAsia="Arial"/>
          <w:szCs w:val="24"/>
        </w:rPr>
        <w:t xml:space="preserve">all </w:t>
      </w:r>
      <w:r w:rsidRPr="009A33D3">
        <w:rPr>
          <w:rFonts w:eastAsia="Arial"/>
          <w:szCs w:val="24"/>
        </w:rPr>
        <w:t xml:space="preserve">information </w:t>
      </w:r>
      <w:r w:rsidR="00F36563" w:rsidRPr="009A33D3">
        <w:rPr>
          <w:rFonts w:eastAsia="Arial"/>
          <w:szCs w:val="24"/>
        </w:rPr>
        <w:t xml:space="preserve">necessary for </w:t>
      </w:r>
      <w:r w:rsidRPr="009A33D3">
        <w:rPr>
          <w:rFonts w:eastAsia="Arial"/>
          <w:szCs w:val="24"/>
        </w:rPr>
        <w:t>submit</w:t>
      </w:r>
      <w:r w:rsidR="00F36563" w:rsidRPr="009A33D3">
        <w:rPr>
          <w:rFonts w:eastAsia="Arial"/>
          <w:szCs w:val="24"/>
        </w:rPr>
        <w:t>ting</w:t>
      </w:r>
      <w:r w:rsidRPr="009A33D3">
        <w:rPr>
          <w:rFonts w:eastAsia="Arial"/>
          <w:szCs w:val="24"/>
        </w:rPr>
        <w:t xml:space="preserve"> a competitive proposal. The release of this RFP, evaluation of Respondents, and award of a contract will use competitive bidding standards establishe</w:t>
      </w:r>
      <w:r w:rsidR="00424CBB" w:rsidRPr="009A33D3">
        <w:rPr>
          <w:rFonts w:eastAsia="Arial"/>
          <w:szCs w:val="24"/>
        </w:rPr>
        <w:t xml:space="preserve">d in all applicable California </w:t>
      </w:r>
      <w:r w:rsidR="00AD2F16" w:rsidRPr="009A33D3">
        <w:rPr>
          <w:rFonts w:eastAsia="Arial"/>
          <w:szCs w:val="24"/>
        </w:rPr>
        <w:t>state</w:t>
      </w:r>
      <w:r w:rsidR="005745B5" w:rsidRPr="009A33D3">
        <w:rPr>
          <w:rFonts w:eastAsia="Arial"/>
          <w:szCs w:val="24"/>
        </w:rPr>
        <w:t xml:space="preserve"> </w:t>
      </w:r>
      <w:r w:rsidRPr="009A33D3">
        <w:rPr>
          <w:rFonts w:eastAsia="Arial"/>
          <w:szCs w:val="24"/>
        </w:rPr>
        <w:t xml:space="preserve">and federal statutes and regulations. </w:t>
      </w:r>
    </w:p>
    <w:p w14:paraId="1A8DB093" w14:textId="77777777" w:rsidR="00641CE6" w:rsidRPr="009A33D3" w:rsidRDefault="00641CE6" w:rsidP="008C7F27">
      <w:pPr>
        <w:rPr>
          <w:rFonts w:eastAsia="Arial"/>
          <w:szCs w:val="24"/>
        </w:rPr>
      </w:pPr>
    </w:p>
    <w:p w14:paraId="48BBB239" w14:textId="77777777" w:rsidR="00333A41" w:rsidRPr="009A33D3" w:rsidRDefault="00333A41" w:rsidP="008C7F27">
      <w:pPr>
        <w:rPr>
          <w:rFonts w:eastAsia="Arial"/>
          <w:szCs w:val="24"/>
        </w:rPr>
      </w:pPr>
      <w:r w:rsidRPr="009A33D3">
        <w:rPr>
          <w:rFonts w:eastAsia="Arial"/>
          <w:szCs w:val="24"/>
        </w:rPr>
        <w:t xml:space="preserve">Outlined below are competitive bidding basic </w:t>
      </w:r>
      <w:r w:rsidR="00B50F29" w:rsidRPr="009A33D3">
        <w:rPr>
          <w:rFonts w:eastAsia="Arial"/>
          <w:szCs w:val="24"/>
        </w:rPr>
        <w:t>standards</w:t>
      </w:r>
      <w:r w:rsidRPr="009A33D3">
        <w:rPr>
          <w:rFonts w:eastAsia="Arial"/>
          <w:szCs w:val="24"/>
        </w:rPr>
        <w:t>:</w:t>
      </w:r>
    </w:p>
    <w:p w14:paraId="63B0FEBC" w14:textId="77777777" w:rsidR="00333A41" w:rsidRPr="009A33D3" w:rsidRDefault="00333A41" w:rsidP="008C7F27">
      <w:pPr>
        <w:rPr>
          <w:rFonts w:eastAsia="Arial"/>
          <w:szCs w:val="24"/>
        </w:rPr>
      </w:pPr>
    </w:p>
    <w:p w14:paraId="18295DD2" w14:textId="77777777" w:rsidR="00333A41" w:rsidRPr="009A33D3" w:rsidRDefault="00333A41" w:rsidP="00CB070F">
      <w:pPr>
        <w:numPr>
          <w:ilvl w:val="0"/>
          <w:numId w:val="3"/>
        </w:numPr>
        <w:rPr>
          <w:rFonts w:eastAsia="Arial"/>
          <w:szCs w:val="24"/>
        </w:rPr>
      </w:pPr>
      <w:r w:rsidRPr="009A33D3">
        <w:rPr>
          <w:rFonts w:eastAsia="Arial"/>
          <w:szCs w:val="24"/>
        </w:rPr>
        <w:t>The purpose of soliciting competitive proposals is to secure public objectives in the most effective manner and avoid the possibilities of graft, fraud, collusion, etc.</w:t>
      </w:r>
    </w:p>
    <w:p w14:paraId="06010DDF" w14:textId="77777777" w:rsidR="00333A41" w:rsidRPr="009A33D3" w:rsidRDefault="00333A41" w:rsidP="00CB070F">
      <w:pPr>
        <w:ind w:left="720"/>
        <w:rPr>
          <w:rFonts w:eastAsia="Arial"/>
          <w:szCs w:val="24"/>
        </w:rPr>
      </w:pPr>
    </w:p>
    <w:p w14:paraId="717DC98C" w14:textId="77777777" w:rsidR="00333A41" w:rsidRPr="009A33D3" w:rsidRDefault="00333A41" w:rsidP="00CB070F">
      <w:pPr>
        <w:numPr>
          <w:ilvl w:val="0"/>
          <w:numId w:val="3"/>
        </w:numPr>
        <w:rPr>
          <w:rFonts w:eastAsia="Arial"/>
          <w:szCs w:val="24"/>
        </w:rPr>
      </w:pPr>
      <w:r w:rsidRPr="009A33D3">
        <w:rPr>
          <w:rFonts w:eastAsia="Arial"/>
          <w:szCs w:val="24"/>
        </w:rPr>
        <w:t xml:space="preserve">The SFA released this RFP to benefit the </w:t>
      </w:r>
      <w:r w:rsidR="007A3942" w:rsidRPr="009A33D3">
        <w:rPr>
          <w:rFonts w:eastAsia="Arial"/>
          <w:szCs w:val="24"/>
        </w:rPr>
        <w:t>SFA</w:t>
      </w:r>
      <w:r w:rsidRPr="009A33D3">
        <w:rPr>
          <w:rFonts w:eastAsia="Arial"/>
          <w:szCs w:val="24"/>
        </w:rPr>
        <w:t xml:space="preserve"> and not the Respondents.</w:t>
      </w:r>
    </w:p>
    <w:p w14:paraId="01AA0024" w14:textId="77777777" w:rsidR="00333A41" w:rsidRPr="009A33D3" w:rsidRDefault="00333A41" w:rsidP="00C342CE">
      <w:pPr>
        <w:rPr>
          <w:rFonts w:eastAsia="Arial"/>
          <w:szCs w:val="24"/>
        </w:rPr>
      </w:pPr>
    </w:p>
    <w:p w14:paraId="71D4175A" w14:textId="77777777" w:rsidR="00333A41" w:rsidRPr="009A33D3" w:rsidRDefault="00424CBB" w:rsidP="00CB070F">
      <w:pPr>
        <w:numPr>
          <w:ilvl w:val="0"/>
          <w:numId w:val="3"/>
        </w:numPr>
        <w:rPr>
          <w:rFonts w:eastAsia="Arial"/>
          <w:szCs w:val="24"/>
        </w:rPr>
      </w:pPr>
      <w:r w:rsidRPr="009A33D3">
        <w:rPr>
          <w:rFonts w:eastAsia="Arial"/>
          <w:szCs w:val="24"/>
        </w:rPr>
        <w:t>F</w:t>
      </w:r>
      <w:r w:rsidR="007A3942" w:rsidRPr="009A33D3">
        <w:rPr>
          <w:rFonts w:eastAsia="Arial"/>
          <w:szCs w:val="24"/>
        </w:rPr>
        <w:t>ulfillment</w:t>
      </w:r>
      <w:r w:rsidR="00333A41" w:rsidRPr="009A33D3">
        <w:rPr>
          <w:rFonts w:eastAsia="Arial"/>
          <w:szCs w:val="24"/>
        </w:rPr>
        <w:t xml:space="preserve"> of RFP specifications is based on full and fair competition and acceptance by the SFA of the most responsive and responsible </w:t>
      </w:r>
      <w:r w:rsidR="007A3942" w:rsidRPr="009A33D3">
        <w:rPr>
          <w:rFonts w:eastAsia="Arial"/>
          <w:szCs w:val="24"/>
        </w:rPr>
        <w:t>Respondent</w:t>
      </w:r>
      <w:r w:rsidR="00333A41" w:rsidRPr="009A33D3">
        <w:rPr>
          <w:rFonts w:eastAsia="Arial"/>
          <w:szCs w:val="24"/>
        </w:rPr>
        <w:t xml:space="preserve"> to the SFA’s requirements, as determined by the </w:t>
      </w:r>
      <w:r w:rsidR="007A3942" w:rsidRPr="009A33D3">
        <w:rPr>
          <w:rFonts w:eastAsia="Arial"/>
          <w:szCs w:val="24"/>
        </w:rPr>
        <w:t xml:space="preserve">SFA when </w:t>
      </w:r>
      <w:r w:rsidR="00333A41" w:rsidRPr="009A33D3">
        <w:rPr>
          <w:rFonts w:eastAsia="Arial"/>
          <w:szCs w:val="24"/>
        </w:rPr>
        <w:t>evaluati</w:t>
      </w:r>
      <w:r w:rsidR="007A3942" w:rsidRPr="009A33D3">
        <w:rPr>
          <w:rFonts w:eastAsia="Arial"/>
          <w:szCs w:val="24"/>
        </w:rPr>
        <w:t>ng proposals based on the</w:t>
      </w:r>
      <w:r w:rsidR="00333A41" w:rsidRPr="009A33D3">
        <w:rPr>
          <w:rFonts w:eastAsia="Arial"/>
          <w:szCs w:val="24"/>
        </w:rPr>
        <w:t xml:space="preserve"> criteria contained in the RFP.</w:t>
      </w:r>
    </w:p>
    <w:p w14:paraId="7090D353" w14:textId="77777777" w:rsidR="00333A41" w:rsidRPr="009A33D3" w:rsidRDefault="00333A41" w:rsidP="00CB070F">
      <w:pPr>
        <w:ind w:left="720"/>
        <w:rPr>
          <w:rFonts w:eastAsia="Arial"/>
          <w:szCs w:val="24"/>
        </w:rPr>
      </w:pPr>
    </w:p>
    <w:p w14:paraId="7F0817A7" w14:textId="77777777" w:rsidR="00333A41" w:rsidRPr="009A33D3" w:rsidRDefault="005D52CF" w:rsidP="00CB070F">
      <w:pPr>
        <w:numPr>
          <w:ilvl w:val="0"/>
          <w:numId w:val="3"/>
        </w:numPr>
        <w:rPr>
          <w:rFonts w:eastAsia="Arial"/>
          <w:szCs w:val="24"/>
        </w:rPr>
      </w:pPr>
      <w:r w:rsidRPr="009A33D3">
        <w:rPr>
          <w:rFonts w:eastAsia="Arial"/>
          <w:szCs w:val="24"/>
        </w:rPr>
        <w:t xml:space="preserve">The </w:t>
      </w:r>
      <w:r w:rsidR="00424CBB" w:rsidRPr="009A33D3">
        <w:rPr>
          <w:rFonts w:eastAsia="Arial"/>
          <w:szCs w:val="24"/>
        </w:rPr>
        <w:t>RFP</w:t>
      </w:r>
      <w:r w:rsidR="00333A41" w:rsidRPr="009A33D3">
        <w:rPr>
          <w:rFonts w:eastAsia="Arial"/>
          <w:szCs w:val="24"/>
        </w:rPr>
        <w:t xml:space="preserve"> must provide a basis for full and fair competition among Respondents </w:t>
      </w:r>
      <w:r w:rsidR="009444A8" w:rsidRPr="009A33D3">
        <w:rPr>
          <w:rFonts w:eastAsia="Arial"/>
          <w:szCs w:val="24"/>
        </w:rPr>
        <w:t>to</w:t>
      </w:r>
      <w:r w:rsidR="00333A41" w:rsidRPr="009A33D3">
        <w:rPr>
          <w:rFonts w:eastAsia="Arial"/>
          <w:szCs w:val="24"/>
        </w:rPr>
        <w:t xml:space="preserve"> a common standard, free of restrictions </w:t>
      </w:r>
      <w:r w:rsidR="00D43E3A" w:rsidRPr="009A33D3">
        <w:rPr>
          <w:rFonts w:eastAsia="Arial"/>
          <w:szCs w:val="24"/>
        </w:rPr>
        <w:t>that</w:t>
      </w:r>
      <w:r w:rsidR="007A3942" w:rsidRPr="009A33D3">
        <w:rPr>
          <w:rFonts w:eastAsia="Arial"/>
          <w:szCs w:val="24"/>
        </w:rPr>
        <w:t xml:space="preserve"> </w:t>
      </w:r>
      <w:r w:rsidR="00CF0199" w:rsidRPr="009A33D3">
        <w:rPr>
          <w:rFonts w:eastAsia="Arial"/>
          <w:szCs w:val="24"/>
        </w:rPr>
        <w:t xml:space="preserve">tend to </w:t>
      </w:r>
      <w:r w:rsidR="00333A41" w:rsidRPr="009A33D3">
        <w:rPr>
          <w:rFonts w:eastAsia="Arial"/>
          <w:szCs w:val="24"/>
        </w:rPr>
        <w:t>stifle competition.</w:t>
      </w:r>
    </w:p>
    <w:p w14:paraId="74804F49" w14:textId="77777777" w:rsidR="00333A41" w:rsidRPr="009A33D3" w:rsidRDefault="00333A41" w:rsidP="00CB070F">
      <w:pPr>
        <w:ind w:left="720"/>
        <w:rPr>
          <w:rFonts w:eastAsia="Arial"/>
          <w:szCs w:val="24"/>
        </w:rPr>
      </w:pPr>
    </w:p>
    <w:p w14:paraId="796E99D4" w14:textId="77777777" w:rsidR="00333A41" w:rsidRPr="009A33D3" w:rsidRDefault="00333A41" w:rsidP="008C7F27">
      <w:pPr>
        <w:rPr>
          <w:rFonts w:eastAsia="Arial"/>
          <w:szCs w:val="24"/>
        </w:rPr>
      </w:pPr>
      <w:r w:rsidRPr="009A33D3">
        <w:rPr>
          <w:rFonts w:eastAsia="Arial"/>
          <w:szCs w:val="24"/>
        </w:rPr>
        <w:t>The</w:t>
      </w:r>
      <w:r w:rsidR="007A3942" w:rsidRPr="009A33D3">
        <w:rPr>
          <w:rFonts w:eastAsia="Arial"/>
          <w:szCs w:val="24"/>
        </w:rPr>
        <w:t xml:space="preserve"> above</w:t>
      </w:r>
      <w:r w:rsidRPr="009A33D3">
        <w:rPr>
          <w:rFonts w:eastAsia="Arial"/>
          <w:szCs w:val="24"/>
        </w:rPr>
        <w:t xml:space="preserve"> four points are </w:t>
      </w:r>
      <w:r w:rsidR="007A3942" w:rsidRPr="009A33D3">
        <w:rPr>
          <w:rFonts w:eastAsia="Arial"/>
          <w:szCs w:val="24"/>
        </w:rPr>
        <w:t xml:space="preserve">for </w:t>
      </w:r>
      <w:r w:rsidRPr="009A33D3">
        <w:rPr>
          <w:rFonts w:eastAsia="Arial"/>
          <w:szCs w:val="24"/>
        </w:rPr>
        <w:t xml:space="preserve">illustrative </w:t>
      </w:r>
      <w:r w:rsidR="007A3942" w:rsidRPr="009A33D3">
        <w:rPr>
          <w:rFonts w:eastAsia="Arial"/>
          <w:szCs w:val="24"/>
        </w:rPr>
        <w:t xml:space="preserve">purposes </w:t>
      </w:r>
      <w:r w:rsidRPr="009A33D3">
        <w:rPr>
          <w:rFonts w:eastAsia="Arial"/>
          <w:szCs w:val="24"/>
        </w:rPr>
        <w:t>only, and do not in</w:t>
      </w:r>
      <w:r w:rsidR="00CF0199" w:rsidRPr="009A33D3">
        <w:rPr>
          <w:rFonts w:eastAsia="Arial"/>
          <w:szCs w:val="24"/>
        </w:rPr>
        <w:t xml:space="preserve">clude all California </w:t>
      </w:r>
      <w:r w:rsidR="00AD2F16" w:rsidRPr="009A33D3">
        <w:rPr>
          <w:rFonts w:eastAsia="Arial"/>
          <w:szCs w:val="24"/>
        </w:rPr>
        <w:t>state</w:t>
      </w:r>
      <w:r w:rsidR="00272638" w:rsidRPr="009A33D3">
        <w:rPr>
          <w:rFonts w:eastAsia="Arial"/>
          <w:szCs w:val="24"/>
        </w:rPr>
        <w:t xml:space="preserve"> </w:t>
      </w:r>
      <w:r w:rsidRPr="009A33D3">
        <w:rPr>
          <w:rFonts w:eastAsia="Arial"/>
          <w:szCs w:val="24"/>
        </w:rPr>
        <w:t>and federal requirements to achieve competitive bidding.</w:t>
      </w:r>
    </w:p>
    <w:p w14:paraId="23105307" w14:textId="77777777" w:rsidR="00333A41" w:rsidRPr="009A33D3" w:rsidRDefault="00333A41" w:rsidP="008C7F27">
      <w:pPr>
        <w:rPr>
          <w:rFonts w:eastAsia="Arial"/>
          <w:szCs w:val="24"/>
        </w:rPr>
      </w:pPr>
    </w:p>
    <w:p w14:paraId="444DF482" w14:textId="184F6324" w:rsidR="00333A41" w:rsidRPr="009A33D3" w:rsidRDefault="00333A41" w:rsidP="008C7F27">
      <w:pPr>
        <w:rPr>
          <w:rFonts w:eastAsia="Arial"/>
          <w:szCs w:val="24"/>
        </w:rPr>
      </w:pPr>
      <w:r w:rsidRPr="009A33D3">
        <w:rPr>
          <w:rFonts w:eastAsia="Arial"/>
          <w:szCs w:val="24"/>
        </w:rPr>
        <w:lastRenderedPageBreak/>
        <w:t xml:space="preserve">To </w:t>
      </w:r>
      <w:r w:rsidR="007A3942" w:rsidRPr="009A33D3">
        <w:rPr>
          <w:rFonts w:eastAsia="Arial"/>
          <w:szCs w:val="24"/>
        </w:rPr>
        <w:t>respond</w:t>
      </w:r>
      <w:r w:rsidRPr="009A33D3">
        <w:rPr>
          <w:rFonts w:eastAsia="Arial"/>
          <w:szCs w:val="24"/>
        </w:rPr>
        <w:t xml:space="preserve"> to this RFP, interested </w:t>
      </w:r>
      <w:r w:rsidR="002124EB" w:rsidRPr="009A33D3">
        <w:rPr>
          <w:rFonts w:eastAsia="Arial"/>
          <w:szCs w:val="24"/>
        </w:rPr>
        <w:t xml:space="preserve">meal vendors </w:t>
      </w:r>
      <w:r w:rsidRPr="009A33D3">
        <w:rPr>
          <w:rFonts w:eastAsia="Arial"/>
          <w:szCs w:val="24"/>
        </w:rPr>
        <w:t xml:space="preserve">must present evidence of experience, ability, and financial standing necessary to meet the </w:t>
      </w:r>
      <w:r w:rsidR="00A34007" w:rsidRPr="009A33D3">
        <w:rPr>
          <w:rFonts w:eastAsia="Arial"/>
          <w:szCs w:val="24"/>
        </w:rPr>
        <w:t>requirements stated in this RFP</w:t>
      </w:r>
      <w:r w:rsidRPr="009A33D3">
        <w:rPr>
          <w:rFonts w:eastAsia="Arial"/>
          <w:szCs w:val="24"/>
        </w:rPr>
        <w:t>. The SFA will measure this evidence by scoring the proposals</w:t>
      </w:r>
      <w:r w:rsidR="009444A8" w:rsidRPr="009A33D3">
        <w:rPr>
          <w:rFonts w:eastAsia="Arial"/>
          <w:szCs w:val="24"/>
        </w:rPr>
        <w:t>,</w:t>
      </w:r>
      <w:r w:rsidRPr="009A33D3">
        <w:rPr>
          <w:rFonts w:eastAsia="Arial"/>
          <w:szCs w:val="24"/>
        </w:rPr>
        <w:t xml:space="preserve"> using a point system that will rank each proposal from highest to lowest, to determine which proposal</w:t>
      </w:r>
      <w:r w:rsidR="007A3942" w:rsidRPr="009A33D3">
        <w:rPr>
          <w:rFonts w:eastAsia="Arial"/>
          <w:szCs w:val="24"/>
        </w:rPr>
        <w:t>s</w:t>
      </w:r>
      <w:r w:rsidRPr="009A33D3">
        <w:rPr>
          <w:rFonts w:eastAsia="Arial"/>
          <w:szCs w:val="24"/>
        </w:rPr>
        <w:t xml:space="preserve"> </w:t>
      </w:r>
      <w:r w:rsidR="00641CE6" w:rsidRPr="009A33D3">
        <w:rPr>
          <w:rFonts w:eastAsia="Arial"/>
          <w:szCs w:val="24"/>
        </w:rPr>
        <w:t>they will</w:t>
      </w:r>
      <w:r w:rsidR="00843177" w:rsidRPr="009A33D3">
        <w:rPr>
          <w:rFonts w:eastAsia="Arial"/>
          <w:szCs w:val="24"/>
        </w:rPr>
        <w:t xml:space="preserve"> </w:t>
      </w:r>
      <w:r w:rsidRPr="009A33D3">
        <w:rPr>
          <w:rFonts w:eastAsia="Arial"/>
          <w:szCs w:val="24"/>
        </w:rPr>
        <w:t>consider for the award of a contract.</w:t>
      </w:r>
    </w:p>
    <w:p w14:paraId="7DA9E535" w14:textId="77777777" w:rsidR="00333A41" w:rsidRPr="009A33D3" w:rsidRDefault="00333A41" w:rsidP="008C7F27">
      <w:pPr>
        <w:rPr>
          <w:rFonts w:eastAsia="Arial"/>
          <w:szCs w:val="24"/>
        </w:rPr>
      </w:pPr>
    </w:p>
    <w:p w14:paraId="79CB151E" w14:textId="77777777" w:rsidR="00333A41" w:rsidRPr="009A33D3" w:rsidRDefault="00333A41" w:rsidP="008C7F27">
      <w:pPr>
        <w:rPr>
          <w:rFonts w:eastAsia="Arial"/>
          <w:szCs w:val="24"/>
        </w:rPr>
      </w:pPr>
      <w:r w:rsidRPr="009A33D3">
        <w:rPr>
          <w:rFonts w:eastAsia="Arial"/>
          <w:szCs w:val="24"/>
        </w:rPr>
        <w:t>To be competitive in this solicitation, the Respondent must:</w:t>
      </w:r>
    </w:p>
    <w:p w14:paraId="7EF60B44" w14:textId="77777777" w:rsidR="00333A41" w:rsidRPr="009A33D3" w:rsidRDefault="00333A41" w:rsidP="008C7F27">
      <w:pPr>
        <w:rPr>
          <w:rFonts w:eastAsia="Arial"/>
          <w:szCs w:val="24"/>
        </w:rPr>
      </w:pPr>
    </w:p>
    <w:p w14:paraId="401B3B25" w14:textId="77777777" w:rsidR="00333A41" w:rsidRPr="009A33D3" w:rsidRDefault="00333A41" w:rsidP="009876DA">
      <w:pPr>
        <w:numPr>
          <w:ilvl w:val="0"/>
          <w:numId w:val="5"/>
        </w:numPr>
        <w:rPr>
          <w:rFonts w:eastAsia="Arial"/>
          <w:szCs w:val="24"/>
        </w:rPr>
      </w:pPr>
      <w:r w:rsidRPr="009A33D3">
        <w:rPr>
          <w:rFonts w:eastAsia="Arial"/>
          <w:szCs w:val="24"/>
        </w:rPr>
        <w:t>Carefully read the entire RFP</w:t>
      </w:r>
      <w:r w:rsidR="007A3942" w:rsidRPr="009A33D3">
        <w:rPr>
          <w:rFonts w:eastAsia="Arial"/>
          <w:szCs w:val="24"/>
        </w:rPr>
        <w:t>, attachments, exhibits,</w:t>
      </w:r>
      <w:r w:rsidRPr="009A33D3">
        <w:rPr>
          <w:rFonts w:eastAsia="Arial"/>
          <w:szCs w:val="24"/>
        </w:rPr>
        <w:t xml:space="preserve"> addenda</w:t>
      </w:r>
      <w:r w:rsidR="008028F9" w:rsidRPr="009A33D3">
        <w:rPr>
          <w:rFonts w:eastAsia="Arial"/>
          <w:szCs w:val="24"/>
        </w:rPr>
        <w:t>, and SFA responses to questions before submitting a proposal</w:t>
      </w:r>
    </w:p>
    <w:p w14:paraId="6FB8D5A0" w14:textId="77777777" w:rsidR="00333A41" w:rsidRPr="009A33D3" w:rsidRDefault="00333A41" w:rsidP="00CB070F">
      <w:pPr>
        <w:ind w:left="720"/>
        <w:rPr>
          <w:rFonts w:eastAsia="Arial"/>
          <w:szCs w:val="24"/>
        </w:rPr>
      </w:pPr>
    </w:p>
    <w:p w14:paraId="20E85D81" w14:textId="77777777" w:rsidR="00333A41" w:rsidRPr="009A33D3" w:rsidRDefault="00333A41" w:rsidP="009876DA">
      <w:pPr>
        <w:numPr>
          <w:ilvl w:val="0"/>
          <w:numId w:val="5"/>
        </w:numPr>
        <w:rPr>
          <w:rFonts w:eastAsia="Arial"/>
          <w:szCs w:val="24"/>
        </w:rPr>
      </w:pPr>
      <w:r w:rsidRPr="009A33D3">
        <w:rPr>
          <w:rFonts w:eastAsia="Arial"/>
          <w:szCs w:val="24"/>
        </w:rPr>
        <w:t xml:space="preserve">Ask appropriate questions or request clarification </w:t>
      </w:r>
      <w:r w:rsidR="007A3942" w:rsidRPr="009A33D3">
        <w:rPr>
          <w:rFonts w:eastAsia="Arial"/>
          <w:szCs w:val="24"/>
        </w:rPr>
        <w:t>b</w:t>
      </w:r>
      <w:r w:rsidR="002F2523" w:rsidRPr="009A33D3">
        <w:rPr>
          <w:rFonts w:eastAsia="Arial"/>
          <w:szCs w:val="24"/>
        </w:rPr>
        <w:t>efore</w:t>
      </w:r>
      <w:r w:rsidR="007A3942" w:rsidRPr="009A33D3">
        <w:rPr>
          <w:rFonts w:eastAsia="Arial"/>
          <w:szCs w:val="24"/>
        </w:rPr>
        <w:t xml:space="preserve"> the deadline in the RFP</w:t>
      </w:r>
    </w:p>
    <w:p w14:paraId="0D57D371" w14:textId="77777777" w:rsidR="00333A41" w:rsidRPr="009A33D3" w:rsidRDefault="00333A41" w:rsidP="00CB070F">
      <w:pPr>
        <w:ind w:left="720"/>
        <w:rPr>
          <w:rFonts w:eastAsia="Arial"/>
          <w:szCs w:val="24"/>
        </w:rPr>
      </w:pPr>
    </w:p>
    <w:p w14:paraId="7D5744A7" w14:textId="77777777" w:rsidR="00333A41" w:rsidRPr="009A33D3" w:rsidRDefault="00333A41" w:rsidP="009876DA">
      <w:pPr>
        <w:numPr>
          <w:ilvl w:val="0"/>
          <w:numId w:val="5"/>
        </w:numPr>
        <w:rPr>
          <w:rFonts w:eastAsia="Arial"/>
          <w:szCs w:val="24"/>
        </w:rPr>
      </w:pPr>
      <w:r w:rsidRPr="009A33D3">
        <w:rPr>
          <w:rFonts w:eastAsia="Arial"/>
          <w:szCs w:val="24"/>
        </w:rPr>
        <w:t xml:space="preserve">Submit all required responses by the required </w:t>
      </w:r>
      <w:r w:rsidR="007A3942" w:rsidRPr="009A33D3">
        <w:rPr>
          <w:rFonts w:eastAsia="Arial"/>
          <w:szCs w:val="24"/>
        </w:rPr>
        <w:t>deadlines</w:t>
      </w:r>
    </w:p>
    <w:p w14:paraId="17F1BA20" w14:textId="77777777" w:rsidR="00333A41" w:rsidRPr="009A33D3" w:rsidRDefault="00333A41" w:rsidP="00CB070F">
      <w:pPr>
        <w:ind w:left="720"/>
        <w:rPr>
          <w:rFonts w:eastAsia="Arial"/>
          <w:szCs w:val="24"/>
        </w:rPr>
      </w:pPr>
    </w:p>
    <w:p w14:paraId="2F7E100E" w14:textId="77777777" w:rsidR="00333A41" w:rsidRPr="009A33D3" w:rsidRDefault="00333A41" w:rsidP="009876DA">
      <w:pPr>
        <w:numPr>
          <w:ilvl w:val="0"/>
          <w:numId w:val="5"/>
        </w:numPr>
        <w:rPr>
          <w:rFonts w:eastAsia="Arial"/>
          <w:szCs w:val="24"/>
        </w:rPr>
      </w:pPr>
      <w:r w:rsidRPr="009A33D3">
        <w:rPr>
          <w:rFonts w:eastAsia="Arial"/>
          <w:szCs w:val="24"/>
        </w:rPr>
        <w:t xml:space="preserve">Follow all </w:t>
      </w:r>
      <w:r w:rsidR="00281568" w:rsidRPr="009A33D3">
        <w:rPr>
          <w:rFonts w:eastAsia="Arial"/>
          <w:szCs w:val="24"/>
        </w:rPr>
        <w:t xml:space="preserve">instructions </w:t>
      </w:r>
      <w:r w:rsidRPr="009A33D3">
        <w:rPr>
          <w:rFonts w:eastAsia="Arial"/>
          <w:szCs w:val="24"/>
        </w:rPr>
        <w:t xml:space="preserve">and requirements of the RFP thoroughly and appropriately </w:t>
      </w:r>
    </w:p>
    <w:p w14:paraId="123AA5EE" w14:textId="77777777" w:rsidR="00333A41" w:rsidRPr="009A33D3" w:rsidRDefault="00333A41" w:rsidP="00CB070F">
      <w:pPr>
        <w:ind w:left="720"/>
        <w:rPr>
          <w:rFonts w:eastAsia="Arial"/>
          <w:szCs w:val="24"/>
        </w:rPr>
      </w:pPr>
    </w:p>
    <w:p w14:paraId="6EFC61D1" w14:textId="77777777" w:rsidR="00333A41" w:rsidRPr="009A33D3" w:rsidRDefault="00333A41" w:rsidP="008C7F27">
      <w:pPr>
        <w:rPr>
          <w:rFonts w:eastAsia="Arial"/>
          <w:szCs w:val="24"/>
        </w:rPr>
      </w:pPr>
      <w:r w:rsidRPr="009A33D3">
        <w:rPr>
          <w:rFonts w:eastAsia="Arial"/>
          <w:szCs w:val="24"/>
        </w:rPr>
        <w:t xml:space="preserve">If a </w:t>
      </w:r>
      <w:r w:rsidR="008028F9" w:rsidRPr="009A33D3">
        <w:rPr>
          <w:rFonts w:eastAsia="Arial"/>
          <w:szCs w:val="24"/>
        </w:rPr>
        <w:t>Respondent</w:t>
      </w:r>
      <w:r w:rsidRPr="009A33D3">
        <w:rPr>
          <w:rFonts w:eastAsia="Arial"/>
          <w:szCs w:val="24"/>
        </w:rPr>
        <w:t xml:space="preserve"> discovers any ambiguity, conflict, discrepancy, omission, or other errors in this RFP, the Respondent shall immediately notify the SFA of the error in writing and request clarification or a modification of the RFP. If the Respondent fails to notify the SFA of the error prior to the date for submission of proposals, and is awarded the contract, the Respondent shall not be entitled to additional compensation or time by reason of the error or its later correction.</w:t>
      </w:r>
    </w:p>
    <w:p w14:paraId="63417E44" w14:textId="77777777" w:rsidR="00333A41" w:rsidRPr="009A33D3" w:rsidRDefault="00333A41" w:rsidP="003C7943">
      <w:pPr>
        <w:ind w:left="720" w:right="558"/>
        <w:rPr>
          <w:rFonts w:eastAsia="Arial"/>
          <w:szCs w:val="24"/>
        </w:rPr>
      </w:pPr>
    </w:p>
    <w:p w14:paraId="6295F3E8" w14:textId="77777777" w:rsidR="00641CE6" w:rsidRPr="009A33D3" w:rsidRDefault="00333A41" w:rsidP="00641CE6">
      <w:pPr>
        <w:spacing w:line="360" w:lineRule="auto"/>
        <w:jc w:val="center"/>
        <w:rPr>
          <w:rFonts w:eastAsia="Times New Roman" w:cs="Arial"/>
          <w:szCs w:val="24"/>
        </w:rPr>
      </w:pPr>
      <w:r w:rsidRPr="009A33D3">
        <w:rPr>
          <w:rFonts w:eastAsia="Arial"/>
          <w:szCs w:val="24"/>
        </w:rPr>
        <w:br w:type="page"/>
      </w:r>
    </w:p>
    <w:p w14:paraId="2DBAF921" w14:textId="77777777" w:rsidR="00F46A8D" w:rsidRPr="009A33D3" w:rsidRDefault="00F46A8D" w:rsidP="007827FA">
      <w:pPr>
        <w:ind w:left="720" w:right="558"/>
        <w:jc w:val="center"/>
        <w:rPr>
          <w:rFonts w:eastAsia="Times New Roman" w:cs="Arial"/>
          <w:szCs w:val="24"/>
        </w:rPr>
      </w:pPr>
    </w:p>
    <w:p w14:paraId="494BC605" w14:textId="056885CD" w:rsidR="00641CE6" w:rsidRPr="009A33D3" w:rsidRDefault="00476F96" w:rsidP="00476F96">
      <w:pPr>
        <w:tabs>
          <w:tab w:val="center" w:pos="4680"/>
        </w:tabs>
        <w:ind w:left="720" w:right="558"/>
        <w:jc w:val="center"/>
        <w:rPr>
          <w:rFonts w:eastAsia="Times New Roman" w:cs="Arial"/>
          <w:szCs w:val="24"/>
        </w:rPr>
      </w:pPr>
      <w:r w:rsidRPr="009A33D3">
        <w:rPr>
          <w:noProof/>
        </w:rPr>
        <w:drawing>
          <wp:inline distT="0" distB="0" distL="0" distR="0" wp14:anchorId="43A84795" wp14:editId="29CF0110">
            <wp:extent cx="1276350" cy="962025"/>
            <wp:effectExtent l="0" t="0" r="0" b="9525"/>
            <wp:docPr id="6" name="Picture 1" descr="PU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14:paraId="7AF89357" w14:textId="77777777" w:rsidR="00641CE6" w:rsidRPr="009A33D3" w:rsidRDefault="00632D45" w:rsidP="00050969">
      <w:pPr>
        <w:pStyle w:val="Heading1"/>
      </w:pPr>
      <w:bookmarkStart w:id="37" w:name="_Schedule_of_Events"/>
      <w:bookmarkStart w:id="38" w:name="_Toc345674529"/>
      <w:bookmarkStart w:id="39" w:name="_Toc353800117"/>
      <w:bookmarkStart w:id="40" w:name="_Toc371319766"/>
      <w:bookmarkStart w:id="41" w:name="_Toc384372305"/>
      <w:bookmarkStart w:id="42" w:name="_Toc384376470"/>
      <w:bookmarkStart w:id="43" w:name="_Toc384630777"/>
      <w:bookmarkStart w:id="44" w:name="_Toc384712493"/>
      <w:bookmarkStart w:id="45" w:name="_Toc394647389"/>
      <w:bookmarkStart w:id="46" w:name="_Toc408835909"/>
      <w:bookmarkEnd w:id="37"/>
      <w:r w:rsidRPr="009A33D3">
        <w:t>Schedule of Events</w:t>
      </w:r>
      <w:bookmarkEnd w:id="38"/>
      <w:bookmarkEnd w:id="39"/>
      <w:bookmarkEnd w:id="40"/>
      <w:bookmarkEnd w:id="41"/>
      <w:bookmarkEnd w:id="42"/>
      <w:bookmarkEnd w:id="43"/>
      <w:bookmarkEnd w:id="44"/>
      <w:bookmarkEnd w:id="45"/>
      <w:bookmarkEnd w:id="46"/>
    </w:p>
    <w:p w14:paraId="2D397588" w14:textId="77777777" w:rsidR="00641CE6" w:rsidRPr="009A33D3" w:rsidRDefault="00641CE6" w:rsidP="00735CF3">
      <w:pPr>
        <w:pStyle w:val="Heading4"/>
        <w:numPr>
          <w:ilvl w:val="0"/>
          <w:numId w:val="0"/>
        </w:numPr>
        <w:rPr>
          <w:u w:val="none"/>
        </w:rPr>
      </w:pPr>
      <w:proofErr w:type="gramStart"/>
      <w:r w:rsidRPr="009A33D3">
        <w:rPr>
          <w:u w:val="none"/>
        </w:rPr>
        <w:t>for</w:t>
      </w:r>
      <w:proofErr w:type="gramEnd"/>
    </w:p>
    <w:p w14:paraId="105E9EE0" w14:textId="147B6FAC" w:rsidR="00641CE6" w:rsidRPr="009A33D3" w:rsidRDefault="00641CE6" w:rsidP="00735CF3">
      <w:pPr>
        <w:pStyle w:val="Heading4"/>
        <w:numPr>
          <w:ilvl w:val="0"/>
          <w:numId w:val="0"/>
        </w:numPr>
        <w:rPr>
          <w:u w:val="none"/>
        </w:rPr>
      </w:pPr>
      <w:r w:rsidRPr="009A33D3">
        <w:rPr>
          <w:u w:val="none"/>
        </w:rPr>
        <w:t>RFP #</w:t>
      </w:r>
      <w:r w:rsidR="006F6780" w:rsidRPr="009A33D3">
        <w:rPr>
          <w:u w:val="none"/>
        </w:rPr>
        <w:t xml:space="preserve"> 2015</w:t>
      </w:r>
    </w:p>
    <w:p w14:paraId="1901C142" w14:textId="77777777" w:rsidR="00641CE6" w:rsidRPr="009A33D3" w:rsidRDefault="00641CE6" w:rsidP="007827FA">
      <w:pPr>
        <w:ind w:left="720" w:right="558"/>
        <w:jc w:val="center"/>
        <w:rPr>
          <w:rFonts w:eastAsia="Times New Roman" w:cs="Arial"/>
          <w:szCs w:val="24"/>
        </w:rPr>
      </w:pPr>
    </w:p>
    <w:p w14:paraId="735FB832" w14:textId="77777777" w:rsidR="00641CE6" w:rsidRPr="009A33D3" w:rsidRDefault="00641CE6" w:rsidP="007827FA">
      <w:pPr>
        <w:ind w:left="720" w:right="558"/>
        <w:jc w:val="both"/>
        <w:rPr>
          <w:rFonts w:eastAsia="Times New Roman" w:cs="Arial"/>
          <w:szCs w:val="24"/>
        </w:rPr>
      </w:pPr>
    </w:p>
    <w:p w14:paraId="3A2A5159" w14:textId="60A489AF"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Board Meeting – RFP Approval</w:t>
      </w:r>
      <w:r w:rsidRPr="009A33D3">
        <w:rPr>
          <w:rFonts w:eastAsia="Times New Roman" w:cs="Arial"/>
          <w:szCs w:val="24"/>
        </w:rPr>
        <w:tab/>
      </w:r>
      <w:r w:rsidRPr="009A33D3">
        <w:rPr>
          <w:rFonts w:eastAsia="Times New Roman" w:cs="Arial"/>
          <w:szCs w:val="24"/>
        </w:rPr>
        <w:tab/>
      </w:r>
      <w:r w:rsidR="00EC5E36" w:rsidRPr="009A33D3">
        <w:rPr>
          <w:rFonts w:eastAsia="Times New Roman" w:cs="Arial"/>
          <w:szCs w:val="24"/>
        </w:rPr>
        <w:t>Tuesday</w:t>
      </w:r>
      <w:r w:rsidR="006F6780" w:rsidRPr="009A33D3">
        <w:rPr>
          <w:rFonts w:eastAsia="Times New Roman" w:cs="Arial"/>
          <w:szCs w:val="24"/>
        </w:rPr>
        <w:tab/>
      </w:r>
      <w:r w:rsidR="006F6780" w:rsidRPr="009A33D3">
        <w:rPr>
          <w:rFonts w:eastAsia="Times New Roman" w:cs="Arial"/>
          <w:szCs w:val="24"/>
        </w:rPr>
        <w:tab/>
        <w:t xml:space="preserve">June </w:t>
      </w:r>
      <w:r w:rsidR="000A1A45" w:rsidRPr="009A33D3">
        <w:rPr>
          <w:rFonts w:eastAsia="Times New Roman" w:cs="Arial"/>
          <w:szCs w:val="24"/>
        </w:rPr>
        <w:t>2</w:t>
      </w:r>
      <w:r w:rsidR="006F6780" w:rsidRPr="009A33D3">
        <w:rPr>
          <w:rFonts w:eastAsia="Times New Roman" w:cs="Arial"/>
          <w:szCs w:val="24"/>
        </w:rPr>
        <w:t>, 2015</w:t>
      </w:r>
    </w:p>
    <w:p w14:paraId="047F8E7D" w14:textId="5A019A50" w:rsidR="00065441"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Release of RFP</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00EC5E36" w:rsidRPr="009A33D3">
        <w:rPr>
          <w:rFonts w:eastAsia="Times New Roman" w:cs="Arial"/>
          <w:szCs w:val="24"/>
        </w:rPr>
        <w:t>Tuesday</w:t>
      </w:r>
      <w:r w:rsidR="00476F96" w:rsidRPr="009A33D3">
        <w:rPr>
          <w:rFonts w:eastAsia="Times New Roman" w:cs="Arial"/>
          <w:szCs w:val="24"/>
        </w:rPr>
        <w:tab/>
      </w:r>
      <w:r w:rsidR="00476F96" w:rsidRPr="009A33D3">
        <w:rPr>
          <w:rFonts w:eastAsia="Times New Roman" w:cs="Arial"/>
          <w:szCs w:val="24"/>
        </w:rPr>
        <w:tab/>
        <w:t xml:space="preserve">June </w:t>
      </w:r>
      <w:r w:rsidR="000A1A45" w:rsidRPr="009A33D3">
        <w:rPr>
          <w:rFonts w:eastAsia="Times New Roman" w:cs="Arial"/>
          <w:szCs w:val="24"/>
        </w:rPr>
        <w:t>2</w:t>
      </w:r>
      <w:r w:rsidR="00476F96" w:rsidRPr="009A33D3">
        <w:rPr>
          <w:rFonts w:eastAsia="Times New Roman" w:cs="Arial"/>
          <w:szCs w:val="24"/>
        </w:rPr>
        <w:t>, 2015</w:t>
      </w:r>
    </w:p>
    <w:p w14:paraId="2C8A0C01" w14:textId="6790422D"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First Public Notice</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00EC5E36" w:rsidRPr="009A33D3">
        <w:rPr>
          <w:rFonts w:eastAsia="Times New Roman" w:cs="Arial"/>
          <w:szCs w:val="24"/>
        </w:rPr>
        <w:t xml:space="preserve">Tuesday </w:t>
      </w:r>
      <w:r w:rsidR="00476F96" w:rsidRPr="009A33D3">
        <w:rPr>
          <w:rFonts w:eastAsia="Times New Roman" w:cs="Arial"/>
          <w:szCs w:val="24"/>
        </w:rPr>
        <w:tab/>
      </w:r>
      <w:r w:rsidR="00476F96" w:rsidRPr="009A33D3">
        <w:rPr>
          <w:rFonts w:eastAsia="Times New Roman" w:cs="Arial"/>
          <w:szCs w:val="24"/>
        </w:rPr>
        <w:tab/>
        <w:t xml:space="preserve">June </w:t>
      </w:r>
      <w:r w:rsidR="000A1A45" w:rsidRPr="009A33D3">
        <w:rPr>
          <w:rFonts w:eastAsia="Times New Roman" w:cs="Arial"/>
          <w:szCs w:val="24"/>
        </w:rPr>
        <w:t>2</w:t>
      </w:r>
      <w:r w:rsidR="00476F96" w:rsidRPr="009A33D3">
        <w:rPr>
          <w:rFonts w:eastAsia="Times New Roman" w:cs="Arial"/>
          <w:szCs w:val="24"/>
        </w:rPr>
        <w:t>, 2015</w:t>
      </w:r>
    </w:p>
    <w:p w14:paraId="46FB5DDA" w14:textId="174B3704"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Second Public Notice</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00476F96" w:rsidRPr="009A33D3">
        <w:rPr>
          <w:rFonts w:eastAsia="Times New Roman" w:cs="Arial"/>
          <w:szCs w:val="24"/>
        </w:rPr>
        <w:t>Monday</w:t>
      </w:r>
      <w:r w:rsidR="00476F96" w:rsidRPr="009A33D3">
        <w:rPr>
          <w:rFonts w:eastAsia="Times New Roman" w:cs="Arial"/>
          <w:szCs w:val="24"/>
        </w:rPr>
        <w:tab/>
      </w:r>
      <w:r w:rsidR="00476F96" w:rsidRPr="009A33D3">
        <w:rPr>
          <w:rFonts w:eastAsia="Times New Roman" w:cs="Arial"/>
          <w:szCs w:val="24"/>
        </w:rPr>
        <w:tab/>
        <w:t>June 8, 2015</w:t>
      </w:r>
    </w:p>
    <w:p w14:paraId="6D1B6F4B" w14:textId="1481B7B0"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Respondent Question Submission Deadline</w:t>
      </w:r>
      <w:r w:rsidRPr="009A33D3">
        <w:rPr>
          <w:rFonts w:eastAsia="Times New Roman" w:cs="Arial"/>
          <w:szCs w:val="24"/>
        </w:rPr>
        <w:tab/>
      </w:r>
      <w:r w:rsidR="00760577" w:rsidRPr="009A33D3">
        <w:rPr>
          <w:rFonts w:eastAsia="Times New Roman" w:cs="Arial"/>
          <w:szCs w:val="24"/>
        </w:rPr>
        <w:t>Monday</w:t>
      </w:r>
      <w:r w:rsidR="00476F96" w:rsidRPr="009A33D3">
        <w:rPr>
          <w:rFonts w:eastAsia="Times New Roman" w:cs="Arial"/>
          <w:szCs w:val="24"/>
        </w:rPr>
        <w:t xml:space="preserve"> </w:t>
      </w:r>
      <w:r w:rsidR="00476F96" w:rsidRPr="009A33D3">
        <w:rPr>
          <w:rFonts w:eastAsia="Times New Roman" w:cs="Arial"/>
          <w:szCs w:val="24"/>
        </w:rPr>
        <w:tab/>
      </w:r>
      <w:r w:rsidR="00476F96" w:rsidRPr="009A33D3">
        <w:rPr>
          <w:rFonts w:eastAsia="Times New Roman" w:cs="Arial"/>
          <w:szCs w:val="24"/>
        </w:rPr>
        <w:tab/>
        <w:t xml:space="preserve">June </w:t>
      </w:r>
      <w:r w:rsidR="000A1A45" w:rsidRPr="009A33D3">
        <w:rPr>
          <w:rFonts w:eastAsia="Times New Roman" w:cs="Arial"/>
          <w:szCs w:val="24"/>
        </w:rPr>
        <w:t>15</w:t>
      </w:r>
      <w:r w:rsidR="00476F96" w:rsidRPr="009A33D3">
        <w:rPr>
          <w:rFonts w:eastAsia="Times New Roman" w:cs="Arial"/>
          <w:szCs w:val="24"/>
        </w:rPr>
        <w:t>, 2015</w:t>
      </w:r>
    </w:p>
    <w:p w14:paraId="50898D13" w14:textId="4706EA99"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SFA Provides Answers</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00760577" w:rsidRPr="009A33D3">
        <w:rPr>
          <w:rFonts w:eastAsia="Times New Roman" w:cs="Arial"/>
          <w:szCs w:val="24"/>
        </w:rPr>
        <w:t>Monday</w:t>
      </w:r>
      <w:r w:rsidR="00476F96" w:rsidRPr="009A33D3">
        <w:rPr>
          <w:rFonts w:eastAsia="Times New Roman" w:cs="Arial"/>
          <w:szCs w:val="24"/>
        </w:rPr>
        <w:tab/>
      </w:r>
      <w:r w:rsidR="00476F96" w:rsidRPr="009A33D3">
        <w:rPr>
          <w:rFonts w:eastAsia="Times New Roman" w:cs="Arial"/>
          <w:szCs w:val="24"/>
        </w:rPr>
        <w:tab/>
        <w:t xml:space="preserve">June </w:t>
      </w:r>
      <w:r w:rsidR="000A1A45" w:rsidRPr="009A33D3">
        <w:rPr>
          <w:rFonts w:eastAsia="Times New Roman" w:cs="Arial"/>
          <w:szCs w:val="24"/>
        </w:rPr>
        <w:t>1</w:t>
      </w:r>
      <w:r w:rsidR="000024C2" w:rsidRPr="009A33D3">
        <w:rPr>
          <w:rFonts w:eastAsia="Times New Roman" w:cs="Arial"/>
          <w:szCs w:val="24"/>
        </w:rPr>
        <w:t>5</w:t>
      </w:r>
      <w:r w:rsidR="00476F96" w:rsidRPr="009A33D3">
        <w:rPr>
          <w:rFonts w:eastAsia="Times New Roman" w:cs="Arial"/>
          <w:szCs w:val="24"/>
        </w:rPr>
        <w:t>, 2015</w:t>
      </w:r>
    </w:p>
    <w:p w14:paraId="5D6C1DBD" w14:textId="3BB7738E" w:rsidR="002D28FB" w:rsidRPr="009A33D3" w:rsidRDefault="002D28FB"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Taste Tests</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t>Wednesday</w:t>
      </w:r>
      <w:r w:rsidRPr="009A33D3">
        <w:rPr>
          <w:rFonts w:eastAsia="Times New Roman" w:cs="Arial"/>
          <w:szCs w:val="24"/>
        </w:rPr>
        <w:tab/>
        <w:t>June 17, 2015</w:t>
      </w:r>
    </w:p>
    <w:p w14:paraId="667543D0" w14:textId="07D8E522" w:rsidR="002D28FB" w:rsidRPr="009A33D3" w:rsidRDefault="002D28FB"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Taste Tests</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t>Thursday</w:t>
      </w:r>
      <w:r w:rsidRPr="009A33D3">
        <w:rPr>
          <w:rFonts w:eastAsia="Times New Roman" w:cs="Arial"/>
          <w:szCs w:val="24"/>
        </w:rPr>
        <w:tab/>
      </w:r>
      <w:r w:rsidRPr="009A33D3">
        <w:rPr>
          <w:rFonts w:eastAsia="Times New Roman" w:cs="Arial"/>
          <w:szCs w:val="24"/>
        </w:rPr>
        <w:tab/>
        <w:t>June 18, 2015</w:t>
      </w:r>
    </w:p>
    <w:p w14:paraId="47F6036B" w14:textId="6F62C034"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 xml:space="preserve">Deadline for Submission of Sealed Proposal </w:t>
      </w:r>
      <w:r w:rsidRPr="009A33D3">
        <w:rPr>
          <w:rFonts w:eastAsia="Times New Roman" w:cs="Arial"/>
          <w:szCs w:val="24"/>
        </w:rPr>
        <w:tab/>
      </w:r>
      <w:r w:rsidR="00476F96" w:rsidRPr="009A33D3">
        <w:rPr>
          <w:rFonts w:eastAsia="Times New Roman" w:cs="Arial"/>
          <w:szCs w:val="24"/>
        </w:rPr>
        <w:t>Monday</w:t>
      </w:r>
      <w:r w:rsidR="00476F96" w:rsidRPr="009A33D3">
        <w:rPr>
          <w:rFonts w:eastAsia="Times New Roman" w:cs="Arial"/>
          <w:szCs w:val="24"/>
        </w:rPr>
        <w:tab/>
      </w:r>
      <w:r w:rsidR="00065441" w:rsidRPr="009A33D3">
        <w:rPr>
          <w:rFonts w:eastAsia="Times New Roman" w:cs="Arial"/>
          <w:szCs w:val="24"/>
        </w:rPr>
        <w:tab/>
      </w:r>
      <w:r w:rsidR="00476F96" w:rsidRPr="009A33D3">
        <w:rPr>
          <w:rFonts w:eastAsia="Times New Roman" w:cs="Arial"/>
          <w:szCs w:val="24"/>
        </w:rPr>
        <w:t xml:space="preserve">June </w:t>
      </w:r>
      <w:r w:rsidR="000A1A45" w:rsidRPr="009A33D3">
        <w:rPr>
          <w:rFonts w:eastAsia="Times New Roman" w:cs="Arial"/>
          <w:szCs w:val="24"/>
        </w:rPr>
        <w:t>2</w:t>
      </w:r>
      <w:r w:rsidR="000024C2" w:rsidRPr="009A33D3">
        <w:rPr>
          <w:rFonts w:eastAsia="Times New Roman" w:cs="Arial"/>
          <w:szCs w:val="24"/>
        </w:rPr>
        <w:t>2</w:t>
      </w:r>
      <w:r w:rsidR="00476F96" w:rsidRPr="009A33D3">
        <w:rPr>
          <w:rFonts w:eastAsia="Times New Roman" w:cs="Arial"/>
          <w:szCs w:val="24"/>
        </w:rPr>
        <w:t>, 2015</w:t>
      </w:r>
    </w:p>
    <w:p w14:paraId="43EE00D4" w14:textId="11842361"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Proposals Opened</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00760577" w:rsidRPr="009A33D3">
        <w:rPr>
          <w:rFonts w:eastAsia="Times New Roman" w:cs="Arial"/>
          <w:szCs w:val="24"/>
        </w:rPr>
        <w:t>Monday</w:t>
      </w:r>
      <w:r w:rsidR="00065441" w:rsidRPr="009A33D3">
        <w:rPr>
          <w:rFonts w:eastAsia="Times New Roman" w:cs="Arial"/>
          <w:szCs w:val="24"/>
        </w:rPr>
        <w:tab/>
      </w:r>
      <w:r w:rsidR="00476F96" w:rsidRPr="009A33D3">
        <w:rPr>
          <w:rFonts w:eastAsia="Times New Roman" w:cs="Arial"/>
          <w:szCs w:val="24"/>
        </w:rPr>
        <w:tab/>
        <w:t xml:space="preserve">June </w:t>
      </w:r>
      <w:r w:rsidR="000A1A45" w:rsidRPr="009A33D3">
        <w:rPr>
          <w:rFonts w:eastAsia="Times New Roman" w:cs="Arial"/>
          <w:szCs w:val="24"/>
        </w:rPr>
        <w:t>2</w:t>
      </w:r>
      <w:r w:rsidR="000024C2" w:rsidRPr="009A33D3">
        <w:rPr>
          <w:rFonts w:eastAsia="Times New Roman" w:cs="Arial"/>
          <w:szCs w:val="24"/>
        </w:rPr>
        <w:t>2</w:t>
      </w:r>
      <w:r w:rsidR="00476F96" w:rsidRPr="009A33D3">
        <w:rPr>
          <w:rFonts w:eastAsia="Times New Roman" w:cs="Arial"/>
          <w:szCs w:val="24"/>
        </w:rPr>
        <w:t>, 2015</w:t>
      </w:r>
    </w:p>
    <w:p w14:paraId="1CA2A081" w14:textId="20D88E32"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Proposals Evaluated</w:t>
      </w:r>
      <w:r w:rsidRPr="009A33D3">
        <w:rPr>
          <w:rFonts w:eastAsia="Times New Roman" w:cs="Arial"/>
          <w:szCs w:val="24"/>
        </w:rPr>
        <w:tab/>
      </w:r>
      <w:r w:rsidRPr="009A33D3">
        <w:rPr>
          <w:rFonts w:eastAsia="Times New Roman" w:cs="Arial"/>
          <w:szCs w:val="24"/>
        </w:rPr>
        <w:tab/>
      </w:r>
      <w:r w:rsidRPr="009A33D3">
        <w:rPr>
          <w:rFonts w:eastAsia="Times New Roman" w:cs="Arial"/>
          <w:szCs w:val="24"/>
        </w:rPr>
        <w:tab/>
      </w:r>
      <w:r w:rsidR="00476F96" w:rsidRPr="009A33D3">
        <w:rPr>
          <w:rFonts w:eastAsia="Times New Roman" w:cs="Arial"/>
          <w:szCs w:val="24"/>
        </w:rPr>
        <w:t xml:space="preserve">Monday </w:t>
      </w:r>
      <w:r w:rsidR="00065441" w:rsidRPr="009A33D3">
        <w:rPr>
          <w:rFonts w:eastAsia="Times New Roman" w:cs="Arial"/>
          <w:szCs w:val="24"/>
        </w:rPr>
        <w:tab/>
      </w:r>
      <w:r w:rsidR="00476F96" w:rsidRPr="009A33D3">
        <w:rPr>
          <w:rFonts w:eastAsia="Times New Roman" w:cs="Arial"/>
          <w:szCs w:val="24"/>
        </w:rPr>
        <w:tab/>
        <w:t xml:space="preserve">June </w:t>
      </w:r>
      <w:r w:rsidR="000024C2" w:rsidRPr="009A33D3">
        <w:rPr>
          <w:rFonts w:eastAsia="Times New Roman" w:cs="Arial"/>
          <w:szCs w:val="24"/>
        </w:rPr>
        <w:t>22</w:t>
      </w:r>
      <w:r w:rsidR="00301DBF" w:rsidRPr="009A33D3">
        <w:rPr>
          <w:rFonts w:eastAsia="Times New Roman" w:cs="Arial"/>
          <w:szCs w:val="24"/>
        </w:rPr>
        <w:t>-24</w:t>
      </w:r>
      <w:r w:rsidR="00476F96" w:rsidRPr="009A33D3">
        <w:rPr>
          <w:rFonts w:eastAsia="Times New Roman" w:cs="Arial"/>
          <w:szCs w:val="24"/>
        </w:rPr>
        <w:t>, 2015</w:t>
      </w:r>
    </w:p>
    <w:p w14:paraId="25F44663" w14:textId="311F0C93"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Board Meeting – Proposal Approval</w:t>
      </w:r>
      <w:r w:rsidRPr="009A33D3">
        <w:rPr>
          <w:rFonts w:eastAsia="Times New Roman" w:cs="Arial"/>
          <w:szCs w:val="24"/>
        </w:rPr>
        <w:tab/>
      </w:r>
      <w:r w:rsidRPr="009A33D3">
        <w:rPr>
          <w:rFonts w:eastAsia="Times New Roman" w:cs="Arial"/>
          <w:szCs w:val="24"/>
        </w:rPr>
        <w:tab/>
      </w:r>
      <w:r w:rsidR="006F6780" w:rsidRPr="009A33D3">
        <w:rPr>
          <w:rFonts w:eastAsia="Times New Roman" w:cs="Arial"/>
          <w:szCs w:val="24"/>
        </w:rPr>
        <w:t xml:space="preserve">Wednesday </w:t>
      </w:r>
      <w:r w:rsidR="006F6780" w:rsidRPr="009A33D3">
        <w:rPr>
          <w:rFonts w:eastAsia="Times New Roman" w:cs="Arial"/>
          <w:szCs w:val="24"/>
        </w:rPr>
        <w:tab/>
        <w:t>June 24, 2015</w:t>
      </w:r>
    </w:p>
    <w:p w14:paraId="273D0F6B" w14:textId="6EB3BB94" w:rsidR="00641CE6" w:rsidRPr="009A33D3" w:rsidRDefault="00641CE6" w:rsidP="007827FA">
      <w:pPr>
        <w:numPr>
          <w:ilvl w:val="0"/>
          <w:numId w:val="1"/>
        </w:numPr>
        <w:tabs>
          <w:tab w:val="left" w:pos="450"/>
        </w:tabs>
        <w:ind w:left="720" w:right="558"/>
        <w:jc w:val="both"/>
        <w:rPr>
          <w:rFonts w:eastAsia="Times New Roman" w:cs="Arial"/>
          <w:szCs w:val="24"/>
        </w:rPr>
      </w:pPr>
      <w:r w:rsidRPr="009A33D3">
        <w:rPr>
          <w:rFonts w:eastAsia="Times New Roman" w:cs="Arial"/>
          <w:szCs w:val="24"/>
        </w:rPr>
        <w:t>Anticipated Contract Award Date</w:t>
      </w:r>
      <w:r w:rsidRPr="009A33D3">
        <w:rPr>
          <w:rFonts w:eastAsia="Times New Roman" w:cs="Arial"/>
          <w:szCs w:val="24"/>
        </w:rPr>
        <w:tab/>
      </w:r>
      <w:r w:rsidRPr="009A33D3">
        <w:rPr>
          <w:rFonts w:eastAsia="Times New Roman" w:cs="Arial"/>
          <w:szCs w:val="24"/>
        </w:rPr>
        <w:tab/>
      </w:r>
      <w:r w:rsidR="00476F96" w:rsidRPr="009A33D3">
        <w:rPr>
          <w:rFonts w:eastAsia="Times New Roman" w:cs="Arial"/>
          <w:szCs w:val="24"/>
        </w:rPr>
        <w:t>Wednesday</w:t>
      </w:r>
      <w:r w:rsidR="00065441" w:rsidRPr="009A33D3">
        <w:rPr>
          <w:rFonts w:eastAsia="Times New Roman" w:cs="Arial"/>
          <w:szCs w:val="24"/>
        </w:rPr>
        <w:tab/>
      </w:r>
      <w:r w:rsidR="00476F96" w:rsidRPr="009A33D3">
        <w:rPr>
          <w:rFonts w:eastAsia="Times New Roman" w:cs="Arial"/>
          <w:szCs w:val="24"/>
        </w:rPr>
        <w:t>July 1, 2015</w:t>
      </w:r>
    </w:p>
    <w:p w14:paraId="6C855256" w14:textId="77777777" w:rsidR="00641CE6" w:rsidRPr="009A33D3" w:rsidRDefault="00641CE6" w:rsidP="00345078">
      <w:pPr>
        <w:ind w:left="720" w:right="558" w:firstLine="1152"/>
        <w:jc w:val="both"/>
        <w:rPr>
          <w:rFonts w:eastAsia="Times New Roman" w:cs="Arial"/>
          <w:szCs w:val="24"/>
        </w:rPr>
      </w:pPr>
    </w:p>
    <w:p w14:paraId="51B49E9C" w14:textId="77777777" w:rsidR="00641CE6" w:rsidRPr="009A33D3" w:rsidRDefault="00641CE6" w:rsidP="007827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58"/>
        <w:jc w:val="both"/>
        <w:rPr>
          <w:rFonts w:eastAsia="Times New Roman" w:cs="Arial"/>
          <w:szCs w:val="24"/>
        </w:rPr>
      </w:pPr>
    </w:p>
    <w:p w14:paraId="193599C5" w14:textId="361CE85E" w:rsidR="00641CE6" w:rsidRPr="009A33D3" w:rsidRDefault="00641CE6" w:rsidP="00735CF3">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58"/>
        <w:rPr>
          <w:rFonts w:eastAsia="Times New Roman" w:cs="Arial"/>
          <w:szCs w:val="24"/>
        </w:rPr>
      </w:pPr>
      <w:r w:rsidRPr="009A33D3">
        <w:rPr>
          <w:rFonts w:eastAsia="Times New Roman" w:cs="Arial"/>
          <w:szCs w:val="24"/>
        </w:rPr>
        <w:t xml:space="preserve">The SFA will </w:t>
      </w:r>
      <w:r w:rsidR="002F2523" w:rsidRPr="009A33D3">
        <w:rPr>
          <w:rFonts w:eastAsia="Times New Roman" w:cs="Arial"/>
          <w:szCs w:val="24"/>
        </w:rPr>
        <w:t>make</w:t>
      </w:r>
      <w:r w:rsidRPr="009A33D3">
        <w:rPr>
          <w:rFonts w:eastAsia="Times New Roman" w:cs="Arial"/>
          <w:szCs w:val="24"/>
        </w:rPr>
        <w:t xml:space="preserve"> every effort to adhere to the schedule. However, the SFA reserves the right to amend the schedule, as necessary, and will post a notice of said amendment </w:t>
      </w:r>
      <w:r w:rsidR="00F627BE" w:rsidRPr="009A33D3">
        <w:rPr>
          <w:rFonts w:eastAsia="Times New Roman" w:cs="Arial"/>
          <w:szCs w:val="24"/>
        </w:rPr>
        <w:t xml:space="preserve">via email notification and on PUC </w:t>
      </w:r>
      <w:proofErr w:type="spellStart"/>
      <w:r w:rsidR="00F627BE" w:rsidRPr="009A33D3">
        <w:rPr>
          <w:rFonts w:eastAsia="Times New Roman" w:cs="Arial"/>
          <w:szCs w:val="24"/>
        </w:rPr>
        <w:t>Schools’s</w:t>
      </w:r>
      <w:proofErr w:type="spellEnd"/>
      <w:r w:rsidR="00F627BE" w:rsidRPr="009A33D3">
        <w:rPr>
          <w:rFonts w:eastAsia="Times New Roman" w:cs="Arial"/>
          <w:szCs w:val="24"/>
        </w:rPr>
        <w:t xml:space="preserve"> website</w:t>
      </w:r>
      <w:r w:rsidR="00613955" w:rsidRPr="009A33D3">
        <w:rPr>
          <w:rFonts w:eastAsia="Times New Roman" w:cs="Arial"/>
          <w:szCs w:val="24"/>
        </w:rPr>
        <w:t>.</w:t>
      </w:r>
    </w:p>
    <w:p w14:paraId="7DF83CB3" w14:textId="77777777" w:rsidR="00F46A8D" w:rsidRPr="009A33D3" w:rsidRDefault="00641CE6" w:rsidP="00675AB7">
      <w:pPr>
        <w:rPr>
          <w:rFonts w:eastAsia="Times New Roman" w:cs="Arial"/>
          <w:szCs w:val="24"/>
        </w:rPr>
      </w:pPr>
      <w:r w:rsidRPr="009A33D3">
        <w:rPr>
          <w:rFonts w:eastAsia="Times New Roman" w:cs="Arial"/>
          <w:szCs w:val="24"/>
        </w:rPr>
        <w:br w:type="page"/>
      </w:r>
      <w:bookmarkStart w:id="47" w:name="_Toc345674531"/>
      <w:bookmarkStart w:id="48" w:name="_Toc353800119"/>
      <w:bookmarkStart w:id="49" w:name="_Toc371319768"/>
    </w:p>
    <w:p w14:paraId="373DA2A4" w14:textId="77777777" w:rsidR="00333A41" w:rsidRPr="009A33D3" w:rsidRDefault="00632D45" w:rsidP="0089339E">
      <w:pPr>
        <w:pStyle w:val="Heading1"/>
      </w:pPr>
      <w:bookmarkStart w:id="50" w:name="_General_Instructions_for"/>
      <w:bookmarkStart w:id="51" w:name="_Toc384372306"/>
      <w:bookmarkStart w:id="52" w:name="_Toc384376471"/>
      <w:bookmarkStart w:id="53" w:name="_Toc384630778"/>
      <w:bookmarkStart w:id="54" w:name="_Toc384712494"/>
      <w:bookmarkStart w:id="55" w:name="_Toc394647390"/>
      <w:bookmarkStart w:id="56" w:name="_Toc408835910"/>
      <w:bookmarkEnd w:id="50"/>
      <w:r w:rsidRPr="009A33D3">
        <w:lastRenderedPageBreak/>
        <w:t>General Instructions</w:t>
      </w:r>
      <w:bookmarkEnd w:id="47"/>
      <w:bookmarkEnd w:id="48"/>
      <w:r w:rsidRPr="009A33D3">
        <w:t xml:space="preserve"> for Respondents</w:t>
      </w:r>
      <w:bookmarkEnd w:id="49"/>
      <w:bookmarkEnd w:id="51"/>
      <w:bookmarkEnd w:id="52"/>
      <w:bookmarkEnd w:id="53"/>
      <w:bookmarkEnd w:id="54"/>
      <w:bookmarkEnd w:id="55"/>
      <w:bookmarkEnd w:id="56"/>
    </w:p>
    <w:p w14:paraId="52953655" w14:textId="77777777" w:rsidR="00333A41" w:rsidRPr="009A33D3" w:rsidRDefault="00333A41" w:rsidP="00296922">
      <w:pPr>
        <w:tabs>
          <w:tab w:val="center" w:pos="4680"/>
          <w:tab w:val="left" w:pos="5030"/>
          <w:tab w:val="left" w:pos="5764"/>
          <w:tab w:val="left" w:pos="6499"/>
          <w:tab w:val="left" w:pos="7152"/>
          <w:tab w:val="left" w:pos="7920"/>
          <w:tab w:val="left" w:pos="8640"/>
          <w:tab w:val="left" w:pos="9360"/>
        </w:tabs>
        <w:ind w:left="720" w:hanging="360"/>
        <w:jc w:val="both"/>
        <w:rPr>
          <w:rFonts w:eastAsia="Times New Roman" w:cs="Arial"/>
          <w:szCs w:val="24"/>
        </w:rPr>
      </w:pPr>
    </w:p>
    <w:p w14:paraId="41524308" w14:textId="77777777" w:rsidR="007827FA" w:rsidRPr="009A33D3" w:rsidRDefault="007827FA" w:rsidP="00296922">
      <w:pPr>
        <w:tabs>
          <w:tab w:val="center" w:pos="4680"/>
          <w:tab w:val="left" w:pos="5030"/>
          <w:tab w:val="left" w:pos="5764"/>
          <w:tab w:val="left" w:pos="6499"/>
          <w:tab w:val="left" w:pos="7152"/>
          <w:tab w:val="left" w:pos="7920"/>
          <w:tab w:val="left" w:pos="8640"/>
          <w:tab w:val="left" w:pos="9360"/>
        </w:tabs>
        <w:ind w:left="720" w:hanging="360"/>
        <w:jc w:val="both"/>
        <w:rPr>
          <w:rFonts w:eastAsia="Times New Roman" w:cs="Arial"/>
          <w:szCs w:val="24"/>
          <w:u w:val="single"/>
        </w:rPr>
      </w:pPr>
    </w:p>
    <w:p w14:paraId="0BE24FD1" w14:textId="77777777" w:rsidR="00333A41" w:rsidRPr="009A33D3" w:rsidRDefault="00333A41" w:rsidP="00F46A8D">
      <w:pPr>
        <w:numPr>
          <w:ilvl w:val="0"/>
          <w:numId w:val="4"/>
        </w:numPr>
        <w:tabs>
          <w:tab w:val="left" w:pos="-1440"/>
          <w:tab w:val="left" w:pos="-720"/>
          <w:tab w:val="left" w:pos="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Prepare proposals simply and economically. Provide a straightforward, concise description </w:t>
      </w:r>
      <w:r w:rsidR="002F2523" w:rsidRPr="009A33D3">
        <w:rPr>
          <w:rFonts w:eastAsia="Times New Roman" w:cs="Arial"/>
          <w:szCs w:val="24"/>
        </w:rPr>
        <w:t>of the Respondent’s capability</w:t>
      </w:r>
      <w:r w:rsidRPr="009A33D3">
        <w:rPr>
          <w:rFonts w:eastAsia="Times New Roman" w:cs="Arial"/>
          <w:szCs w:val="24"/>
        </w:rPr>
        <w:t xml:space="preserve"> to satisfy the SFA’s requirements. Emphasis should be </w:t>
      </w:r>
      <w:r w:rsidR="008028F9" w:rsidRPr="009A33D3">
        <w:rPr>
          <w:rFonts w:eastAsia="Times New Roman" w:cs="Arial"/>
          <w:szCs w:val="24"/>
        </w:rPr>
        <w:t xml:space="preserve">placed </w:t>
      </w:r>
      <w:r w:rsidRPr="009A33D3">
        <w:rPr>
          <w:rFonts w:eastAsia="Times New Roman" w:cs="Arial"/>
          <w:szCs w:val="24"/>
        </w:rPr>
        <w:t>on completeness and clarity of content.</w:t>
      </w:r>
    </w:p>
    <w:p w14:paraId="041CCA77" w14:textId="77777777" w:rsidR="00333A41" w:rsidRPr="009A33D3" w:rsidRDefault="00333A41" w:rsidP="00F46A8D">
      <w:p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ind w:left="360" w:hanging="360"/>
        <w:rPr>
          <w:rFonts w:eastAsia="Times New Roman" w:cs="Arial"/>
          <w:szCs w:val="24"/>
        </w:rPr>
      </w:pPr>
    </w:p>
    <w:p w14:paraId="5F8FD9EC" w14:textId="77777777"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Submit proposals for the performance of all the services described </w:t>
      </w:r>
      <w:r w:rsidR="007C5E1A" w:rsidRPr="009A33D3">
        <w:rPr>
          <w:rFonts w:eastAsia="Times New Roman" w:cs="Arial"/>
          <w:szCs w:val="24"/>
        </w:rPr>
        <w:t>within this RFP</w:t>
      </w:r>
      <w:r w:rsidRPr="009A33D3">
        <w:rPr>
          <w:rFonts w:eastAsia="Times New Roman" w:cs="Arial"/>
          <w:szCs w:val="24"/>
        </w:rPr>
        <w:t>. The SFA will not consider any deviation from the</w:t>
      </w:r>
      <w:r w:rsidR="004E073E" w:rsidRPr="009A33D3">
        <w:rPr>
          <w:rFonts w:eastAsia="Times New Roman" w:cs="Arial"/>
          <w:szCs w:val="24"/>
        </w:rPr>
        <w:t>se</w:t>
      </w:r>
      <w:r w:rsidRPr="009A33D3">
        <w:rPr>
          <w:rFonts w:eastAsia="Times New Roman" w:cs="Arial"/>
          <w:szCs w:val="24"/>
        </w:rPr>
        <w:t xml:space="preserve"> specifications and will reject such proposals. </w:t>
      </w:r>
    </w:p>
    <w:p w14:paraId="2CA81065" w14:textId="77777777" w:rsidR="00333A41" w:rsidRPr="009A33D3" w:rsidRDefault="00333A41" w:rsidP="00F46A8D">
      <w:pPr>
        <w:ind w:left="360" w:hanging="360"/>
        <w:rPr>
          <w:rFonts w:eastAsia="Times New Roman" w:cs="Arial"/>
          <w:szCs w:val="24"/>
        </w:rPr>
      </w:pPr>
    </w:p>
    <w:p w14:paraId="4689CE7A" w14:textId="77777777" w:rsidR="0061463C" w:rsidRPr="009A33D3" w:rsidRDefault="00586B17"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The SFA may reject a proposal </w:t>
      </w:r>
      <w:r w:rsidR="00333A41" w:rsidRPr="009A33D3">
        <w:rPr>
          <w:rFonts w:eastAsia="Times New Roman" w:cs="Arial"/>
          <w:szCs w:val="24"/>
        </w:rPr>
        <w:t xml:space="preserve">if </w:t>
      </w:r>
      <w:r w:rsidRPr="009A33D3">
        <w:rPr>
          <w:rFonts w:eastAsia="Times New Roman" w:cs="Arial"/>
          <w:szCs w:val="24"/>
        </w:rPr>
        <w:t>the proposal</w:t>
      </w:r>
      <w:r w:rsidR="00333A41" w:rsidRPr="009A33D3">
        <w:rPr>
          <w:rFonts w:eastAsia="Times New Roman" w:cs="Arial"/>
          <w:szCs w:val="24"/>
        </w:rPr>
        <w:t xml:space="preserve"> is co</w:t>
      </w:r>
      <w:r w:rsidR="0061463C" w:rsidRPr="009A33D3">
        <w:rPr>
          <w:rFonts w:eastAsia="Times New Roman" w:cs="Arial"/>
          <w:szCs w:val="24"/>
        </w:rPr>
        <w:t>nditional or incomplete, deemed</w:t>
      </w:r>
    </w:p>
    <w:p w14:paraId="2FC30BB8" w14:textId="77777777" w:rsidR="00333A41" w:rsidRPr="009A33D3" w:rsidRDefault="00333A41" w:rsidP="0061463C">
      <w:p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ind w:left="360"/>
        <w:rPr>
          <w:rFonts w:eastAsia="Times New Roman" w:cs="Arial"/>
          <w:szCs w:val="24"/>
        </w:rPr>
      </w:pPr>
      <w:proofErr w:type="gramStart"/>
      <w:r w:rsidRPr="009A33D3">
        <w:rPr>
          <w:rFonts w:eastAsia="Times New Roman" w:cs="Arial"/>
          <w:szCs w:val="24"/>
        </w:rPr>
        <w:t>non</w:t>
      </w:r>
      <w:r w:rsidR="004B6B9D" w:rsidRPr="009A33D3">
        <w:rPr>
          <w:rFonts w:eastAsia="Times New Roman" w:cs="Arial"/>
          <w:szCs w:val="24"/>
        </w:rPr>
        <w:t>r</w:t>
      </w:r>
      <w:r w:rsidRPr="009A33D3">
        <w:rPr>
          <w:rFonts w:eastAsia="Times New Roman" w:cs="Arial"/>
          <w:szCs w:val="24"/>
        </w:rPr>
        <w:t>esponsive</w:t>
      </w:r>
      <w:proofErr w:type="gramEnd"/>
      <w:r w:rsidRPr="009A33D3">
        <w:rPr>
          <w:rFonts w:eastAsia="Times New Roman" w:cs="Arial"/>
          <w:szCs w:val="24"/>
        </w:rPr>
        <w:t xml:space="preserve">, or if it contains any alterations of form or other irregularities of any kind. The SFA may reject any or all proposals or waive any immaterial deviation in a proposal. The SFA’s waiver of </w:t>
      </w:r>
      <w:r w:rsidR="00586B17" w:rsidRPr="009A33D3">
        <w:rPr>
          <w:rFonts w:eastAsia="Times New Roman" w:cs="Arial"/>
          <w:szCs w:val="24"/>
        </w:rPr>
        <w:t xml:space="preserve">an </w:t>
      </w:r>
      <w:r w:rsidRPr="009A33D3">
        <w:rPr>
          <w:rFonts w:eastAsia="Times New Roman" w:cs="Arial"/>
          <w:szCs w:val="24"/>
        </w:rPr>
        <w:t>immaterial de</w:t>
      </w:r>
      <w:r w:rsidR="00447D0C" w:rsidRPr="009A33D3">
        <w:rPr>
          <w:rFonts w:eastAsia="Times New Roman" w:cs="Arial"/>
          <w:szCs w:val="24"/>
        </w:rPr>
        <w:t>viation</w:t>
      </w:r>
      <w:r w:rsidRPr="009A33D3">
        <w:rPr>
          <w:rFonts w:eastAsia="Times New Roman" w:cs="Arial"/>
          <w:szCs w:val="24"/>
        </w:rPr>
        <w:t xml:space="preserve"> shall in no way modify the RFP document or excuse the Respondent from full compliance with all </w:t>
      </w:r>
      <w:r w:rsidR="00586B17" w:rsidRPr="009A33D3">
        <w:rPr>
          <w:rFonts w:eastAsia="Times New Roman" w:cs="Arial"/>
          <w:szCs w:val="24"/>
        </w:rPr>
        <w:t xml:space="preserve">other </w:t>
      </w:r>
      <w:r w:rsidRPr="009A33D3">
        <w:rPr>
          <w:rFonts w:eastAsia="Times New Roman" w:cs="Arial"/>
          <w:szCs w:val="24"/>
        </w:rPr>
        <w:t xml:space="preserve">requirements if awarded the contract. </w:t>
      </w:r>
    </w:p>
    <w:p w14:paraId="68A54CCF" w14:textId="77777777" w:rsidR="00333A41" w:rsidRPr="009A33D3" w:rsidRDefault="00333A41" w:rsidP="00F46A8D">
      <w:pPr>
        <w:ind w:left="360" w:hanging="360"/>
        <w:rPr>
          <w:rFonts w:eastAsia="Times New Roman" w:cs="Arial"/>
          <w:szCs w:val="24"/>
        </w:rPr>
      </w:pPr>
    </w:p>
    <w:p w14:paraId="28809F88" w14:textId="77777777"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Respondents are responsible for the costs of developing proposals, and shall not charge the SFA for any preparation costs. </w:t>
      </w:r>
    </w:p>
    <w:p w14:paraId="6974E152" w14:textId="77777777" w:rsidR="00333A41" w:rsidRPr="009A33D3" w:rsidRDefault="00333A41" w:rsidP="00F46A8D">
      <w:pPr>
        <w:ind w:left="360" w:hanging="360"/>
        <w:rPr>
          <w:rFonts w:eastAsia="Times New Roman" w:cs="Arial"/>
          <w:szCs w:val="24"/>
        </w:rPr>
      </w:pPr>
    </w:p>
    <w:p w14:paraId="43F4FA7A" w14:textId="77777777"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The SFA asks </w:t>
      </w:r>
      <w:r w:rsidR="00803163" w:rsidRPr="009A33D3">
        <w:rPr>
          <w:rFonts w:eastAsia="Times New Roman" w:cs="Arial"/>
          <w:szCs w:val="24"/>
        </w:rPr>
        <w:t xml:space="preserve">Respondents </w:t>
      </w:r>
      <w:r w:rsidR="002F2523" w:rsidRPr="009A33D3">
        <w:rPr>
          <w:rFonts w:eastAsia="Times New Roman" w:cs="Arial"/>
          <w:szCs w:val="24"/>
        </w:rPr>
        <w:t>that</w:t>
      </w:r>
      <w:r w:rsidR="008F61AC" w:rsidRPr="009A33D3">
        <w:rPr>
          <w:rFonts w:eastAsia="Times New Roman" w:cs="Arial"/>
          <w:szCs w:val="24"/>
        </w:rPr>
        <w:t xml:space="preserve"> </w:t>
      </w:r>
      <w:r w:rsidR="00281568" w:rsidRPr="009A33D3">
        <w:rPr>
          <w:rFonts w:eastAsia="Times New Roman" w:cs="Arial"/>
          <w:szCs w:val="24"/>
        </w:rPr>
        <w:t>do not intend to submit a proposal to notify the SFA in writing.</w:t>
      </w:r>
    </w:p>
    <w:p w14:paraId="283A058B" w14:textId="77777777" w:rsidR="00333A41" w:rsidRPr="009A33D3" w:rsidRDefault="00333A41" w:rsidP="00F46A8D">
      <w:pPr>
        <w:ind w:left="360" w:hanging="360"/>
        <w:rPr>
          <w:rFonts w:eastAsia="Times New Roman" w:cs="Arial"/>
          <w:szCs w:val="24"/>
        </w:rPr>
      </w:pPr>
    </w:p>
    <w:p w14:paraId="54F37C90" w14:textId="77777777"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Respondents may modify their proposal after submission by withdrawing the original proposal and resubmitting a new proposal prior to the submission deadline. The SFA will not consider proposal modifications offered in any other manner, </w:t>
      </w:r>
      <w:r w:rsidR="00F44691" w:rsidRPr="009A33D3">
        <w:rPr>
          <w:rFonts w:eastAsia="Times New Roman" w:cs="Arial"/>
          <w:szCs w:val="24"/>
        </w:rPr>
        <w:t xml:space="preserve">either </w:t>
      </w:r>
      <w:r w:rsidRPr="009A33D3">
        <w:rPr>
          <w:rFonts w:eastAsia="Times New Roman" w:cs="Arial"/>
          <w:szCs w:val="24"/>
        </w:rPr>
        <w:t>oral or written.</w:t>
      </w:r>
    </w:p>
    <w:p w14:paraId="1BFE7CB4" w14:textId="77777777" w:rsidR="00333A41" w:rsidRPr="009A33D3" w:rsidRDefault="00333A41" w:rsidP="00F46A8D">
      <w:pPr>
        <w:ind w:left="360" w:hanging="360"/>
        <w:rPr>
          <w:rFonts w:eastAsia="Times New Roman" w:cs="Arial"/>
          <w:szCs w:val="24"/>
        </w:rPr>
      </w:pPr>
    </w:p>
    <w:p w14:paraId="0D02B772" w14:textId="77777777"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Respondents may withdraw their proposal by submitting a written withdrawal request to the SFA, signed by the Respondent or </w:t>
      </w:r>
      <w:r w:rsidR="00B42199" w:rsidRPr="009A33D3">
        <w:rPr>
          <w:rFonts w:eastAsia="Times New Roman" w:cs="Arial"/>
          <w:szCs w:val="24"/>
        </w:rPr>
        <w:t>their</w:t>
      </w:r>
      <w:r w:rsidRPr="009A33D3">
        <w:rPr>
          <w:rFonts w:eastAsia="Times New Roman" w:cs="Arial"/>
          <w:szCs w:val="24"/>
        </w:rPr>
        <w:t xml:space="preserve"> authorized agent, through the contact person named in </w:t>
      </w:r>
      <w:r w:rsidR="00843177" w:rsidRPr="009A33D3">
        <w:rPr>
          <w:rFonts w:eastAsia="Times New Roman" w:cs="Arial"/>
          <w:szCs w:val="24"/>
        </w:rPr>
        <w:t xml:space="preserve">the </w:t>
      </w:r>
      <w:r w:rsidRPr="009A33D3">
        <w:rPr>
          <w:rFonts w:eastAsia="Times New Roman" w:cs="Arial"/>
          <w:szCs w:val="24"/>
        </w:rPr>
        <w:t>“Contact Information</w:t>
      </w:r>
      <w:r w:rsidR="004B307A" w:rsidRPr="009A33D3">
        <w:rPr>
          <w:rFonts w:eastAsia="Times New Roman" w:cs="Arial"/>
          <w:szCs w:val="24"/>
        </w:rPr>
        <w:t xml:space="preserve">” </w:t>
      </w:r>
      <w:r w:rsidR="00B61CAB" w:rsidRPr="009A33D3">
        <w:rPr>
          <w:rFonts w:eastAsia="Times New Roman" w:cs="Arial"/>
          <w:szCs w:val="24"/>
        </w:rPr>
        <w:t xml:space="preserve">provided on </w:t>
      </w:r>
      <w:r w:rsidR="009B6363" w:rsidRPr="009A33D3">
        <w:rPr>
          <w:rFonts w:eastAsia="Times New Roman" w:cs="Arial"/>
          <w:szCs w:val="24"/>
        </w:rPr>
        <w:t>page iv</w:t>
      </w:r>
      <w:r w:rsidR="00B61CAB" w:rsidRPr="009A33D3">
        <w:rPr>
          <w:rFonts w:eastAsia="Times New Roman" w:cs="Arial"/>
          <w:szCs w:val="24"/>
        </w:rPr>
        <w:t xml:space="preserve"> of this RFP. </w:t>
      </w:r>
      <w:r w:rsidR="00843177" w:rsidRPr="009A33D3">
        <w:rPr>
          <w:rFonts w:eastAsia="Times New Roman" w:cs="Arial"/>
          <w:szCs w:val="24"/>
        </w:rPr>
        <w:t>Thereafter, a</w:t>
      </w:r>
      <w:r w:rsidRPr="009A33D3">
        <w:rPr>
          <w:rFonts w:eastAsia="Times New Roman" w:cs="Arial"/>
          <w:szCs w:val="24"/>
        </w:rPr>
        <w:t xml:space="preserve"> Respondent may submit a new proposal prior to the proposal submission deadline. </w:t>
      </w:r>
      <w:r w:rsidR="004B307A" w:rsidRPr="009A33D3">
        <w:rPr>
          <w:rFonts w:eastAsia="Times New Roman" w:cs="Arial"/>
          <w:szCs w:val="24"/>
        </w:rPr>
        <w:t>Respondents may not withdraw their proposal</w:t>
      </w:r>
      <w:r w:rsidRPr="009A33D3">
        <w:rPr>
          <w:rFonts w:eastAsia="Times New Roman" w:cs="Arial"/>
          <w:szCs w:val="24"/>
        </w:rPr>
        <w:t xml:space="preserve"> without cause </w:t>
      </w:r>
      <w:r w:rsidR="00843177" w:rsidRPr="009A33D3">
        <w:rPr>
          <w:rFonts w:eastAsia="Times New Roman" w:cs="Arial"/>
          <w:szCs w:val="24"/>
        </w:rPr>
        <w:t>after</w:t>
      </w:r>
      <w:r w:rsidRPr="009A33D3">
        <w:rPr>
          <w:rFonts w:eastAsia="Times New Roman" w:cs="Arial"/>
          <w:szCs w:val="24"/>
        </w:rPr>
        <w:t xml:space="preserve"> the proposal submission deadline. </w:t>
      </w:r>
    </w:p>
    <w:p w14:paraId="3C4450C7" w14:textId="77777777" w:rsidR="00333A41" w:rsidRPr="009A33D3" w:rsidRDefault="00333A41" w:rsidP="00F46A8D">
      <w:pPr>
        <w:ind w:left="360" w:hanging="360"/>
        <w:rPr>
          <w:rFonts w:eastAsia="Times New Roman" w:cs="Arial"/>
          <w:szCs w:val="24"/>
        </w:rPr>
      </w:pPr>
    </w:p>
    <w:p w14:paraId="23DBBD42" w14:textId="09A0A009"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 xml:space="preserve">The SFA may modify the RFP prior to the date </w:t>
      </w:r>
      <w:r w:rsidR="00843177" w:rsidRPr="009A33D3">
        <w:rPr>
          <w:rFonts w:eastAsia="Times New Roman" w:cs="Arial"/>
          <w:szCs w:val="24"/>
        </w:rPr>
        <w:t xml:space="preserve">given </w:t>
      </w:r>
      <w:r w:rsidRPr="009A33D3">
        <w:rPr>
          <w:rFonts w:eastAsia="Times New Roman" w:cs="Arial"/>
          <w:szCs w:val="24"/>
        </w:rPr>
        <w:t xml:space="preserve">for submission of proposals by posting an addendum </w:t>
      </w:r>
      <w:r w:rsidR="00F627BE" w:rsidRPr="009A33D3">
        <w:rPr>
          <w:rFonts w:eastAsia="Times New Roman" w:cs="Arial"/>
          <w:szCs w:val="24"/>
        </w:rPr>
        <w:t xml:space="preserve">via email and on PUC </w:t>
      </w:r>
      <w:proofErr w:type="spellStart"/>
      <w:r w:rsidR="00F627BE" w:rsidRPr="009A33D3">
        <w:rPr>
          <w:rFonts w:eastAsia="Times New Roman" w:cs="Arial"/>
          <w:szCs w:val="24"/>
        </w:rPr>
        <w:t>Schools’s</w:t>
      </w:r>
      <w:proofErr w:type="spellEnd"/>
      <w:r w:rsidR="00F627BE" w:rsidRPr="009A33D3">
        <w:rPr>
          <w:rFonts w:eastAsia="Times New Roman" w:cs="Arial"/>
          <w:szCs w:val="24"/>
        </w:rPr>
        <w:t xml:space="preserve"> website</w:t>
      </w:r>
      <w:r w:rsidR="00F361CD" w:rsidRPr="009A33D3">
        <w:rPr>
          <w:rFonts w:eastAsia="Times New Roman" w:cs="Arial"/>
          <w:szCs w:val="24"/>
        </w:rPr>
        <w:t>.</w:t>
      </w:r>
      <w:r w:rsidRPr="009A33D3">
        <w:rPr>
          <w:rFonts w:eastAsia="Times New Roman" w:cs="Arial"/>
          <w:szCs w:val="24"/>
        </w:rPr>
        <w:t xml:space="preserve"> </w:t>
      </w:r>
      <w:r w:rsidR="00782431" w:rsidRPr="009A33D3">
        <w:rPr>
          <w:rFonts w:eastAsia="Times New Roman" w:cs="Arial"/>
          <w:szCs w:val="24"/>
        </w:rPr>
        <w:t xml:space="preserve">The SFA will notify </w:t>
      </w:r>
      <w:r w:rsidR="002F2523" w:rsidRPr="009A33D3">
        <w:rPr>
          <w:rFonts w:eastAsia="Times New Roman" w:cs="Arial"/>
          <w:szCs w:val="24"/>
        </w:rPr>
        <w:t>R</w:t>
      </w:r>
      <w:r w:rsidRPr="009A33D3">
        <w:rPr>
          <w:rFonts w:eastAsia="Times New Roman" w:cs="Arial"/>
          <w:szCs w:val="24"/>
        </w:rPr>
        <w:t xml:space="preserve">espondents </w:t>
      </w:r>
      <w:r w:rsidR="002F2523" w:rsidRPr="009A33D3">
        <w:rPr>
          <w:rFonts w:eastAsia="Times New Roman" w:cs="Arial"/>
          <w:szCs w:val="24"/>
        </w:rPr>
        <w:t>so</w:t>
      </w:r>
      <w:r w:rsidR="00E118AF" w:rsidRPr="009A33D3">
        <w:rPr>
          <w:rFonts w:eastAsia="Times New Roman" w:cs="Arial"/>
          <w:szCs w:val="24"/>
        </w:rPr>
        <w:t xml:space="preserve"> </w:t>
      </w:r>
      <w:r w:rsidR="00782431" w:rsidRPr="009A33D3">
        <w:rPr>
          <w:rFonts w:eastAsia="Times New Roman" w:cs="Arial"/>
          <w:szCs w:val="24"/>
        </w:rPr>
        <w:t xml:space="preserve">they </w:t>
      </w:r>
      <w:r w:rsidRPr="009A33D3">
        <w:rPr>
          <w:rFonts w:eastAsia="Times New Roman" w:cs="Arial"/>
          <w:szCs w:val="24"/>
        </w:rPr>
        <w:t xml:space="preserve">can obtain </w:t>
      </w:r>
      <w:r w:rsidR="003E14E2" w:rsidRPr="009A33D3">
        <w:rPr>
          <w:rFonts w:eastAsia="Times New Roman" w:cs="Arial"/>
          <w:szCs w:val="24"/>
        </w:rPr>
        <w:t>any</w:t>
      </w:r>
      <w:r w:rsidR="00843177" w:rsidRPr="009A33D3">
        <w:rPr>
          <w:rFonts w:eastAsia="Times New Roman" w:cs="Arial"/>
          <w:szCs w:val="24"/>
        </w:rPr>
        <w:t xml:space="preserve"> </w:t>
      </w:r>
      <w:r w:rsidRPr="009A33D3">
        <w:rPr>
          <w:rFonts w:eastAsia="Times New Roman" w:cs="Arial"/>
          <w:szCs w:val="24"/>
        </w:rPr>
        <w:t xml:space="preserve">addenda </w:t>
      </w:r>
      <w:r w:rsidR="00843177" w:rsidRPr="009A33D3">
        <w:rPr>
          <w:rFonts w:eastAsia="Times New Roman" w:cs="Arial"/>
          <w:szCs w:val="24"/>
        </w:rPr>
        <w:t xml:space="preserve">from </w:t>
      </w:r>
      <w:r w:rsidRPr="009A33D3">
        <w:rPr>
          <w:rFonts w:eastAsia="Times New Roman" w:cs="Arial"/>
          <w:szCs w:val="24"/>
        </w:rPr>
        <w:t xml:space="preserve">the </w:t>
      </w:r>
      <w:r w:rsidR="00234D93" w:rsidRPr="009A33D3">
        <w:rPr>
          <w:rFonts w:eastAsia="Times New Roman" w:cs="Arial"/>
          <w:szCs w:val="24"/>
        </w:rPr>
        <w:t xml:space="preserve">SFA’s </w:t>
      </w:r>
      <w:r w:rsidR="00782431" w:rsidRPr="009A33D3">
        <w:rPr>
          <w:rFonts w:eastAsia="Times New Roman" w:cs="Arial"/>
          <w:szCs w:val="24"/>
        </w:rPr>
        <w:t>W</w:t>
      </w:r>
      <w:r w:rsidRPr="009A33D3">
        <w:rPr>
          <w:rFonts w:eastAsia="Times New Roman" w:cs="Arial"/>
          <w:szCs w:val="24"/>
        </w:rPr>
        <w:t>eb</w:t>
      </w:r>
      <w:r w:rsidR="00234D93" w:rsidRPr="009A33D3">
        <w:rPr>
          <w:rFonts w:eastAsia="Times New Roman" w:cs="Arial"/>
          <w:szCs w:val="24"/>
        </w:rPr>
        <w:t xml:space="preserve"> </w:t>
      </w:r>
      <w:r w:rsidRPr="009A33D3">
        <w:rPr>
          <w:rFonts w:eastAsia="Times New Roman" w:cs="Arial"/>
          <w:szCs w:val="24"/>
        </w:rPr>
        <w:t xml:space="preserve">site, </w:t>
      </w:r>
      <w:r w:rsidR="00843177" w:rsidRPr="009A33D3">
        <w:rPr>
          <w:rFonts w:eastAsia="Times New Roman" w:cs="Arial"/>
          <w:szCs w:val="24"/>
        </w:rPr>
        <w:t xml:space="preserve">or request it </w:t>
      </w:r>
      <w:r w:rsidRPr="009A33D3">
        <w:rPr>
          <w:rFonts w:eastAsia="Times New Roman" w:cs="Arial"/>
          <w:szCs w:val="24"/>
        </w:rPr>
        <w:t xml:space="preserve">by e-mail, </w:t>
      </w:r>
      <w:r w:rsidR="00822EB9" w:rsidRPr="009A33D3">
        <w:rPr>
          <w:rFonts w:eastAsia="Times New Roman" w:cs="Arial"/>
          <w:szCs w:val="24"/>
        </w:rPr>
        <w:t>postal</w:t>
      </w:r>
      <w:r w:rsidRPr="009A33D3">
        <w:rPr>
          <w:rFonts w:eastAsia="Times New Roman" w:cs="Arial"/>
          <w:szCs w:val="24"/>
        </w:rPr>
        <w:t xml:space="preserve"> </w:t>
      </w:r>
      <w:r w:rsidR="00234D93" w:rsidRPr="009A33D3">
        <w:rPr>
          <w:rFonts w:eastAsia="Times New Roman" w:cs="Arial"/>
          <w:szCs w:val="24"/>
        </w:rPr>
        <w:t>m</w:t>
      </w:r>
      <w:r w:rsidRPr="009A33D3">
        <w:rPr>
          <w:rFonts w:eastAsia="Times New Roman" w:cs="Arial"/>
          <w:szCs w:val="24"/>
        </w:rPr>
        <w:t xml:space="preserve">ail, or </w:t>
      </w:r>
      <w:r w:rsidR="003E14E2" w:rsidRPr="009A33D3">
        <w:rPr>
          <w:rFonts w:eastAsia="Times New Roman" w:cs="Arial"/>
          <w:szCs w:val="24"/>
        </w:rPr>
        <w:t>fax</w:t>
      </w:r>
      <w:r w:rsidRPr="009A33D3">
        <w:rPr>
          <w:rFonts w:eastAsia="Times New Roman" w:cs="Arial"/>
          <w:szCs w:val="24"/>
        </w:rPr>
        <w:t xml:space="preserve">. </w:t>
      </w:r>
    </w:p>
    <w:p w14:paraId="3FF85415" w14:textId="77777777" w:rsidR="00333A41" w:rsidRPr="009A33D3" w:rsidRDefault="00333A41" w:rsidP="00F46A8D">
      <w:pPr>
        <w:ind w:left="360" w:hanging="360"/>
        <w:rPr>
          <w:rFonts w:eastAsia="Times New Roman" w:cs="Arial"/>
          <w:szCs w:val="24"/>
        </w:rPr>
      </w:pPr>
    </w:p>
    <w:p w14:paraId="34BE91EE" w14:textId="77777777"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The SFA reserves the right to reject all proposals for reasonable cause. I</w:t>
      </w:r>
      <w:r w:rsidR="00F618D8" w:rsidRPr="009A33D3">
        <w:rPr>
          <w:rFonts w:eastAsia="Times New Roman" w:cs="Arial"/>
          <w:szCs w:val="24"/>
        </w:rPr>
        <w:t>f the costs of all proposals are</w:t>
      </w:r>
      <w:r w:rsidRPr="009A33D3">
        <w:rPr>
          <w:rFonts w:eastAsia="Times New Roman" w:cs="Arial"/>
          <w:szCs w:val="24"/>
        </w:rPr>
        <w:t xml:space="preserve"> excessive, the SFA is no</w:t>
      </w:r>
      <w:r w:rsidR="00B37423" w:rsidRPr="009A33D3">
        <w:rPr>
          <w:rFonts w:eastAsia="Times New Roman" w:cs="Arial"/>
          <w:szCs w:val="24"/>
        </w:rPr>
        <w:t>t required to award a contract.</w:t>
      </w:r>
    </w:p>
    <w:p w14:paraId="0DF12B4F" w14:textId="77777777" w:rsidR="00333A41" w:rsidRPr="009A33D3" w:rsidRDefault="00333A41" w:rsidP="00F46A8D">
      <w:pPr>
        <w:ind w:left="360" w:hanging="360"/>
        <w:rPr>
          <w:rFonts w:eastAsia="Times New Roman" w:cs="Arial"/>
          <w:szCs w:val="24"/>
        </w:rPr>
      </w:pPr>
    </w:p>
    <w:p w14:paraId="781732FD" w14:textId="77777777" w:rsidR="00333A41" w:rsidRPr="009A33D3" w:rsidRDefault="00333A41" w:rsidP="00F46A8D">
      <w:pPr>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9A33D3">
        <w:rPr>
          <w:rFonts w:eastAsia="Times New Roman" w:cs="Arial"/>
          <w:szCs w:val="24"/>
        </w:rPr>
        <w:t>The SFA will not consider more than one proposal from an individual, firm, partnership, corporation, or association under the same or different names. Reasonable grounds for believing that any Respondent has submitted more than one</w:t>
      </w:r>
      <w:r w:rsidR="00B37423" w:rsidRPr="009A33D3">
        <w:rPr>
          <w:rFonts w:eastAsia="Times New Roman" w:cs="Arial"/>
          <w:szCs w:val="24"/>
        </w:rPr>
        <w:t xml:space="preserve"> </w:t>
      </w:r>
      <w:r w:rsidRPr="009A33D3">
        <w:rPr>
          <w:rFonts w:eastAsia="Times New Roman" w:cs="Arial"/>
          <w:szCs w:val="24"/>
        </w:rPr>
        <w:t xml:space="preserve">proposal for work contemplated herein will cause the </w:t>
      </w:r>
      <w:r w:rsidR="00B37423" w:rsidRPr="009A33D3">
        <w:rPr>
          <w:rFonts w:eastAsia="Times New Roman" w:cs="Arial"/>
          <w:szCs w:val="24"/>
        </w:rPr>
        <w:t xml:space="preserve">SFA to </w:t>
      </w:r>
      <w:r w:rsidRPr="009A33D3">
        <w:rPr>
          <w:rFonts w:eastAsia="Times New Roman" w:cs="Arial"/>
          <w:szCs w:val="24"/>
        </w:rPr>
        <w:t xml:space="preserve">reject all proposals submitted by the Respondent. If there is reason </w:t>
      </w:r>
      <w:r w:rsidR="00AF6CD8" w:rsidRPr="009A33D3">
        <w:rPr>
          <w:rFonts w:eastAsia="Times New Roman" w:cs="Arial"/>
          <w:szCs w:val="24"/>
        </w:rPr>
        <w:t>to believe</w:t>
      </w:r>
      <w:r w:rsidRPr="009A33D3">
        <w:rPr>
          <w:rFonts w:eastAsia="Times New Roman" w:cs="Arial"/>
          <w:szCs w:val="24"/>
        </w:rPr>
        <w:t xml:space="preserve"> that collusion exists among the Respondents, the SFA will not consider any of the participants of such collusion in this or future solicitations. </w:t>
      </w:r>
    </w:p>
    <w:p w14:paraId="2D0C0414" w14:textId="77777777" w:rsidR="00333A41" w:rsidRPr="009A33D3" w:rsidRDefault="00333A41" w:rsidP="00F46A8D">
      <w:pPr>
        <w:ind w:left="360" w:hanging="360"/>
        <w:rPr>
          <w:rFonts w:eastAsia="Times New Roman" w:cs="Arial"/>
          <w:szCs w:val="24"/>
        </w:rPr>
      </w:pPr>
    </w:p>
    <w:p w14:paraId="410549F5" w14:textId="77777777" w:rsidR="001D7A34" w:rsidRPr="009A33D3" w:rsidRDefault="00333A41"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The SFA will not consider a joint proposal</w:t>
      </w:r>
      <w:r w:rsidR="001D7A34" w:rsidRPr="009A33D3">
        <w:rPr>
          <w:rFonts w:cs="Arial"/>
          <w:szCs w:val="24"/>
        </w:rPr>
        <w:t xml:space="preserve"> </w:t>
      </w:r>
      <w:r w:rsidR="00843177" w:rsidRPr="009A33D3">
        <w:rPr>
          <w:rFonts w:cs="Arial"/>
          <w:szCs w:val="24"/>
        </w:rPr>
        <w:t>submitted by</w:t>
      </w:r>
      <w:r w:rsidRPr="009A33D3">
        <w:rPr>
          <w:rFonts w:cs="Arial"/>
          <w:szCs w:val="24"/>
        </w:rPr>
        <w:t xml:space="preserve"> two or more entities</w:t>
      </w:r>
      <w:r w:rsidR="001D7A34" w:rsidRPr="009A33D3">
        <w:rPr>
          <w:rFonts w:cs="Arial"/>
          <w:szCs w:val="24"/>
        </w:rPr>
        <w:t>.</w:t>
      </w:r>
    </w:p>
    <w:p w14:paraId="02F31BEB" w14:textId="77777777" w:rsidR="00431426" w:rsidRPr="009A33D3" w:rsidRDefault="00431426" w:rsidP="00F46A8D">
      <w:pPr>
        <w:pStyle w:val="ListParagraph"/>
        <w:ind w:left="360" w:hanging="360"/>
        <w:rPr>
          <w:rFonts w:cs="Arial"/>
          <w:szCs w:val="24"/>
        </w:rPr>
      </w:pPr>
    </w:p>
    <w:p w14:paraId="4382A6AA" w14:textId="77777777" w:rsidR="0002452D" w:rsidRPr="009A33D3" w:rsidRDefault="0002452D">
      <w:pPr>
        <w:rPr>
          <w:rFonts w:eastAsia="Times New Roman" w:cs="Arial"/>
          <w:szCs w:val="24"/>
        </w:rPr>
      </w:pPr>
      <w:r w:rsidRPr="009A33D3">
        <w:rPr>
          <w:rFonts w:cs="Arial"/>
          <w:szCs w:val="24"/>
        </w:rPr>
        <w:br w:type="page"/>
      </w:r>
    </w:p>
    <w:p w14:paraId="0640AC9E" w14:textId="77777777" w:rsidR="00333A41" w:rsidRPr="009A33D3" w:rsidRDefault="00333A41" w:rsidP="00FA5014">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lastRenderedPageBreak/>
        <w:t xml:space="preserve">Additional charges for </w:t>
      </w:r>
      <w:r w:rsidR="001F35ED" w:rsidRPr="009A33D3">
        <w:rPr>
          <w:rFonts w:cs="Arial"/>
          <w:szCs w:val="24"/>
        </w:rPr>
        <w:t xml:space="preserve">regular or express </w:t>
      </w:r>
      <w:r w:rsidRPr="009A33D3">
        <w:rPr>
          <w:rFonts w:cs="Arial"/>
          <w:szCs w:val="24"/>
        </w:rPr>
        <w:t>delivery, drayage, parcel post, packing, cartage, insurance, license fees, permits, or for any other purpose shall be included</w:t>
      </w:r>
      <w:r w:rsidR="00BA63F8" w:rsidRPr="009A33D3">
        <w:rPr>
          <w:rFonts w:cs="Arial"/>
          <w:szCs w:val="24"/>
        </w:rPr>
        <w:t xml:space="preserve"> </w:t>
      </w:r>
      <w:r w:rsidR="001B17AC" w:rsidRPr="009A33D3">
        <w:rPr>
          <w:rFonts w:cs="Arial"/>
          <w:szCs w:val="24"/>
        </w:rPr>
        <w:t>(</w:t>
      </w:r>
      <w:r w:rsidR="001F35ED" w:rsidRPr="009A33D3">
        <w:rPr>
          <w:rFonts w:cs="Arial"/>
          <w:szCs w:val="24"/>
        </w:rPr>
        <w:t>and separately identified</w:t>
      </w:r>
      <w:r w:rsidR="001B17AC" w:rsidRPr="009A33D3">
        <w:rPr>
          <w:rFonts w:cs="Arial"/>
          <w:szCs w:val="24"/>
        </w:rPr>
        <w:t>)</w:t>
      </w:r>
      <w:r w:rsidRPr="009A33D3">
        <w:rPr>
          <w:rFonts w:cs="Arial"/>
          <w:szCs w:val="24"/>
        </w:rPr>
        <w:t xml:space="preserve"> in the proposal.</w:t>
      </w:r>
    </w:p>
    <w:p w14:paraId="7A2AE03E" w14:textId="77777777" w:rsidR="00431426" w:rsidRPr="009A33D3" w:rsidRDefault="00431426" w:rsidP="00F46A8D">
      <w:pPr>
        <w:pStyle w:val="ListParagraph"/>
        <w:ind w:left="360" w:hanging="360"/>
        <w:rPr>
          <w:rFonts w:cs="Arial"/>
          <w:szCs w:val="24"/>
        </w:rPr>
      </w:pPr>
    </w:p>
    <w:p w14:paraId="59E9A93A" w14:textId="77777777" w:rsidR="00333A41" w:rsidRPr="009A33D3" w:rsidRDefault="00333A41"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 xml:space="preserve">All proposals shall include the forms provided as attachments to this RFP. </w:t>
      </w:r>
      <w:r w:rsidR="00163414" w:rsidRPr="009A33D3">
        <w:rPr>
          <w:rFonts w:cs="Arial"/>
          <w:szCs w:val="24"/>
        </w:rPr>
        <w:t xml:space="preserve">Respondents may </w:t>
      </w:r>
      <w:r w:rsidRPr="009A33D3">
        <w:rPr>
          <w:rFonts w:cs="Arial"/>
          <w:szCs w:val="24"/>
        </w:rPr>
        <w:t>copy these forms. A proposal is considered responsive if it follows the required format, includes all attachments, and meets all deadlines and other requirements outlined in this RFP.</w:t>
      </w:r>
    </w:p>
    <w:p w14:paraId="740DF5E7" w14:textId="77777777" w:rsidR="00431426" w:rsidRPr="009A33D3" w:rsidRDefault="00431426" w:rsidP="00F46A8D">
      <w:pPr>
        <w:pStyle w:val="ListParagraph"/>
        <w:ind w:left="360" w:hanging="360"/>
        <w:rPr>
          <w:rFonts w:cs="Arial"/>
          <w:szCs w:val="24"/>
        </w:rPr>
      </w:pPr>
    </w:p>
    <w:p w14:paraId="569F84F8" w14:textId="77777777" w:rsidR="00333A41" w:rsidRPr="009A33D3" w:rsidRDefault="00F618D8"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T</w:t>
      </w:r>
      <w:r w:rsidR="00333A41" w:rsidRPr="009A33D3">
        <w:rPr>
          <w:rFonts w:cs="Arial"/>
          <w:szCs w:val="24"/>
        </w:rPr>
        <w:t xml:space="preserve">he SFA shall not accept proposals after the </w:t>
      </w:r>
      <w:r w:rsidR="00E53FB3" w:rsidRPr="009A33D3">
        <w:rPr>
          <w:rFonts w:cs="Arial"/>
          <w:szCs w:val="24"/>
        </w:rPr>
        <w:t>submission deadline</w:t>
      </w:r>
      <w:r w:rsidR="00333A41" w:rsidRPr="009A33D3">
        <w:rPr>
          <w:rFonts w:cs="Arial"/>
          <w:szCs w:val="24"/>
        </w:rPr>
        <w:t xml:space="preserve"> specified in the RFP and shall return the </w:t>
      </w:r>
      <w:r w:rsidR="00E53FB3" w:rsidRPr="009A33D3">
        <w:rPr>
          <w:rFonts w:cs="Arial"/>
          <w:szCs w:val="24"/>
        </w:rPr>
        <w:t xml:space="preserve">unopened </w:t>
      </w:r>
      <w:r w:rsidR="00333A41" w:rsidRPr="009A33D3">
        <w:rPr>
          <w:rFonts w:cs="Arial"/>
          <w:szCs w:val="24"/>
        </w:rPr>
        <w:t>proposal</w:t>
      </w:r>
      <w:r w:rsidR="00843177" w:rsidRPr="009A33D3">
        <w:rPr>
          <w:rFonts w:cs="Arial"/>
          <w:szCs w:val="24"/>
        </w:rPr>
        <w:t>s</w:t>
      </w:r>
      <w:r w:rsidR="00333A41" w:rsidRPr="009A33D3">
        <w:rPr>
          <w:rFonts w:cs="Arial"/>
          <w:szCs w:val="24"/>
        </w:rPr>
        <w:t xml:space="preserve"> to the </w:t>
      </w:r>
      <w:r w:rsidR="00843177" w:rsidRPr="009A33D3">
        <w:rPr>
          <w:rFonts w:cs="Arial"/>
          <w:szCs w:val="24"/>
        </w:rPr>
        <w:t xml:space="preserve">respective </w:t>
      </w:r>
      <w:r w:rsidR="00333A41" w:rsidRPr="009A33D3">
        <w:rPr>
          <w:rFonts w:cs="Arial"/>
          <w:szCs w:val="24"/>
        </w:rPr>
        <w:t>Respondent</w:t>
      </w:r>
      <w:r w:rsidR="00843177" w:rsidRPr="009A33D3">
        <w:rPr>
          <w:rFonts w:cs="Arial"/>
          <w:szCs w:val="24"/>
        </w:rPr>
        <w:t>s</w:t>
      </w:r>
      <w:r w:rsidR="00333A41" w:rsidRPr="009A33D3">
        <w:rPr>
          <w:rFonts w:cs="Arial"/>
          <w:szCs w:val="24"/>
        </w:rPr>
        <w:t xml:space="preserve">. The SFA will not consider late proposals under any circumstances. </w:t>
      </w:r>
    </w:p>
    <w:p w14:paraId="40BD0738" w14:textId="77777777" w:rsidR="00431426" w:rsidRPr="009A33D3" w:rsidRDefault="00431426" w:rsidP="00F46A8D">
      <w:pPr>
        <w:pStyle w:val="ListParagraph"/>
        <w:ind w:left="360" w:hanging="360"/>
        <w:rPr>
          <w:rFonts w:cs="Arial"/>
          <w:szCs w:val="24"/>
        </w:rPr>
      </w:pPr>
    </w:p>
    <w:p w14:paraId="2ECAC31D" w14:textId="77777777" w:rsidR="00333A41" w:rsidRPr="009A33D3" w:rsidRDefault="00333A41"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 xml:space="preserve">Respondents </w:t>
      </w:r>
      <w:r w:rsidR="00E53FB3" w:rsidRPr="009A33D3">
        <w:rPr>
          <w:rFonts w:cs="Arial"/>
          <w:szCs w:val="24"/>
        </w:rPr>
        <w:t>are responsible for examining</w:t>
      </w:r>
      <w:r w:rsidRPr="009A33D3">
        <w:rPr>
          <w:rFonts w:cs="Arial"/>
          <w:szCs w:val="24"/>
        </w:rPr>
        <w:t xml:space="preserve"> the entire </w:t>
      </w:r>
      <w:r w:rsidR="00E53FB3" w:rsidRPr="009A33D3">
        <w:rPr>
          <w:rFonts w:cs="Arial"/>
          <w:szCs w:val="24"/>
        </w:rPr>
        <w:t>RFP</w:t>
      </w:r>
      <w:r w:rsidRPr="009A33D3">
        <w:rPr>
          <w:rFonts w:cs="Arial"/>
          <w:szCs w:val="24"/>
        </w:rPr>
        <w:t xml:space="preserve"> package, seek</w:t>
      </w:r>
      <w:r w:rsidR="00E53FB3" w:rsidRPr="009A33D3">
        <w:rPr>
          <w:rFonts w:cs="Arial"/>
          <w:szCs w:val="24"/>
        </w:rPr>
        <w:t xml:space="preserve">ing </w:t>
      </w:r>
      <w:r w:rsidRPr="009A33D3">
        <w:rPr>
          <w:rFonts w:cs="Arial"/>
          <w:szCs w:val="24"/>
        </w:rPr>
        <w:t xml:space="preserve">clarification </w:t>
      </w:r>
      <w:r w:rsidR="004A06CD" w:rsidRPr="009A33D3">
        <w:rPr>
          <w:rFonts w:cs="Arial"/>
          <w:szCs w:val="24"/>
        </w:rPr>
        <w:t>for</w:t>
      </w:r>
      <w:r w:rsidRPr="009A33D3">
        <w:rPr>
          <w:rFonts w:cs="Arial"/>
          <w:szCs w:val="24"/>
        </w:rPr>
        <w:t xml:space="preserve"> any item or requirement that may not be clear to them, and check</w:t>
      </w:r>
      <w:r w:rsidR="00E53FB3" w:rsidRPr="009A33D3">
        <w:rPr>
          <w:rFonts w:cs="Arial"/>
          <w:szCs w:val="24"/>
        </w:rPr>
        <w:t>ing</w:t>
      </w:r>
      <w:r w:rsidRPr="009A33D3">
        <w:rPr>
          <w:rFonts w:cs="Arial"/>
          <w:szCs w:val="24"/>
        </w:rPr>
        <w:t xml:space="preserve"> all responses </w:t>
      </w:r>
      <w:r w:rsidR="005F3618" w:rsidRPr="009A33D3">
        <w:rPr>
          <w:rFonts w:cs="Arial"/>
          <w:szCs w:val="24"/>
        </w:rPr>
        <w:t xml:space="preserve">in their proposal </w:t>
      </w:r>
      <w:r w:rsidRPr="009A33D3">
        <w:rPr>
          <w:rFonts w:cs="Arial"/>
          <w:szCs w:val="24"/>
        </w:rPr>
        <w:t xml:space="preserve">for accuracy before submitting </w:t>
      </w:r>
      <w:r w:rsidR="005F3618" w:rsidRPr="009A33D3">
        <w:rPr>
          <w:rFonts w:cs="Arial"/>
          <w:szCs w:val="24"/>
        </w:rPr>
        <w:t>it</w:t>
      </w:r>
      <w:r w:rsidR="00E53FB3" w:rsidRPr="009A33D3">
        <w:rPr>
          <w:rFonts w:cs="Arial"/>
          <w:szCs w:val="24"/>
        </w:rPr>
        <w:t>.</w:t>
      </w:r>
    </w:p>
    <w:p w14:paraId="33AC0C39" w14:textId="77777777" w:rsidR="00431426" w:rsidRPr="009A33D3" w:rsidRDefault="00431426" w:rsidP="00F46A8D">
      <w:pPr>
        <w:pStyle w:val="ListParagraph"/>
        <w:ind w:left="360" w:hanging="360"/>
        <w:rPr>
          <w:rFonts w:cs="Arial"/>
          <w:szCs w:val="24"/>
        </w:rPr>
      </w:pPr>
    </w:p>
    <w:p w14:paraId="6A5DB4A1" w14:textId="5944D960" w:rsidR="00333A41" w:rsidRPr="009A33D3" w:rsidRDefault="00333A41"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Respondents may</w:t>
      </w:r>
      <w:r w:rsidR="0087209C" w:rsidRPr="009A33D3">
        <w:rPr>
          <w:rFonts w:cs="Arial"/>
          <w:szCs w:val="24"/>
        </w:rPr>
        <w:t xml:space="preserve"> </w:t>
      </w:r>
      <w:r w:rsidRPr="009A33D3">
        <w:rPr>
          <w:rFonts w:cs="Arial"/>
          <w:szCs w:val="24"/>
        </w:rPr>
        <w:t xml:space="preserve">submit their questions regarding the information presented in this RFP to </w:t>
      </w:r>
      <w:r w:rsidR="009B612C" w:rsidRPr="009A33D3">
        <w:rPr>
          <w:rFonts w:cs="Arial"/>
          <w:szCs w:val="24"/>
        </w:rPr>
        <w:t>David Jackson</w:t>
      </w:r>
      <w:r w:rsidRPr="009A33D3">
        <w:rPr>
          <w:rFonts w:cs="Arial"/>
          <w:szCs w:val="24"/>
        </w:rPr>
        <w:t xml:space="preserve"> in writing </w:t>
      </w:r>
      <w:r w:rsidR="00F05572" w:rsidRPr="009A33D3">
        <w:rPr>
          <w:rFonts w:cs="Arial"/>
          <w:szCs w:val="24"/>
        </w:rPr>
        <w:t>by</w:t>
      </w:r>
      <w:r w:rsidRPr="009A33D3">
        <w:rPr>
          <w:rFonts w:cs="Arial"/>
          <w:szCs w:val="24"/>
        </w:rPr>
        <w:t xml:space="preserve"> </w:t>
      </w:r>
      <w:r w:rsidR="00822EB9" w:rsidRPr="009A33D3">
        <w:rPr>
          <w:rFonts w:cs="Arial"/>
          <w:szCs w:val="24"/>
        </w:rPr>
        <w:t xml:space="preserve">postal </w:t>
      </w:r>
      <w:r w:rsidRPr="009A33D3">
        <w:rPr>
          <w:rFonts w:cs="Arial"/>
          <w:szCs w:val="24"/>
        </w:rPr>
        <w:t>mail at</w:t>
      </w:r>
      <w:r w:rsidR="009B612C" w:rsidRPr="009A33D3">
        <w:rPr>
          <w:rFonts w:cs="Arial"/>
          <w:szCs w:val="24"/>
        </w:rPr>
        <w:t xml:space="preserve"> 1405 N. San Fernando Blvd Suite 303, Burbank, CA 91504</w:t>
      </w:r>
      <w:r w:rsidRPr="009A33D3">
        <w:rPr>
          <w:rFonts w:cs="Arial"/>
          <w:szCs w:val="24"/>
        </w:rPr>
        <w:t>, e</w:t>
      </w:r>
      <w:r w:rsidR="005F3618" w:rsidRPr="009A33D3">
        <w:rPr>
          <w:rFonts w:cs="Arial"/>
          <w:szCs w:val="24"/>
        </w:rPr>
        <w:t>-</w:t>
      </w:r>
      <w:r w:rsidRPr="009A33D3">
        <w:rPr>
          <w:rFonts w:cs="Arial"/>
          <w:szCs w:val="24"/>
        </w:rPr>
        <w:t xml:space="preserve">mail at </w:t>
      </w:r>
      <w:r w:rsidR="009B612C" w:rsidRPr="009A33D3">
        <w:rPr>
          <w:rFonts w:cs="Arial"/>
          <w:szCs w:val="24"/>
        </w:rPr>
        <w:t>d.jackson1@pucschools.org</w:t>
      </w:r>
      <w:r w:rsidRPr="009A33D3">
        <w:rPr>
          <w:rFonts w:cs="Arial"/>
          <w:szCs w:val="24"/>
        </w:rPr>
        <w:t xml:space="preserve">, or </w:t>
      </w:r>
      <w:r w:rsidR="00F05572" w:rsidRPr="009A33D3">
        <w:rPr>
          <w:rFonts w:cs="Arial"/>
          <w:szCs w:val="24"/>
        </w:rPr>
        <w:t>fax</w:t>
      </w:r>
      <w:r w:rsidRPr="009A33D3">
        <w:rPr>
          <w:rFonts w:cs="Arial"/>
          <w:szCs w:val="24"/>
        </w:rPr>
        <w:t xml:space="preserve"> at </w:t>
      </w:r>
      <w:r w:rsidR="006902D0" w:rsidRPr="009A33D3">
        <w:rPr>
          <w:rFonts w:cs="Arial"/>
          <w:szCs w:val="24"/>
        </w:rPr>
        <w:t>(818) 559-8641</w:t>
      </w:r>
      <w:r w:rsidRPr="009A33D3">
        <w:rPr>
          <w:rFonts w:cs="Arial"/>
          <w:szCs w:val="24"/>
        </w:rPr>
        <w:t>, no later than</w:t>
      </w:r>
      <w:r w:rsidR="006902D0" w:rsidRPr="009A33D3">
        <w:rPr>
          <w:rFonts w:cs="Arial"/>
          <w:szCs w:val="24"/>
        </w:rPr>
        <w:t xml:space="preserve"> 5:00 pm on June </w:t>
      </w:r>
      <w:r w:rsidR="00760577" w:rsidRPr="009A33D3">
        <w:rPr>
          <w:rFonts w:cs="Arial"/>
          <w:szCs w:val="24"/>
        </w:rPr>
        <w:t>15</w:t>
      </w:r>
      <w:r w:rsidR="006902D0" w:rsidRPr="009A33D3">
        <w:rPr>
          <w:rFonts w:cs="Arial"/>
          <w:szCs w:val="24"/>
        </w:rPr>
        <w:t>, 2015</w:t>
      </w:r>
      <w:r w:rsidR="0087209C" w:rsidRPr="009A33D3">
        <w:rPr>
          <w:rFonts w:cs="Arial"/>
          <w:szCs w:val="24"/>
        </w:rPr>
        <w:t>.</w:t>
      </w:r>
      <w:r w:rsidRPr="009A33D3">
        <w:rPr>
          <w:rFonts w:cs="Arial"/>
          <w:szCs w:val="24"/>
        </w:rPr>
        <w:t xml:space="preserve"> The SFA will answer all questions</w:t>
      </w:r>
      <w:r w:rsidR="00447D0C" w:rsidRPr="009A33D3">
        <w:rPr>
          <w:rFonts w:cs="Arial"/>
          <w:szCs w:val="24"/>
        </w:rPr>
        <w:t xml:space="preserve"> </w:t>
      </w:r>
      <w:r w:rsidR="001B17AC" w:rsidRPr="009A33D3">
        <w:rPr>
          <w:rFonts w:cs="Arial"/>
          <w:szCs w:val="24"/>
        </w:rPr>
        <w:t>received by the deadline</w:t>
      </w:r>
      <w:r w:rsidRPr="009A33D3">
        <w:rPr>
          <w:rFonts w:cs="Arial"/>
          <w:szCs w:val="24"/>
        </w:rPr>
        <w:t xml:space="preserve"> </w:t>
      </w:r>
      <w:r w:rsidR="005F3618" w:rsidRPr="009A33D3">
        <w:rPr>
          <w:rFonts w:cs="Arial"/>
          <w:szCs w:val="24"/>
        </w:rPr>
        <w:t xml:space="preserve">in writing </w:t>
      </w:r>
      <w:r w:rsidRPr="009A33D3">
        <w:rPr>
          <w:rFonts w:cs="Arial"/>
          <w:szCs w:val="24"/>
        </w:rPr>
        <w:t xml:space="preserve">without </w:t>
      </w:r>
      <w:r w:rsidR="001B17AC" w:rsidRPr="009A33D3">
        <w:rPr>
          <w:rFonts w:cs="Arial"/>
          <w:szCs w:val="24"/>
        </w:rPr>
        <w:t xml:space="preserve">exposing </w:t>
      </w:r>
      <w:r w:rsidRPr="009A33D3">
        <w:rPr>
          <w:rFonts w:cs="Arial"/>
          <w:szCs w:val="24"/>
        </w:rPr>
        <w:t xml:space="preserve">the </w:t>
      </w:r>
      <w:r w:rsidR="001B17AC" w:rsidRPr="009A33D3">
        <w:rPr>
          <w:rFonts w:cs="Arial"/>
          <w:szCs w:val="24"/>
        </w:rPr>
        <w:t xml:space="preserve">query </w:t>
      </w:r>
      <w:r w:rsidRPr="009A33D3">
        <w:rPr>
          <w:rFonts w:cs="Arial"/>
          <w:szCs w:val="24"/>
        </w:rPr>
        <w:t>source</w:t>
      </w:r>
      <w:r w:rsidR="00E82357" w:rsidRPr="009A33D3">
        <w:rPr>
          <w:rFonts w:cs="Arial"/>
          <w:szCs w:val="24"/>
        </w:rPr>
        <w:t>.</w:t>
      </w:r>
      <w:r w:rsidRPr="009A33D3">
        <w:rPr>
          <w:rFonts w:cs="Arial"/>
          <w:szCs w:val="24"/>
        </w:rPr>
        <w:t xml:space="preserve"> This will be the sole process for </w:t>
      </w:r>
      <w:r w:rsidR="00D363AC" w:rsidRPr="009A33D3">
        <w:rPr>
          <w:rFonts w:cs="Arial"/>
          <w:szCs w:val="24"/>
        </w:rPr>
        <w:t xml:space="preserve">asking and </w:t>
      </w:r>
      <w:r w:rsidRPr="009A33D3">
        <w:rPr>
          <w:rFonts w:cs="Arial"/>
          <w:szCs w:val="24"/>
        </w:rPr>
        <w:t xml:space="preserve">answering questions regarding this RFP. Respondents may not contact SFA employees directly to ask questions. </w:t>
      </w:r>
    </w:p>
    <w:p w14:paraId="27E78119" w14:textId="77777777" w:rsidR="00431426" w:rsidRPr="009A33D3" w:rsidRDefault="00431426" w:rsidP="00F46A8D">
      <w:pPr>
        <w:pStyle w:val="ListParagraph"/>
        <w:ind w:left="360" w:hanging="360"/>
        <w:rPr>
          <w:rFonts w:cs="Arial"/>
          <w:szCs w:val="24"/>
        </w:rPr>
      </w:pPr>
    </w:p>
    <w:p w14:paraId="7750522D" w14:textId="3BF8B4B7" w:rsidR="00333A41" w:rsidRPr="009A33D3" w:rsidRDefault="009102D8"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SFA representatives</w:t>
      </w:r>
      <w:r w:rsidR="00333A41" w:rsidRPr="009A33D3">
        <w:rPr>
          <w:rFonts w:cs="Arial"/>
          <w:szCs w:val="24"/>
        </w:rPr>
        <w:t xml:space="preserve"> reserve the right to </w:t>
      </w:r>
      <w:r w:rsidR="006B6A2A" w:rsidRPr="009A33D3">
        <w:rPr>
          <w:rFonts w:cs="Arial"/>
          <w:szCs w:val="24"/>
        </w:rPr>
        <w:t xml:space="preserve">contact </w:t>
      </w:r>
      <w:r w:rsidR="005F3618" w:rsidRPr="009A33D3">
        <w:rPr>
          <w:rFonts w:cs="Arial"/>
          <w:szCs w:val="24"/>
        </w:rPr>
        <w:t>a</w:t>
      </w:r>
      <w:r w:rsidR="00D363AC" w:rsidRPr="009A33D3">
        <w:rPr>
          <w:rFonts w:cs="Arial"/>
          <w:szCs w:val="24"/>
        </w:rPr>
        <w:t xml:space="preserve"> Respondent</w:t>
      </w:r>
      <w:r w:rsidR="00530708" w:rsidRPr="009A33D3">
        <w:rPr>
          <w:rFonts w:cs="Arial"/>
          <w:szCs w:val="24"/>
        </w:rPr>
        <w:t>’</w:t>
      </w:r>
      <w:r w:rsidR="005F3618" w:rsidRPr="009A33D3">
        <w:rPr>
          <w:rFonts w:cs="Arial"/>
          <w:szCs w:val="24"/>
        </w:rPr>
        <w:t>s</w:t>
      </w:r>
      <w:r w:rsidR="00333A41" w:rsidRPr="009A33D3">
        <w:rPr>
          <w:rFonts w:cs="Arial"/>
          <w:szCs w:val="24"/>
        </w:rPr>
        <w:t xml:space="preserve"> </w:t>
      </w:r>
      <w:r w:rsidR="006B6A2A" w:rsidRPr="009A33D3">
        <w:rPr>
          <w:rFonts w:cs="Arial"/>
          <w:szCs w:val="24"/>
        </w:rPr>
        <w:t>references</w:t>
      </w:r>
      <w:r w:rsidR="00333A41" w:rsidRPr="009A33D3">
        <w:rPr>
          <w:rFonts w:cs="Arial"/>
          <w:szCs w:val="24"/>
        </w:rPr>
        <w:t xml:space="preserve"> prior to any award of a contract.</w:t>
      </w:r>
    </w:p>
    <w:p w14:paraId="5F6D8E18" w14:textId="77777777" w:rsidR="00431426" w:rsidRPr="009A33D3" w:rsidRDefault="00431426" w:rsidP="00F46A8D">
      <w:pPr>
        <w:pStyle w:val="ListParagraph"/>
        <w:ind w:left="360" w:hanging="360"/>
        <w:rPr>
          <w:rFonts w:cs="Arial"/>
          <w:szCs w:val="24"/>
        </w:rPr>
      </w:pPr>
    </w:p>
    <w:p w14:paraId="08F11167" w14:textId="77777777" w:rsidR="00333A41" w:rsidRPr="009A33D3" w:rsidRDefault="00333A41"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The SFA reserves the right to negotiate</w:t>
      </w:r>
      <w:r w:rsidR="00822EB9" w:rsidRPr="009A33D3">
        <w:rPr>
          <w:rFonts w:cs="Arial"/>
          <w:szCs w:val="24"/>
        </w:rPr>
        <w:t xml:space="preserve"> the </w:t>
      </w:r>
      <w:r w:rsidRPr="009A33D3">
        <w:rPr>
          <w:rFonts w:cs="Arial"/>
          <w:szCs w:val="24"/>
        </w:rPr>
        <w:t>final terms and conditions of the contract</w:t>
      </w:r>
      <w:r w:rsidR="001B17AC" w:rsidRPr="009A33D3">
        <w:rPr>
          <w:rFonts w:cs="Arial"/>
          <w:szCs w:val="24"/>
        </w:rPr>
        <w:t>,</w:t>
      </w:r>
      <w:r w:rsidRPr="009A33D3">
        <w:rPr>
          <w:rFonts w:cs="Arial"/>
          <w:szCs w:val="24"/>
        </w:rPr>
        <w:t xml:space="preserve"> which may differ from those contained in the proposal</w:t>
      </w:r>
      <w:r w:rsidR="001B17AC" w:rsidRPr="009A33D3">
        <w:rPr>
          <w:rFonts w:cs="Arial"/>
          <w:szCs w:val="24"/>
        </w:rPr>
        <w:t>, provided</w:t>
      </w:r>
      <w:r w:rsidRPr="009A33D3">
        <w:rPr>
          <w:rFonts w:cs="Arial"/>
          <w:szCs w:val="24"/>
        </w:rPr>
        <w:t xml:space="preserve"> the SFA</w:t>
      </w:r>
      <w:r w:rsidR="001B17AC" w:rsidRPr="009A33D3">
        <w:rPr>
          <w:rFonts w:cs="Arial"/>
          <w:szCs w:val="24"/>
        </w:rPr>
        <w:t xml:space="preserve"> considers such negotiation to be in its </w:t>
      </w:r>
      <w:r w:rsidRPr="009A33D3">
        <w:rPr>
          <w:rFonts w:cs="Arial"/>
          <w:szCs w:val="24"/>
        </w:rPr>
        <w:t>best interest.</w:t>
      </w:r>
      <w:r w:rsidR="00730D06" w:rsidRPr="009A33D3">
        <w:rPr>
          <w:rFonts w:cs="Arial"/>
          <w:szCs w:val="24"/>
        </w:rPr>
        <w:t xml:space="preserve"> </w:t>
      </w:r>
      <w:r w:rsidR="00E66A32" w:rsidRPr="009A33D3">
        <w:rPr>
          <w:rFonts w:cs="Arial"/>
          <w:szCs w:val="24"/>
        </w:rPr>
        <w:t xml:space="preserve">Any </w:t>
      </w:r>
      <w:r w:rsidR="00CB0E45" w:rsidRPr="009A33D3">
        <w:rPr>
          <w:rFonts w:cs="Arial"/>
          <w:szCs w:val="24"/>
        </w:rPr>
        <w:t>change</w:t>
      </w:r>
      <w:r w:rsidR="00730D06" w:rsidRPr="009A33D3">
        <w:rPr>
          <w:rFonts w:cs="Arial"/>
          <w:szCs w:val="24"/>
        </w:rPr>
        <w:t xml:space="preserve"> in t</w:t>
      </w:r>
      <w:r w:rsidR="004B4E19" w:rsidRPr="009A33D3">
        <w:rPr>
          <w:rFonts w:cs="Arial"/>
          <w:szCs w:val="24"/>
        </w:rPr>
        <w:t>he</w:t>
      </w:r>
      <w:r w:rsidR="00730D06" w:rsidRPr="009A33D3">
        <w:rPr>
          <w:rFonts w:cs="Arial"/>
          <w:szCs w:val="24"/>
        </w:rPr>
        <w:t xml:space="preserve"> terms and conditions</w:t>
      </w:r>
      <w:r w:rsidR="00CB0E45" w:rsidRPr="009A33D3">
        <w:rPr>
          <w:rFonts w:cs="Arial"/>
          <w:szCs w:val="24"/>
        </w:rPr>
        <w:t xml:space="preserve"> must not create a material change</w:t>
      </w:r>
      <w:r w:rsidR="006D1E05" w:rsidRPr="009A33D3">
        <w:rPr>
          <w:rFonts w:cs="Arial"/>
          <w:szCs w:val="24"/>
        </w:rPr>
        <w:t xml:space="preserve">, which is any alteration or modification to the original terms stated in the RFP that would have resulted in different proposals from </w:t>
      </w:r>
      <w:r w:rsidR="001020A6" w:rsidRPr="009A33D3">
        <w:rPr>
          <w:rFonts w:cs="Arial"/>
          <w:szCs w:val="24"/>
        </w:rPr>
        <w:t xml:space="preserve">the </w:t>
      </w:r>
      <w:r w:rsidR="006D1E05" w:rsidRPr="009A33D3">
        <w:rPr>
          <w:rFonts w:cs="Arial"/>
          <w:szCs w:val="24"/>
        </w:rPr>
        <w:t>respondents.</w:t>
      </w:r>
      <w:r w:rsidR="009B6363" w:rsidRPr="009A33D3">
        <w:rPr>
          <w:rFonts w:cs="Arial"/>
          <w:szCs w:val="24"/>
        </w:rPr>
        <w:t xml:space="preserve"> A material change</w:t>
      </w:r>
      <w:r w:rsidR="006D1E05" w:rsidRPr="009A33D3">
        <w:rPr>
          <w:rFonts w:cs="Arial"/>
          <w:szCs w:val="24"/>
        </w:rPr>
        <w:t xml:space="preserve"> will</w:t>
      </w:r>
      <w:r w:rsidR="00861F3E" w:rsidRPr="009A33D3">
        <w:rPr>
          <w:rFonts w:cs="Arial"/>
          <w:szCs w:val="24"/>
        </w:rPr>
        <w:t xml:space="preserve"> require the SFA to rebid the contract</w:t>
      </w:r>
      <w:r w:rsidR="00CB0E45" w:rsidRPr="009A33D3">
        <w:rPr>
          <w:rFonts w:cs="Arial"/>
          <w:szCs w:val="24"/>
        </w:rPr>
        <w:t>.</w:t>
      </w:r>
    </w:p>
    <w:p w14:paraId="0910BBC1" w14:textId="77777777" w:rsidR="00390AA7" w:rsidRPr="009A33D3" w:rsidRDefault="00390AA7" w:rsidP="00390AA7">
      <w:pPr>
        <w:pStyle w:val="ListParagraph"/>
        <w:rPr>
          <w:rFonts w:cs="Arial"/>
          <w:szCs w:val="24"/>
        </w:rPr>
      </w:pPr>
    </w:p>
    <w:p w14:paraId="0C6E932C" w14:textId="41540A72" w:rsidR="00390AA7" w:rsidRPr="009A33D3" w:rsidRDefault="00390AA7"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Interested Respondents are required to provide a Taste Test to the Meal Program Committee in order to determine the quality of their meals.</w:t>
      </w:r>
    </w:p>
    <w:p w14:paraId="189C1653" w14:textId="77777777" w:rsidR="00431426" w:rsidRPr="009A33D3" w:rsidRDefault="00431426" w:rsidP="00F46A8D">
      <w:pPr>
        <w:pStyle w:val="ListParagraph"/>
        <w:ind w:left="360" w:hanging="360"/>
        <w:rPr>
          <w:rFonts w:cs="Arial"/>
          <w:szCs w:val="24"/>
        </w:rPr>
      </w:pPr>
    </w:p>
    <w:p w14:paraId="371119FC" w14:textId="69B05D02" w:rsidR="00333A41" w:rsidRPr="009A33D3" w:rsidRDefault="00333A41" w:rsidP="00F46A8D">
      <w:pPr>
        <w:pStyle w:val="ListParagraph"/>
        <w:numPr>
          <w:ilvl w:val="0"/>
          <w:numId w:val="4"/>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cs="Arial"/>
          <w:szCs w:val="24"/>
        </w:rPr>
      </w:pPr>
      <w:r w:rsidRPr="009A33D3">
        <w:rPr>
          <w:rFonts w:cs="Arial"/>
          <w:szCs w:val="24"/>
        </w:rPr>
        <w:t>Respondents shall submit one</w:t>
      </w:r>
      <w:r w:rsidR="000B6CB8" w:rsidRPr="009A33D3">
        <w:rPr>
          <w:rFonts w:cs="Arial"/>
          <w:szCs w:val="24"/>
        </w:rPr>
        <w:t xml:space="preserve"> </w:t>
      </w:r>
      <w:r w:rsidR="0087209C" w:rsidRPr="009A33D3">
        <w:rPr>
          <w:rFonts w:cs="Arial"/>
          <w:szCs w:val="24"/>
        </w:rPr>
        <w:t>paper copy and</w:t>
      </w:r>
      <w:r w:rsidR="000B6CB8" w:rsidRPr="009A33D3">
        <w:rPr>
          <w:rFonts w:cs="Arial"/>
          <w:szCs w:val="24"/>
        </w:rPr>
        <w:t xml:space="preserve"> </w:t>
      </w:r>
      <w:r w:rsidR="0087209C" w:rsidRPr="009A33D3">
        <w:rPr>
          <w:rFonts w:cs="Arial"/>
          <w:szCs w:val="24"/>
        </w:rPr>
        <w:t xml:space="preserve">one </w:t>
      </w:r>
      <w:r w:rsidRPr="009A33D3">
        <w:rPr>
          <w:rFonts w:cs="Arial"/>
          <w:szCs w:val="24"/>
        </w:rPr>
        <w:t>c</w:t>
      </w:r>
      <w:r w:rsidR="00822EB9" w:rsidRPr="009A33D3">
        <w:rPr>
          <w:rFonts w:cs="Arial"/>
          <w:szCs w:val="24"/>
        </w:rPr>
        <w:t xml:space="preserve">opy in digital format (e.g., CD, </w:t>
      </w:r>
      <w:r w:rsidRPr="009A33D3">
        <w:rPr>
          <w:rFonts w:cs="Arial"/>
          <w:szCs w:val="24"/>
        </w:rPr>
        <w:t>DVD, flash drive, etc.)</w:t>
      </w:r>
      <w:r w:rsidR="00DD11F6" w:rsidRPr="009A33D3">
        <w:rPr>
          <w:rFonts w:cs="Arial"/>
          <w:szCs w:val="24"/>
        </w:rPr>
        <w:t xml:space="preserve">. </w:t>
      </w:r>
    </w:p>
    <w:p w14:paraId="261EBC5A" w14:textId="77777777" w:rsidR="00333A41" w:rsidRPr="009A33D3" w:rsidRDefault="00333A41" w:rsidP="00F46A8D">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576" w:hanging="540"/>
        <w:rPr>
          <w:rFonts w:eastAsia="Times New Roman" w:cs="Arial"/>
          <w:szCs w:val="24"/>
        </w:rPr>
      </w:pPr>
    </w:p>
    <w:p w14:paraId="042CA071" w14:textId="77777777" w:rsidR="00822EB9" w:rsidRPr="009A33D3" w:rsidRDefault="00333A41" w:rsidP="009876DA">
      <w:pPr>
        <w:pStyle w:val="ListParagraph"/>
        <w:numPr>
          <w:ilvl w:val="0"/>
          <w:numId w:val="17"/>
        </w:numPr>
        <w:tabs>
          <w:tab w:val="left" w:pos="-720"/>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 xml:space="preserve">The paper copy must contain the original signature of the individual(s) authorized to bind the Respondent contractually and be labeled </w:t>
      </w:r>
      <w:r w:rsidR="00B72996" w:rsidRPr="009A33D3">
        <w:rPr>
          <w:rFonts w:cs="Arial"/>
          <w:szCs w:val="24"/>
        </w:rPr>
        <w:t>“</w:t>
      </w:r>
      <w:r w:rsidR="0087209C" w:rsidRPr="009A33D3">
        <w:rPr>
          <w:rFonts w:cs="Arial"/>
          <w:szCs w:val="24"/>
        </w:rPr>
        <w:t>Master Copy.</w:t>
      </w:r>
      <w:r w:rsidR="00B72996" w:rsidRPr="009A33D3">
        <w:rPr>
          <w:rFonts w:cs="Arial"/>
          <w:szCs w:val="24"/>
        </w:rPr>
        <w:t>”</w:t>
      </w:r>
      <w:r w:rsidRPr="009A33D3">
        <w:rPr>
          <w:rFonts w:cs="Arial"/>
          <w:szCs w:val="24"/>
        </w:rPr>
        <w:t xml:space="preserve"> </w:t>
      </w:r>
    </w:p>
    <w:p w14:paraId="3F13B710" w14:textId="77777777" w:rsidR="00822EB9" w:rsidRPr="009A33D3" w:rsidRDefault="00822EB9" w:rsidP="00822EB9">
      <w:pPr>
        <w:pStyle w:val="ListParagraph"/>
        <w:tabs>
          <w:tab w:val="left" w:pos="-720"/>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14:paraId="7262BA80" w14:textId="77777777" w:rsidR="00333A41" w:rsidRPr="009A33D3" w:rsidRDefault="00333A41" w:rsidP="009876DA">
      <w:pPr>
        <w:pStyle w:val="ListParagraph"/>
        <w:numPr>
          <w:ilvl w:val="0"/>
          <w:numId w:val="17"/>
        </w:numPr>
        <w:tabs>
          <w:tab w:val="left" w:pos="-720"/>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The Responde</w:t>
      </w:r>
      <w:r w:rsidR="007C3815" w:rsidRPr="009A33D3">
        <w:rPr>
          <w:rFonts w:cs="Arial"/>
          <w:szCs w:val="24"/>
        </w:rPr>
        <w:t>nt</w:t>
      </w:r>
      <w:r w:rsidRPr="009A33D3">
        <w:rPr>
          <w:rFonts w:cs="Arial"/>
          <w:szCs w:val="24"/>
        </w:rPr>
        <w:t xml:space="preserve"> must ensure the digital copy is complete and inclusive of all material</w:t>
      </w:r>
      <w:r w:rsidR="001D0D58" w:rsidRPr="009A33D3">
        <w:rPr>
          <w:rFonts w:cs="Arial"/>
          <w:szCs w:val="24"/>
        </w:rPr>
        <w:t>s</w:t>
      </w:r>
      <w:r w:rsidRPr="009A33D3">
        <w:rPr>
          <w:rFonts w:cs="Arial"/>
          <w:szCs w:val="24"/>
        </w:rPr>
        <w:t xml:space="preserve"> contained in the paper copy</w:t>
      </w:r>
      <w:r w:rsidR="009E68E7" w:rsidRPr="009A33D3">
        <w:rPr>
          <w:rFonts w:cs="Arial"/>
          <w:szCs w:val="24"/>
        </w:rPr>
        <w:t>, including any required signatures</w:t>
      </w:r>
      <w:r w:rsidRPr="009A33D3">
        <w:rPr>
          <w:rFonts w:cs="Arial"/>
          <w:szCs w:val="24"/>
        </w:rPr>
        <w:t xml:space="preserve">. If there is an inconsistency between the paper and digital copies, the paper copy will take precedence. </w:t>
      </w:r>
    </w:p>
    <w:p w14:paraId="5099AA99" w14:textId="77777777" w:rsidR="00333A41" w:rsidRPr="009A33D3" w:rsidRDefault="00333A41" w:rsidP="00F46A8D">
      <w:pPr>
        <w:tabs>
          <w:tab w:val="left" w:pos="1530"/>
        </w:tabs>
        <w:ind w:left="720" w:hanging="540"/>
        <w:rPr>
          <w:rFonts w:eastAsia="Times New Roman" w:cs="Arial"/>
          <w:szCs w:val="24"/>
        </w:rPr>
      </w:pPr>
    </w:p>
    <w:p w14:paraId="32329137" w14:textId="77777777" w:rsidR="00333A41" w:rsidRPr="009A33D3" w:rsidRDefault="00333A41" w:rsidP="009876DA">
      <w:pPr>
        <w:pStyle w:val="ListParagraph"/>
        <w:numPr>
          <w:ilvl w:val="0"/>
          <w:numId w:val="17"/>
        </w:numPr>
        <w:tabs>
          <w:tab w:val="left" w:pos="-720"/>
          <w:tab w:val="left" w:pos="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 xml:space="preserve">The sealed proposal envelopes must be marked legibly with </w:t>
      </w:r>
      <w:r w:rsidR="00447D0C" w:rsidRPr="009A33D3">
        <w:rPr>
          <w:rFonts w:cs="Arial"/>
          <w:szCs w:val="24"/>
        </w:rPr>
        <w:t xml:space="preserve">the </w:t>
      </w:r>
      <w:r w:rsidR="00BC7DEF" w:rsidRPr="009A33D3">
        <w:rPr>
          <w:rFonts w:cs="Arial"/>
          <w:szCs w:val="24"/>
        </w:rPr>
        <w:t xml:space="preserve">SFA’s </w:t>
      </w:r>
      <w:r w:rsidRPr="009A33D3">
        <w:rPr>
          <w:rFonts w:cs="Arial"/>
          <w:szCs w:val="24"/>
        </w:rPr>
        <w:t xml:space="preserve">RFP number and title, and the SFA name and address, as shown in the following example: </w:t>
      </w:r>
    </w:p>
    <w:p w14:paraId="58F9B875" w14:textId="77777777" w:rsidR="00D2194F" w:rsidRPr="009A33D3" w:rsidRDefault="00D2194F" w:rsidP="00D2194F">
      <w:pPr>
        <w:pStyle w:val="ListParagraph"/>
        <w:tabs>
          <w:tab w:val="left" w:pos="-720"/>
          <w:tab w:val="left" w:pos="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14:paraId="778ADFCB" w14:textId="5324AD01" w:rsidR="00333A41" w:rsidRPr="009A33D3" w:rsidRDefault="00333A41" w:rsidP="00822EB9">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szCs w:val="24"/>
        </w:rPr>
      </w:pPr>
      <w:r w:rsidRPr="009A33D3">
        <w:rPr>
          <w:rFonts w:eastAsia="Times New Roman" w:cs="Arial"/>
          <w:szCs w:val="24"/>
        </w:rPr>
        <w:lastRenderedPageBreak/>
        <w:t>RFP Number</w:t>
      </w:r>
      <w:r w:rsidR="00C84D3D" w:rsidRPr="009A33D3">
        <w:rPr>
          <w:rFonts w:eastAsia="Times New Roman" w:cs="Arial"/>
          <w:szCs w:val="24"/>
        </w:rPr>
        <w:t xml:space="preserve"> 2015</w:t>
      </w:r>
    </w:p>
    <w:p w14:paraId="25B8723F" w14:textId="33A43451" w:rsidR="00333A41" w:rsidRPr="009A33D3" w:rsidRDefault="006902D0" w:rsidP="00822EB9">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szCs w:val="24"/>
        </w:rPr>
      </w:pPr>
      <w:r w:rsidRPr="009A33D3">
        <w:rPr>
          <w:rFonts w:eastAsia="Times New Roman" w:cs="Arial"/>
          <w:szCs w:val="24"/>
        </w:rPr>
        <w:t xml:space="preserve">Request for Proposal- Meal Vendor </w:t>
      </w:r>
    </w:p>
    <w:p w14:paraId="3003AC56" w14:textId="7980B360" w:rsidR="00333A41" w:rsidRPr="009A33D3" w:rsidRDefault="006902D0" w:rsidP="00822EB9">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szCs w:val="24"/>
        </w:rPr>
      </w:pPr>
      <w:r w:rsidRPr="009A33D3">
        <w:rPr>
          <w:rFonts w:eastAsia="Times New Roman" w:cs="Arial"/>
          <w:szCs w:val="24"/>
        </w:rPr>
        <w:t>PUC Schools</w:t>
      </w:r>
    </w:p>
    <w:p w14:paraId="596E558C" w14:textId="13682469" w:rsidR="006902D0" w:rsidRPr="009A33D3" w:rsidRDefault="006902D0" w:rsidP="00822EB9">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szCs w:val="24"/>
        </w:rPr>
      </w:pPr>
      <w:r w:rsidRPr="009A33D3">
        <w:rPr>
          <w:rFonts w:eastAsia="Times New Roman" w:cs="Arial"/>
          <w:szCs w:val="24"/>
        </w:rPr>
        <w:t>David Jackson</w:t>
      </w:r>
    </w:p>
    <w:p w14:paraId="78D4B672" w14:textId="27CCC220" w:rsidR="006902D0" w:rsidRPr="009A33D3" w:rsidRDefault="006902D0" w:rsidP="00822EB9">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szCs w:val="24"/>
        </w:rPr>
      </w:pPr>
      <w:r w:rsidRPr="009A33D3">
        <w:rPr>
          <w:rFonts w:eastAsia="Times New Roman" w:cs="Arial"/>
          <w:szCs w:val="24"/>
        </w:rPr>
        <w:t>1405 N. San Fernando Blvd Suite 303</w:t>
      </w:r>
    </w:p>
    <w:p w14:paraId="7F227128" w14:textId="36603CC9" w:rsidR="00333A41" w:rsidRPr="009A33D3" w:rsidRDefault="006902D0" w:rsidP="006902D0">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szCs w:val="24"/>
        </w:rPr>
      </w:pPr>
      <w:r w:rsidRPr="009A33D3">
        <w:rPr>
          <w:rFonts w:eastAsia="Times New Roman" w:cs="Arial"/>
          <w:szCs w:val="24"/>
        </w:rPr>
        <w:t>Burbank, CA 91504</w:t>
      </w:r>
    </w:p>
    <w:p w14:paraId="675BFC85" w14:textId="77777777" w:rsidR="00333A41" w:rsidRPr="009A33D3" w:rsidRDefault="00333A41" w:rsidP="009500C1">
      <w:pPr>
        <w:pStyle w:val="Heading1"/>
      </w:pPr>
      <w:bookmarkStart w:id="57" w:name="_Proposal_Requirements"/>
      <w:bookmarkEnd w:id="57"/>
      <w:r w:rsidRPr="009A33D3">
        <w:rPr>
          <w:i/>
          <w:sz w:val="20"/>
        </w:rPr>
        <w:br w:type="page"/>
      </w:r>
      <w:bookmarkStart w:id="58" w:name="_Toc371319769"/>
      <w:bookmarkStart w:id="59" w:name="_Toc384372307"/>
      <w:bookmarkStart w:id="60" w:name="_Toc384376472"/>
      <w:bookmarkStart w:id="61" w:name="_Toc384630779"/>
      <w:bookmarkStart w:id="62" w:name="_Toc384712495"/>
      <w:bookmarkStart w:id="63" w:name="_Toc394647391"/>
      <w:bookmarkStart w:id="64" w:name="_Toc408835911"/>
      <w:r w:rsidR="00632D45" w:rsidRPr="009A33D3">
        <w:lastRenderedPageBreak/>
        <w:t>Proposal Requirements</w:t>
      </w:r>
      <w:bookmarkEnd w:id="58"/>
      <w:bookmarkEnd w:id="59"/>
      <w:bookmarkEnd w:id="60"/>
      <w:bookmarkEnd w:id="61"/>
      <w:bookmarkEnd w:id="62"/>
      <w:bookmarkEnd w:id="63"/>
      <w:bookmarkEnd w:id="64"/>
    </w:p>
    <w:p w14:paraId="4EF37739" w14:textId="77777777" w:rsidR="00333A41" w:rsidRPr="009A33D3" w:rsidRDefault="00333A41" w:rsidP="00333A41">
      <w:pPr>
        <w:rPr>
          <w:rFonts w:eastAsia="Times New Roman" w:cs="Arial"/>
          <w:szCs w:val="24"/>
        </w:rPr>
      </w:pPr>
    </w:p>
    <w:p w14:paraId="6D3197AD" w14:textId="77777777" w:rsidR="00525B4B" w:rsidRPr="009A33D3" w:rsidRDefault="00525B4B" w:rsidP="00333A41">
      <w:pPr>
        <w:rPr>
          <w:rFonts w:eastAsia="Times New Roman" w:cs="Arial"/>
          <w:szCs w:val="24"/>
        </w:rPr>
      </w:pPr>
    </w:p>
    <w:p w14:paraId="2294BD1D" w14:textId="77777777" w:rsidR="00333A41" w:rsidRPr="009A33D3" w:rsidRDefault="00333A41" w:rsidP="00F46A8D">
      <w:pPr>
        <w:rPr>
          <w:rFonts w:eastAsia="Times New Roman" w:cs="Arial"/>
          <w:szCs w:val="24"/>
        </w:rPr>
      </w:pPr>
      <w:r w:rsidRPr="009A33D3">
        <w:rPr>
          <w:rFonts w:eastAsia="Times New Roman" w:cs="Arial"/>
          <w:szCs w:val="24"/>
        </w:rPr>
        <w:t xml:space="preserve">To be eligible for evaluation, a proposal must adhere strictly to the format set forth below; failure to do so may result in disqualification. Respondents must </w:t>
      </w:r>
      <w:r w:rsidR="00EB2781" w:rsidRPr="009A33D3">
        <w:rPr>
          <w:rFonts w:eastAsia="Times New Roman" w:cs="Arial"/>
          <w:szCs w:val="24"/>
        </w:rPr>
        <w:t xml:space="preserve">complete, </w:t>
      </w:r>
      <w:r w:rsidRPr="009A33D3">
        <w:rPr>
          <w:rFonts w:eastAsia="Times New Roman" w:cs="Arial"/>
          <w:szCs w:val="24"/>
        </w:rPr>
        <w:t>label</w:t>
      </w:r>
      <w:r w:rsidR="00EB2781" w:rsidRPr="009A33D3">
        <w:rPr>
          <w:rFonts w:eastAsia="Times New Roman" w:cs="Arial"/>
          <w:szCs w:val="24"/>
        </w:rPr>
        <w:t>,</w:t>
      </w:r>
      <w:r w:rsidRPr="009A33D3">
        <w:rPr>
          <w:rFonts w:eastAsia="Times New Roman" w:cs="Arial"/>
          <w:szCs w:val="24"/>
        </w:rPr>
        <w:t xml:space="preserve"> and separate each section, and number all pages</w:t>
      </w:r>
      <w:r w:rsidR="00EB2781" w:rsidRPr="009A33D3">
        <w:rPr>
          <w:rFonts w:eastAsia="Times New Roman" w:cs="Arial"/>
          <w:szCs w:val="24"/>
        </w:rPr>
        <w:t>.</w:t>
      </w:r>
      <w:r w:rsidRPr="009A33D3">
        <w:rPr>
          <w:rFonts w:eastAsia="Times New Roman" w:cs="Arial"/>
          <w:szCs w:val="24"/>
        </w:rPr>
        <w:t xml:space="preserve"> The content and sequence of the proposal will be as follows: </w:t>
      </w:r>
    </w:p>
    <w:p w14:paraId="3F27BF5A" w14:textId="77777777" w:rsidR="00E66741" w:rsidRPr="009A33D3" w:rsidRDefault="00E66741" w:rsidP="00F46A8D">
      <w:pPr>
        <w:ind w:left="720" w:hanging="360"/>
        <w:rPr>
          <w:rFonts w:eastAsia="Times New Roman" w:cs="Arial"/>
          <w:szCs w:val="24"/>
        </w:rPr>
      </w:pPr>
    </w:p>
    <w:p w14:paraId="72E4B3E9" w14:textId="77777777" w:rsidR="00333A41" w:rsidRPr="009A33D3" w:rsidRDefault="00E66741" w:rsidP="00E66741">
      <w:pPr>
        <w:rPr>
          <w:rFonts w:eastAsia="Times New Roman" w:cs="Arial"/>
          <w:szCs w:val="24"/>
          <w:u w:val="single"/>
        </w:rPr>
      </w:pPr>
      <w:r w:rsidRPr="009A33D3">
        <w:rPr>
          <w:rFonts w:eastAsia="Times New Roman" w:cs="Arial"/>
          <w:szCs w:val="24"/>
        </w:rPr>
        <w:t>Section</w:t>
      </w:r>
      <w:r w:rsidR="002F28D7" w:rsidRPr="009A33D3">
        <w:rPr>
          <w:rFonts w:eastAsia="Times New Roman" w:cs="Arial"/>
          <w:szCs w:val="24"/>
        </w:rPr>
        <w:tab/>
      </w:r>
      <w:r w:rsidRPr="009A33D3">
        <w:rPr>
          <w:rFonts w:eastAsia="Times New Roman" w:cs="Arial"/>
          <w:szCs w:val="24"/>
        </w:rPr>
        <w:tab/>
      </w:r>
      <w:r w:rsidR="00333A41" w:rsidRPr="009A33D3">
        <w:rPr>
          <w:rFonts w:eastAsia="Times New Roman" w:cs="Arial"/>
          <w:szCs w:val="24"/>
        </w:rPr>
        <w:t>Title</w:t>
      </w:r>
    </w:p>
    <w:p w14:paraId="4AD6F824" w14:textId="77777777" w:rsidR="00333A41" w:rsidRPr="009A33D3" w:rsidRDefault="00333A41" w:rsidP="00F46A8D">
      <w:pPr>
        <w:ind w:left="720" w:hanging="360"/>
        <w:rPr>
          <w:rFonts w:eastAsia="Times New Roman" w:cs="Arial"/>
          <w:szCs w:val="24"/>
          <w:u w:val="single"/>
        </w:rPr>
      </w:pPr>
    </w:p>
    <w:p w14:paraId="33FA58B7" w14:textId="77777777" w:rsidR="00333A41" w:rsidRPr="009A33D3" w:rsidRDefault="00304AF4" w:rsidP="009876DA">
      <w:pPr>
        <w:numPr>
          <w:ilvl w:val="0"/>
          <w:numId w:val="24"/>
        </w:numPr>
        <w:ind w:firstLine="0"/>
        <w:rPr>
          <w:rFonts w:eastAsia="Times New Roman" w:cs="Arial"/>
          <w:szCs w:val="24"/>
        </w:rPr>
      </w:pPr>
      <w:r w:rsidRPr="009A33D3">
        <w:rPr>
          <w:rFonts w:eastAsia="Times New Roman" w:cs="Arial"/>
          <w:szCs w:val="24"/>
        </w:rPr>
        <w:tab/>
      </w:r>
      <w:r w:rsidR="00333A41" w:rsidRPr="009A33D3">
        <w:rPr>
          <w:rFonts w:eastAsia="Times New Roman" w:cs="Arial"/>
          <w:szCs w:val="24"/>
        </w:rPr>
        <w:t xml:space="preserve">Cover Letter </w:t>
      </w:r>
    </w:p>
    <w:p w14:paraId="262A43F1" w14:textId="77777777" w:rsidR="00E66741" w:rsidRPr="009A33D3" w:rsidRDefault="00E66741" w:rsidP="009876DA">
      <w:pPr>
        <w:numPr>
          <w:ilvl w:val="0"/>
          <w:numId w:val="24"/>
        </w:numPr>
        <w:ind w:firstLine="0"/>
        <w:rPr>
          <w:rFonts w:eastAsia="Times New Roman" w:cs="Arial"/>
          <w:szCs w:val="24"/>
        </w:rPr>
      </w:pPr>
      <w:r w:rsidRPr="009A33D3">
        <w:rPr>
          <w:rFonts w:eastAsia="Times New Roman" w:cs="Arial"/>
          <w:szCs w:val="24"/>
        </w:rPr>
        <w:tab/>
        <w:t>Table of Contents</w:t>
      </w:r>
    </w:p>
    <w:p w14:paraId="3E7D37C3" w14:textId="77777777" w:rsidR="00333A41" w:rsidRPr="009A33D3" w:rsidRDefault="00E66741" w:rsidP="009876DA">
      <w:pPr>
        <w:numPr>
          <w:ilvl w:val="0"/>
          <w:numId w:val="24"/>
        </w:numPr>
        <w:ind w:firstLine="0"/>
        <w:rPr>
          <w:rFonts w:eastAsia="Times New Roman" w:cs="Arial"/>
          <w:szCs w:val="24"/>
        </w:rPr>
      </w:pPr>
      <w:r w:rsidRPr="009A33D3">
        <w:rPr>
          <w:rFonts w:eastAsia="Times New Roman" w:cs="Arial"/>
          <w:szCs w:val="24"/>
        </w:rPr>
        <w:tab/>
      </w:r>
      <w:r w:rsidR="002F28D7" w:rsidRPr="009A33D3">
        <w:rPr>
          <w:rFonts w:eastAsia="Times New Roman" w:cs="Arial"/>
          <w:szCs w:val="24"/>
        </w:rPr>
        <w:t>Attachments Checklist</w:t>
      </w:r>
      <w:r w:rsidR="00333A41" w:rsidRPr="009A33D3">
        <w:rPr>
          <w:rFonts w:eastAsia="Times New Roman" w:cs="Arial"/>
          <w:szCs w:val="24"/>
        </w:rPr>
        <w:t xml:space="preserve"> </w:t>
      </w:r>
    </w:p>
    <w:p w14:paraId="64D10B0E" w14:textId="77777777" w:rsidR="00333A41" w:rsidRPr="009A33D3" w:rsidRDefault="00333A41" w:rsidP="009876DA">
      <w:pPr>
        <w:numPr>
          <w:ilvl w:val="0"/>
          <w:numId w:val="24"/>
        </w:numPr>
        <w:ind w:firstLine="0"/>
        <w:rPr>
          <w:rFonts w:eastAsia="Times New Roman" w:cs="Arial"/>
          <w:szCs w:val="24"/>
        </w:rPr>
      </w:pPr>
      <w:r w:rsidRPr="009A33D3">
        <w:rPr>
          <w:rFonts w:eastAsia="Times New Roman" w:cs="Arial"/>
          <w:szCs w:val="24"/>
        </w:rPr>
        <w:tab/>
        <w:t>Minimum Qualifications</w:t>
      </w:r>
    </w:p>
    <w:p w14:paraId="42A20269" w14:textId="77777777" w:rsidR="00333A41" w:rsidRPr="009A33D3" w:rsidRDefault="00333A41" w:rsidP="009876DA">
      <w:pPr>
        <w:numPr>
          <w:ilvl w:val="0"/>
          <w:numId w:val="24"/>
        </w:numPr>
        <w:ind w:firstLine="0"/>
        <w:rPr>
          <w:rFonts w:eastAsia="Times New Roman" w:cs="Arial"/>
          <w:szCs w:val="24"/>
        </w:rPr>
      </w:pPr>
      <w:r w:rsidRPr="009A33D3">
        <w:rPr>
          <w:rFonts w:eastAsia="Times New Roman" w:cs="Arial"/>
          <w:szCs w:val="24"/>
        </w:rPr>
        <w:tab/>
        <w:t xml:space="preserve">Proposal Questionnaire </w:t>
      </w:r>
    </w:p>
    <w:p w14:paraId="5C434651" w14:textId="77777777" w:rsidR="00333A41" w:rsidRPr="009A33D3" w:rsidRDefault="00333A41" w:rsidP="009876DA">
      <w:pPr>
        <w:numPr>
          <w:ilvl w:val="0"/>
          <w:numId w:val="24"/>
        </w:numPr>
        <w:ind w:firstLine="0"/>
        <w:rPr>
          <w:rFonts w:eastAsia="Times New Roman" w:cs="Arial"/>
          <w:szCs w:val="24"/>
        </w:rPr>
      </w:pPr>
      <w:r w:rsidRPr="009A33D3">
        <w:rPr>
          <w:rFonts w:eastAsia="Times New Roman" w:cs="Arial"/>
          <w:szCs w:val="24"/>
        </w:rPr>
        <w:tab/>
        <w:t xml:space="preserve">Respondent References </w:t>
      </w:r>
    </w:p>
    <w:p w14:paraId="1BED78E7" w14:textId="77777777" w:rsidR="00333A41" w:rsidRPr="009A33D3" w:rsidRDefault="00B72996" w:rsidP="009876DA">
      <w:pPr>
        <w:numPr>
          <w:ilvl w:val="0"/>
          <w:numId w:val="24"/>
        </w:numPr>
        <w:ind w:firstLine="0"/>
        <w:rPr>
          <w:rFonts w:eastAsia="Times New Roman" w:cs="Arial"/>
          <w:szCs w:val="24"/>
        </w:rPr>
      </w:pPr>
      <w:r w:rsidRPr="009A33D3">
        <w:rPr>
          <w:rFonts w:eastAsia="Times New Roman" w:cs="Arial"/>
          <w:szCs w:val="24"/>
        </w:rPr>
        <w:tab/>
        <w:t>Authorization Agreement</w:t>
      </w:r>
    </w:p>
    <w:p w14:paraId="004409D8" w14:textId="77777777" w:rsidR="00D72BEE" w:rsidRPr="009A33D3" w:rsidRDefault="00D72BEE" w:rsidP="009876DA">
      <w:pPr>
        <w:numPr>
          <w:ilvl w:val="0"/>
          <w:numId w:val="24"/>
        </w:numPr>
        <w:ind w:firstLine="0"/>
        <w:rPr>
          <w:rFonts w:eastAsia="Times New Roman" w:cs="Arial"/>
          <w:szCs w:val="24"/>
        </w:rPr>
      </w:pPr>
      <w:r w:rsidRPr="009A33D3">
        <w:rPr>
          <w:rFonts w:eastAsia="Times New Roman" w:cs="Arial"/>
          <w:szCs w:val="24"/>
        </w:rPr>
        <w:tab/>
        <w:t>Fee Proposal</w:t>
      </w:r>
      <w:bookmarkStart w:id="65" w:name="_GoBack"/>
      <w:bookmarkEnd w:id="65"/>
    </w:p>
    <w:p w14:paraId="4D3A415D" w14:textId="77777777" w:rsidR="00D23782" w:rsidRPr="009A33D3" w:rsidRDefault="00D23782" w:rsidP="009876DA">
      <w:pPr>
        <w:numPr>
          <w:ilvl w:val="0"/>
          <w:numId w:val="24"/>
        </w:numPr>
        <w:ind w:firstLine="0"/>
        <w:rPr>
          <w:rFonts w:eastAsia="Times New Roman" w:cs="Arial"/>
          <w:szCs w:val="24"/>
        </w:rPr>
      </w:pPr>
      <w:r w:rsidRPr="009A33D3">
        <w:rPr>
          <w:rFonts w:eastAsia="Times New Roman" w:cs="Arial"/>
          <w:szCs w:val="24"/>
        </w:rPr>
        <w:tab/>
        <w:t>Certifications</w:t>
      </w:r>
    </w:p>
    <w:p w14:paraId="4EEA78D5" w14:textId="77777777" w:rsidR="00B72996" w:rsidRPr="009A33D3" w:rsidRDefault="00B72996" w:rsidP="001D5678">
      <w:pPr>
        <w:tabs>
          <w:tab w:val="left" w:pos="3360"/>
        </w:tabs>
        <w:ind w:left="360" w:hanging="360"/>
        <w:rPr>
          <w:rFonts w:eastAsia="Times New Roman" w:cs="Arial"/>
          <w:szCs w:val="24"/>
        </w:rPr>
      </w:pPr>
    </w:p>
    <w:p w14:paraId="142A68C3" w14:textId="77777777" w:rsidR="00333A41" w:rsidRPr="009A33D3" w:rsidRDefault="00E62193" w:rsidP="009876DA">
      <w:pPr>
        <w:numPr>
          <w:ilvl w:val="0"/>
          <w:numId w:val="8"/>
        </w:numPr>
        <w:tabs>
          <w:tab w:val="left" w:pos="360"/>
        </w:tabs>
        <w:ind w:left="360"/>
        <w:rPr>
          <w:rFonts w:eastAsia="Times New Roman" w:cs="Arial"/>
          <w:b/>
          <w:szCs w:val="24"/>
        </w:rPr>
      </w:pPr>
      <w:r w:rsidRPr="009A33D3">
        <w:rPr>
          <w:rFonts w:eastAsia="Times New Roman" w:cs="Arial"/>
          <w:b/>
          <w:szCs w:val="24"/>
        </w:rPr>
        <w:t>Cover Letter</w:t>
      </w:r>
    </w:p>
    <w:p w14:paraId="3A01AB1A" w14:textId="77777777" w:rsidR="00333A41" w:rsidRPr="009A33D3" w:rsidRDefault="00333A41" w:rsidP="00F46A8D">
      <w:pPr>
        <w:ind w:left="360" w:hanging="360"/>
        <w:rPr>
          <w:rFonts w:eastAsia="Times New Roman" w:cs="Arial"/>
          <w:szCs w:val="24"/>
        </w:rPr>
      </w:pPr>
    </w:p>
    <w:p w14:paraId="6D0DC901" w14:textId="77777777" w:rsidR="00333A41" w:rsidRPr="009A33D3" w:rsidRDefault="00333A41" w:rsidP="00F46A8D">
      <w:pPr>
        <w:ind w:left="360"/>
        <w:rPr>
          <w:rFonts w:eastAsia="Times New Roman" w:cs="Arial"/>
          <w:szCs w:val="24"/>
        </w:rPr>
      </w:pPr>
      <w:r w:rsidRPr="009A33D3">
        <w:rPr>
          <w:rFonts w:eastAsia="Times New Roman" w:cs="Arial"/>
          <w:szCs w:val="24"/>
        </w:rPr>
        <w:t xml:space="preserve">Only the individual(s) authorized to bind the Respondent contractually may sign the cover letter, which shall be a part of the proposal package. If the cover letter is unsigned, the SFA will reject the proposal. </w:t>
      </w:r>
      <w:r w:rsidR="00880CA6" w:rsidRPr="009A33D3">
        <w:rPr>
          <w:rFonts w:eastAsia="Times New Roman" w:cs="Arial"/>
          <w:szCs w:val="24"/>
        </w:rPr>
        <w:t>T</w:t>
      </w:r>
      <w:r w:rsidRPr="009A33D3">
        <w:rPr>
          <w:rFonts w:eastAsia="Times New Roman" w:cs="Arial"/>
          <w:szCs w:val="24"/>
        </w:rPr>
        <w:t xml:space="preserve">he SFA may reject the proposal if </w:t>
      </w:r>
      <w:r w:rsidR="001D0D58" w:rsidRPr="009A33D3">
        <w:rPr>
          <w:rFonts w:eastAsia="Times New Roman" w:cs="Arial"/>
          <w:szCs w:val="24"/>
        </w:rPr>
        <w:t xml:space="preserve">the </w:t>
      </w:r>
      <w:r w:rsidRPr="009A33D3">
        <w:rPr>
          <w:rFonts w:eastAsia="Times New Roman" w:cs="Arial"/>
          <w:szCs w:val="24"/>
        </w:rPr>
        <w:t>Respondent fail</w:t>
      </w:r>
      <w:r w:rsidR="00B72996" w:rsidRPr="009A33D3">
        <w:rPr>
          <w:rFonts w:eastAsia="Times New Roman" w:cs="Arial"/>
          <w:szCs w:val="24"/>
        </w:rPr>
        <w:t>s</w:t>
      </w:r>
      <w:r w:rsidRPr="009A33D3">
        <w:rPr>
          <w:rFonts w:eastAsia="Times New Roman" w:cs="Arial"/>
          <w:szCs w:val="24"/>
        </w:rPr>
        <w:t xml:space="preserve"> to </w:t>
      </w:r>
      <w:r w:rsidR="00880CA6" w:rsidRPr="009A33D3">
        <w:rPr>
          <w:rFonts w:eastAsia="Times New Roman" w:cs="Arial"/>
          <w:szCs w:val="24"/>
        </w:rPr>
        <w:t>include the following</w:t>
      </w:r>
      <w:r w:rsidR="001D0D58" w:rsidRPr="009A33D3">
        <w:rPr>
          <w:rFonts w:eastAsia="Times New Roman" w:cs="Arial"/>
          <w:szCs w:val="24"/>
        </w:rPr>
        <w:t xml:space="preserve"> required</w:t>
      </w:r>
      <w:r w:rsidRPr="009A33D3">
        <w:rPr>
          <w:rFonts w:eastAsia="Times New Roman" w:cs="Arial"/>
          <w:szCs w:val="24"/>
        </w:rPr>
        <w:t xml:space="preserve"> information</w:t>
      </w:r>
      <w:r w:rsidR="001D0D58" w:rsidRPr="009A33D3">
        <w:rPr>
          <w:rFonts w:eastAsia="Times New Roman" w:cs="Arial"/>
          <w:szCs w:val="24"/>
        </w:rPr>
        <w:t>:</w:t>
      </w:r>
    </w:p>
    <w:p w14:paraId="44E50CEC" w14:textId="77777777" w:rsidR="00333A41" w:rsidRPr="009A33D3" w:rsidRDefault="00333A41" w:rsidP="00F46A8D">
      <w:pPr>
        <w:ind w:left="720" w:hanging="360"/>
        <w:rPr>
          <w:rFonts w:eastAsia="Times New Roman" w:cs="Arial"/>
          <w:szCs w:val="24"/>
        </w:rPr>
      </w:pPr>
    </w:p>
    <w:p w14:paraId="222D8065" w14:textId="77777777" w:rsidR="00333A41" w:rsidRPr="009A33D3" w:rsidRDefault="00333A41" w:rsidP="009876DA">
      <w:pPr>
        <w:numPr>
          <w:ilvl w:val="0"/>
          <w:numId w:val="6"/>
        </w:numPr>
        <w:rPr>
          <w:rFonts w:eastAsia="Times New Roman" w:cs="Arial"/>
          <w:szCs w:val="24"/>
        </w:rPr>
      </w:pPr>
      <w:r w:rsidRPr="009A33D3">
        <w:rPr>
          <w:rFonts w:eastAsia="Times New Roman" w:cs="Arial"/>
          <w:szCs w:val="24"/>
        </w:rPr>
        <w:t xml:space="preserve">Name </w:t>
      </w:r>
      <w:r w:rsidR="00E66741" w:rsidRPr="009A33D3">
        <w:rPr>
          <w:rFonts w:eastAsia="Times New Roman" w:cs="Arial"/>
          <w:szCs w:val="24"/>
        </w:rPr>
        <w:t xml:space="preserve">and address </w:t>
      </w:r>
      <w:r w:rsidRPr="009A33D3">
        <w:rPr>
          <w:rFonts w:eastAsia="Times New Roman" w:cs="Arial"/>
          <w:szCs w:val="24"/>
        </w:rPr>
        <w:t>of responding company</w:t>
      </w:r>
    </w:p>
    <w:p w14:paraId="46A3612E" w14:textId="77777777" w:rsidR="00333A41" w:rsidRPr="009A33D3" w:rsidRDefault="00333A41" w:rsidP="00F46A8D">
      <w:pPr>
        <w:ind w:left="720" w:hanging="360"/>
        <w:rPr>
          <w:rFonts w:eastAsia="Times New Roman" w:cs="Arial"/>
          <w:szCs w:val="24"/>
        </w:rPr>
      </w:pPr>
    </w:p>
    <w:p w14:paraId="04D40E49" w14:textId="77777777" w:rsidR="00333A41" w:rsidRPr="009A33D3" w:rsidRDefault="00333A41" w:rsidP="009876DA">
      <w:pPr>
        <w:numPr>
          <w:ilvl w:val="0"/>
          <w:numId w:val="6"/>
        </w:numPr>
        <w:rPr>
          <w:rFonts w:eastAsia="Times New Roman" w:cs="Arial"/>
          <w:szCs w:val="24"/>
        </w:rPr>
      </w:pPr>
      <w:r w:rsidRPr="009A33D3">
        <w:rPr>
          <w:rFonts w:eastAsia="Times New Roman" w:cs="Arial"/>
          <w:szCs w:val="24"/>
        </w:rPr>
        <w:t>Organizational structure of the responding company (e.g., corporation, partnership, etc.)</w:t>
      </w:r>
    </w:p>
    <w:p w14:paraId="5634C190" w14:textId="77777777" w:rsidR="00333A41" w:rsidRPr="009A33D3" w:rsidRDefault="00333A41" w:rsidP="00F46A8D">
      <w:pPr>
        <w:ind w:left="720" w:hanging="360"/>
        <w:rPr>
          <w:rFonts w:eastAsia="Times New Roman" w:cs="Arial"/>
          <w:szCs w:val="24"/>
        </w:rPr>
      </w:pPr>
    </w:p>
    <w:p w14:paraId="40F2903F" w14:textId="77777777" w:rsidR="00333A41" w:rsidRPr="009A33D3" w:rsidRDefault="00333A41" w:rsidP="009876DA">
      <w:pPr>
        <w:numPr>
          <w:ilvl w:val="0"/>
          <w:numId w:val="6"/>
        </w:numPr>
        <w:rPr>
          <w:rFonts w:eastAsia="Times New Roman" w:cs="Arial"/>
          <w:szCs w:val="24"/>
        </w:rPr>
      </w:pPr>
      <w:r w:rsidRPr="009A33D3">
        <w:rPr>
          <w:rFonts w:eastAsia="Times New Roman" w:cs="Arial"/>
          <w:szCs w:val="24"/>
        </w:rPr>
        <w:t>Respondent’s Federal Employee Identification Number and Corporate Identification Number, if applicable</w:t>
      </w:r>
    </w:p>
    <w:p w14:paraId="3494A00C" w14:textId="77777777" w:rsidR="00333A41" w:rsidRPr="009A33D3" w:rsidRDefault="00333A41" w:rsidP="00F46A8D">
      <w:pPr>
        <w:ind w:left="720" w:hanging="360"/>
        <w:rPr>
          <w:rFonts w:eastAsia="Times New Roman" w:cs="Arial"/>
          <w:szCs w:val="24"/>
        </w:rPr>
      </w:pPr>
    </w:p>
    <w:p w14:paraId="44CCBA0F" w14:textId="77777777" w:rsidR="00333A41" w:rsidRPr="009A33D3" w:rsidRDefault="00E66741" w:rsidP="009876DA">
      <w:pPr>
        <w:numPr>
          <w:ilvl w:val="0"/>
          <w:numId w:val="6"/>
        </w:numPr>
        <w:rPr>
          <w:rFonts w:eastAsia="Times New Roman" w:cs="Arial"/>
          <w:szCs w:val="24"/>
        </w:rPr>
      </w:pPr>
      <w:r w:rsidRPr="009A33D3">
        <w:rPr>
          <w:rFonts w:eastAsia="Times New Roman" w:cs="Arial"/>
          <w:szCs w:val="24"/>
        </w:rPr>
        <w:t xml:space="preserve">Name, title phone number, fax number, and e-mail address of the representative who will be designated as the primary liaison to the SFA </w:t>
      </w:r>
    </w:p>
    <w:p w14:paraId="7D0AB926" w14:textId="77777777" w:rsidR="00333A41" w:rsidRPr="009A33D3" w:rsidRDefault="00333A41" w:rsidP="00F46A8D">
      <w:pPr>
        <w:ind w:left="720" w:hanging="360"/>
        <w:rPr>
          <w:rFonts w:eastAsia="Times New Roman" w:cs="Arial"/>
          <w:szCs w:val="24"/>
        </w:rPr>
      </w:pPr>
    </w:p>
    <w:p w14:paraId="1F6DCFA2" w14:textId="77777777" w:rsidR="00333A41" w:rsidRPr="009A33D3" w:rsidRDefault="00333A41" w:rsidP="009876DA">
      <w:pPr>
        <w:numPr>
          <w:ilvl w:val="0"/>
          <w:numId w:val="6"/>
        </w:numPr>
        <w:rPr>
          <w:rFonts w:eastAsia="Times New Roman" w:cs="Arial"/>
          <w:szCs w:val="24"/>
        </w:rPr>
      </w:pPr>
      <w:r w:rsidRPr="009A33D3">
        <w:rPr>
          <w:rFonts w:eastAsia="Times New Roman" w:cs="Arial"/>
          <w:szCs w:val="24"/>
        </w:rPr>
        <w:t>Name, title, phone number, and e</w:t>
      </w:r>
      <w:r w:rsidR="00782AFA" w:rsidRPr="009A33D3">
        <w:rPr>
          <w:rFonts w:eastAsia="Times New Roman" w:cs="Arial"/>
          <w:szCs w:val="24"/>
        </w:rPr>
        <w:t>-</w:t>
      </w:r>
      <w:r w:rsidR="00B72996" w:rsidRPr="009A33D3">
        <w:rPr>
          <w:rFonts w:eastAsia="Times New Roman" w:cs="Arial"/>
          <w:szCs w:val="24"/>
        </w:rPr>
        <w:t>mail address of</w:t>
      </w:r>
      <w:r w:rsidRPr="009A33D3">
        <w:rPr>
          <w:rFonts w:eastAsia="Times New Roman" w:cs="Arial"/>
          <w:szCs w:val="24"/>
        </w:rPr>
        <w:t xml:space="preserve"> </w:t>
      </w:r>
      <w:r w:rsidR="001D0D58" w:rsidRPr="009A33D3">
        <w:rPr>
          <w:rFonts w:eastAsia="Times New Roman" w:cs="Arial"/>
          <w:szCs w:val="24"/>
        </w:rPr>
        <w:t xml:space="preserve">the </w:t>
      </w:r>
      <w:r w:rsidRPr="009A33D3">
        <w:rPr>
          <w:rFonts w:eastAsia="Times New Roman" w:cs="Arial"/>
          <w:szCs w:val="24"/>
        </w:rPr>
        <w:t xml:space="preserve">representative(s) authorized to bind the Respondent in </w:t>
      </w:r>
      <w:r w:rsidR="005F7C10" w:rsidRPr="009A33D3">
        <w:rPr>
          <w:rFonts w:eastAsia="Times New Roman" w:cs="Arial"/>
          <w:szCs w:val="24"/>
        </w:rPr>
        <w:t xml:space="preserve">a </w:t>
      </w:r>
      <w:r w:rsidRPr="009A33D3">
        <w:rPr>
          <w:rFonts w:eastAsia="Times New Roman" w:cs="Arial"/>
          <w:szCs w:val="24"/>
        </w:rPr>
        <w:t>contract</w:t>
      </w:r>
      <w:r w:rsidR="00E66741" w:rsidRPr="009A33D3">
        <w:rPr>
          <w:rFonts w:eastAsia="Times New Roman" w:cs="Arial"/>
          <w:szCs w:val="24"/>
        </w:rPr>
        <w:t xml:space="preserve"> if different from the primary liaison</w:t>
      </w:r>
    </w:p>
    <w:p w14:paraId="52C331D2" w14:textId="77777777" w:rsidR="00333A41" w:rsidRPr="009A33D3" w:rsidRDefault="00333A41" w:rsidP="00F46A8D">
      <w:pPr>
        <w:ind w:left="720" w:hanging="360"/>
        <w:rPr>
          <w:rFonts w:eastAsia="Times New Roman" w:cs="Arial"/>
          <w:szCs w:val="24"/>
        </w:rPr>
      </w:pPr>
    </w:p>
    <w:p w14:paraId="255B396E" w14:textId="77777777" w:rsidR="00333A41" w:rsidRPr="009A33D3" w:rsidRDefault="00333A41" w:rsidP="009876DA">
      <w:pPr>
        <w:numPr>
          <w:ilvl w:val="0"/>
          <w:numId w:val="6"/>
        </w:numPr>
        <w:rPr>
          <w:rFonts w:eastAsia="Times New Roman" w:cs="Arial"/>
          <w:szCs w:val="24"/>
        </w:rPr>
      </w:pPr>
      <w:r w:rsidRPr="009A33D3">
        <w:rPr>
          <w:rFonts w:eastAsia="Times New Roman" w:cs="Arial"/>
          <w:szCs w:val="24"/>
        </w:rPr>
        <w:t>A statement expressing the Respondent’s willingness to perform the services described in this RFP</w:t>
      </w:r>
    </w:p>
    <w:p w14:paraId="37B6F944" w14:textId="77777777" w:rsidR="00333A41" w:rsidRPr="009A33D3" w:rsidRDefault="00333A41" w:rsidP="00F46A8D">
      <w:pPr>
        <w:ind w:left="720" w:hanging="360"/>
        <w:rPr>
          <w:rFonts w:eastAsia="Times New Roman" w:cs="Arial"/>
          <w:szCs w:val="24"/>
        </w:rPr>
      </w:pPr>
    </w:p>
    <w:p w14:paraId="01858A69" w14:textId="77777777" w:rsidR="00333A41" w:rsidRPr="009A33D3" w:rsidRDefault="00333A41" w:rsidP="009876DA">
      <w:pPr>
        <w:numPr>
          <w:ilvl w:val="0"/>
          <w:numId w:val="6"/>
        </w:numPr>
        <w:rPr>
          <w:rFonts w:eastAsia="Times New Roman" w:cs="Arial"/>
          <w:szCs w:val="24"/>
        </w:rPr>
      </w:pPr>
      <w:r w:rsidRPr="009A33D3">
        <w:rPr>
          <w:rFonts w:eastAsia="Times New Roman" w:cs="Arial"/>
          <w:szCs w:val="24"/>
        </w:rPr>
        <w:t xml:space="preserve">A statement expressing the Respondent’s ability to perform the services required in the </w:t>
      </w:r>
      <w:r w:rsidR="009102D8" w:rsidRPr="009A33D3">
        <w:rPr>
          <w:rFonts w:eastAsia="Times New Roman" w:cs="Arial"/>
          <w:szCs w:val="24"/>
        </w:rPr>
        <w:t xml:space="preserve"> </w:t>
      </w:r>
      <w:r w:rsidRPr="009A33D3">
        <w:rPr>
          <w:rFonts w:eastAsia="Times New Roman" w:cs="Arial"/>
          <w:szCs w:val="24"/>
        </w:rPr>
        <w:t>S</w:t>
      </w:r>
      <w:r w:rsidR="00CB0E45" w:rsidRPr="009A33D3">
        <w:rPr>
          <w:rFonts w:eastAsia="Times New Roman" w:cs="Arial"/>
          <w:szCs w:val="24"/>
        </w:rPr>
        <w:t>cope</w:t>
      </w:r>
      <w:r w:rsidRPr="009A33D3">
        <w:rPr>
          <w:rFonts w:eastAsia="Times New Roman" w:cs="Arial"/>
          <w:szCs w:val="24"/>
        </w:rPr>
        <w:t xml:space="preserve"> of Work, including availability of staff and other required resources to meet all deliverables as described in this RFP</w:t>
      </w:r>
    </w:p>
    <w:p w14:paraId="7B1B966A" w14:textId="77777777" w:rsidR="00333A41" w:rsidRPr="009A33D3" w:rsidRDefault="00333A41" w:rsidP="00F46A8D">
      <w:pPr>
        <w:ind w:left="720" w:hanging="360"/>
        <w:rPr>
          <w:rFonts w:eastAsia="Times New Roman" w:cs="Arial"/>
          <w:szCs w:val="24"/>
        </w:rPr>
      </w:pPr>
    </w:p>
    <w:p w14:paraId="6C664A28" w14:textId="77777777" w:rsidR="00333A41" w:rsidRPr="009A33D3" w:rsidRDefault="00333A41" w:rsidP="009876DA">
      <w:pPr>
        <w:numPr>
          <w:ilvl w:val="0"/>
          <w:numId w:val="6"/>
        </w:numPr>
        <w:rPr>
          <w:rFonts w:eastAsia="Times New Roman" w:cs="Arial"/>
          <w:szCs w:val="24"/>
        </w:rPr>
      </w:pPr>
      <w:r w:rsidRPr="009A33D3">
        <w:rPr>
          <w:rFonts w:eastAsia="Times New Roman" w:cs="Arial"/>
          <w:szCs w:val="24"/>
        </w:rPr>
        <w:t xml:space="preserve">A statement regarding </w:t>
      </w:r>
      <w:r w:rsidR="00A038D5" w:rsidRPr="009A33D3">
        <w:rPr>
          <w:rFonts w:eastAsia="Times New Roman" w:cs="Arial"/>
          <w:szCs w:val="24"/>
        </w:rPr>
        <w:t xml:space="preserve">the Respondent’s </w:t>
      </w:r>
      <w:r w:rsidRPr="009A33D3">
        <w:rPr>
          <w:rFonts w:eastAsia="Times New Roman" w:cs="Arial"/>
          <w:szCs w:val="24"/>
        </w:rPr>
        <w:t>proprietary information</w:t>
      </w:r>
      <w:r w:rsidR="00F5627F" w:rsidRPr="009A33D3">
        <w:rPr>
          <w:rFonts w:eastAsia="Times New Roman" w:cs="Arial"/>
          <w:szCs w:val="24"/>
        </w:rPr>
        <w:t>; i</w:t>
      </w:r>
      <w:r w:rsidRPr="009A33D3">
        <w:rPr>
          <w:rFonts w:eastAsia="Times New Roman" w:cs="Arial"/>
          <w:szCs w:val="24"/>
        </w:rPr>
        <w:t>f applicable</w:t>
      </w:r>
      <w:r w:rsidR="00CB7741" w:rsidRPr="009A33D3">
        <w:rPr>
          <w:rFonts w:eastAsia="Times New Roman" w:cs="Arial"/>
          <w:szCs w:val="24"/>
        </w:rPr>
        <w:t>,</w:t>
      </w:r>
      <w:r w:rsidRPr="009A33D3">
        <w:rPr>
          <w:rFonts w:eastAsia="Times New Roman" w:cs="Arial"/>
          <w:szCs w:val="24"/>
        </w:rPr>
        <w:t xml:space="preserve"> </w:t>
      </w:r>
      <w:r w:rsidR="00CB7741" w:rsidRPr="009A33D3">
        <w:rPr>
          <w:rFonts w:eastAsia="Times New Roman" w:cs="Arial"/>
          <w:szCs w:val="24"/>
        </w:rPr>
        <w:t>t</w:t>
      </w:r>
      <w:r w:rsidR="0089703F" w:rsidRPr="009A33D3">
        <w:rPr>
          <w:rFonts w:eastAsia="Times New Roman" w:cs="Arial"/>
          <w:szCs w:val="24"/>
        </w:rPr>
        <w:t xml:space="preserve">he </w:t>
      </w:r>
      <w:r w:rsidR="00A038D5" w:rsidRPr="009A33D3">
        <w:rPr>
          <w:rFonts w:eastAsia="Times New Roman" w:cs="Arial"/>
          <w:szCs w:val="24"/>
        </w:rPr>
        <w:t>Respondent must c</w:t>
      </w:r>
      <w:r w:rsidRPr="009A33D3">
        <w:rPr>
          <w:rFonts w:eastAsia="Times New Roman" w:cs="Arial"/>
          <w:szCs w:val="24"/>
        </w:rPr>
        <w:t xml:space="preserve">learly mark in the upper right hand corner those pages to be considered proprietary </w:t>
      </w:r>
      <w:r w:rsidR="0089703F" w:rsidRPr="009A33D3">
        <w:rPr>
          <w:rFonts w:eastAsia="Times New Roman" w:cs="Arial"/>
          <w:szCs w:val="24"/>
        </w:rPr>
        <w:t>(</w:t>
      </w:r>
      <w:r w:rsidR="00E66741" w:rsidRPr="009A33D3">
        <w:rPr>
          <w:rFonts w:eastAsia="Times New Roman" w:cs="Arial"/>
          <w:b/>
          <w:szCs w:val="24"/>
        </w:rPr>
        <w:t>Note</w:t>
      </w:r>
      <w:r w:rsidR="00E66741" w:rsidRPr="009A33D3">
        <w:rPr>
          <w:rFonts w:eastAsia="Times New Roman" w:cs="Arial"/>
          <w:szCs w:val="24"/>
        </w:rPr>
        <w:t>: t</w:t>
      </w:r>
      <w:r w:rsidRPr="009A33D3">
        <w:rPr>
          <w:rFonts w:eastAsia="Times New Roman" w:cs="Arial"/>
          <w:szCs w:val="24"/>
        </w:rPr>
        <w:t>he Respondent cannot consider the en</w:t>
      </w:r>
      <w:r w:rsidR="00164FFA" w:rsidRPr="009A33D3">
        <w:rPr>
          <w:rFonts w:eastAsia="Times New Roman" w:cs="Arial"/>
          <w:szCs w:val="24"/>
        </w:rPr>
        <w:t>tire proposal to be proprietary</w:t>
      </w:r>
      <w:r w:rsidR="00CB7741" w:rsidRPr="009A33D3">
        <w:rPr>
          <w:rFonts w:eastAsia="Times New Roman" w:cs="Arial"/>
          <w:szCs w:val="24"/>
        </w:rPr>
        <w:t>)</w:t>
      </w:r>
    </w:p>
    <w:p w14:paraId="2B37CA42" w14:textId="77777777" w:rsidR="00333A41" w:rsidRPr="009A33D3" w:rsidRDefault="00333A41" w:rsidP="00F46A8D">
      <w:pPr>
        <w:ind w:left="720" w:hanging="360"/>
        <w:rPr>
          <w:rFonts w:eastAsia="Times New Roman" w:cs="Arial"/>
          <w:szCs w:val="24"/>
        </w:rPr>
      </w:pPr>
    </w:p>
    <w:p w14:paraId="165704D8" w14:textId="77777777" w:rsidR="00333A41" w:rsidRPr="009A33D3" w:rsidRDefault="00A038D5" w:rsidP="009876DA">
      <w:pPr>
        <w:numPr>
          <w:ilvl w:val="0"/>
          <w:numId w:val="6"/>
        </w:numPr>
        <w:rPr>
          <w:rFonts w:eastAsia="Times New Roman" w:cs="Arial"/>
          <w:szCs w:val="24"/>
        </w:rPr>
      </w:pPr>
      <w:r w:rsidRPr="009A33D3">
        <w:rPr>
          <w:rFonts w:eastAsia="Times New Roman" w:cs="Arial"/>
          <w:szCs w:val="24"/>
        </w:rPr>
        <w:t>T</w:t>
      </w:r>
      <w:r w:rsidR="00333A41" w:rsidRPr="009A33D3">
        <w:rPr>
          <w:rFonts w:eastAsia="Times New Roman" w:cs="Arial"/>
          <w:szCs w:val="24"/>
        </w:rPr>
        <w:t>he following certification</w:t>
      </w:r>
      <w:r w:rsidR="001D0D58" w:rsidRPr="009A33D3">
        <w:rPr>
          <w:rFonts w:eastAsia="Times New Roman" w:cs="Arial"/>
          <w:szCs w:val="24"/>
        </w:rPr>
        <w:t>:</w:t>
      </w:r>
    </w:p>
    <w:p w14:paraId="23619528" w14:textId="77777777" w:rsidR="00A038D5" w:rsidRPr="009A33D3" w:rsidRDefault="00A038D5" w:rsidP="00F46A8D">
      <w:pPr>
        <w:ind w:left="360" w:hanging="360"/>
        <w:rPr>
          <w:rFonts w:eastAsia="Times New Roman" w:cs="Arial"/>
          <w:szCs w:val="24"/>
        </w:rPr>
      </w:pPr>
    </w:p>
    <w:p w14:paraId="71A3EC54" w14:textId="77777777" w:rsidR="00C52021" w:rsidRPr="009A33D3" w:rsidRDefault="00333A41" w:rsidP="00F46A8D">
      <w:pPr>
        <w:ind w:left="1080" w:right="810"/>
        <w:rPr>
          <w:rFonts w:eastAsia="Times New Roman" w:cs="Arial"/>
          <w:szCs w:val="24"/>
        </w:rPr>
      </w:pPr>
      <w:r w:rsidRPr="009A33D3">
        <w:rPr>
          <w:rFonts w:eastAsia="Times New Roman" w:cs="Arial"/>
          <w:szCs w:val="24"/>
        </w:rPr>
        <w:t>By signing this cover letter, I (we) certify that the information co</w:t>
      </w:r>
      <w:r w:rsidR="00164FFA" w:rsidRPr="009A33D3">
        <w:rPr>
          <w:rFonts w:eastAsia="Times New Roman" w:cs="Arial"/>
          <w:szCs w:val="24"/>
        </w:rPr>
        <w:t>n</w:t>
      </w:r>
      <w:r w:rsidRPr="009A33D3">
        <w:rPr>
          <w:rFonts w:eastAsia="Times New Roman" w:cs="Arial"/>
          <w:szCs w:val="24"/>
        </w:rPr>
        <w:t xml:space="preserve">tained in this proposal is accurate and that all </w:t>
      </w:r>
      <w:r w:rsidR="00C52021" w:rsidRPr="009A33D3">
        <w:rPr>
          <w:rFonts w:eastAsia="Times New Roman" w:cs="Arial"/>
          <w:szCs w:val="24"/>
        </w:rPr>
        <w:t>a</w:t>
      </w:r>
      <w:r w:rsidRPr="009A33D3">
        <w:rPr>
          <w:rFonts w:eastAsia="Times New Roman" w:cs="Arial"/>
          <w:szCs w:val="24"/>
        </w:rPr>
        <w:t>ttachments required to be submitted as part of the proposal are certified to be tru</w:t>
      </w:r>
      <w:r w:rsidR="00164FFA" w:rsidRPr="009A33D3">
        <w:rPr>
          <w:rFonts w:eastAsia="Times New Roman" w:cs="Arial"/>
          <w:szCs w:val="24"/>
        </w:rPr>
        <w:t>e and binding upon our company.</w:t>
      </w:r>
    </w:p>
    <w:p w14:paraId="38AE59B0" w14:textId="77777777" w:rsidR="00333A41" w:rsidRPr="009A33D3" w:rsidRDefault="00333A41" w:rsidP="00F46A8D">
      <w:pPr>
        <w:ind w:left="450" w:hanging="450"/>
        <w:rPr>
          <w:rFonts w:eastAsia="Times New Roman" w:cs="Arial"/>
          <w:szCs w:val="24"/>
        </w:rPr>
      </w:pPr>
    </w:p>
    <w:p w14:paraId="13B3827E" w14:textId="77777777" w:rsidR="00333A41" w:rsidRPr="009A33D3" w:rsidRDefault="00E62193" w:rsidP="009876DA">
      <w:pPr>
        <w:numPr>
          <w:ilvl w:val="0"/>
          <w:numId w:val="7"/>
        </w:numPr>
        <w:rPr>
          <w:rFonts w:eastAsia="Times New Roman" w:cs="Arial"/>
          <w:b/>
          <w:szCs w:val="24"/>
        </w:rPr>
      </w:pPr>
      <w:r w:rsidRPr="009A33D3">
        <w:rPr>
          <w:rFonts w:eastAsia="Times New Roman" w:cs="Arial"/>
          <w:b/>
          <w:szCs w:val="24"/>
        </w:rPr>
        <w:t>Table of Contents</w:t>
      </w:r>
    </w:p>
    <w:p w14:paraId="68A1CF2C" w14:textId="77777777" w:rsidR="00333A41" w:rsidRPr="009A33D3" w:rsidRDefault="00333A41" w:rsidP="00F46A8D">
      <w:pPr>
        <w:ind w:left="450" w:hanging="450"/>
        <w:rPr>
          <w:rFonts w:eastAsia="Times New Roman" w:cs="Arial"/>
          <w:szCs w:val="24"/>
        </w:rPr>
      </w:pPr>
    </w:p>
    <w:p w14:paraId="2295BC0E" w14:textId="77777777" w:rsidR="00C52021" w:rsidRPr="009A33D3" w:rsidRDefault="00333A41" w:rsidP="00D544F0">
      <w:pPr>
        <w:ind w:left="360"/>
        <w:rPr>
          <w:rFonts w:eastAsia="Times New Roman" w:cs="Arial"/>
          <w:szCs w:val="24"/>
        </w:rPr>
      </w:pPr>
      <w:r w:rsidRPr="009A33D3">
        <w:rPr>
          <w:rFonts w:eastAsia="Times New Roman" w:cs="Arial"/>
          <w:szCs w:val="24"/>
        </w:rPr>
        <w:t xml:space="preserve">Immediately following the cover letter, </w:t>
      </w:r>
      <w:r w:rsidR="00D544F0" w:rsidRPr="009A33D3">
        <w:rPr>
          <w:rFonts w:eastAsia="Times New Roman" w:cs="Arial"/>
          <w:szCs w:val="24"/>
        </w:rPr>
        <w:t xml:space="preserve">include </w:t>
      </w:r>
      <w:r w:rsidRPr="009A33D3">
        <w:rPr>
          <w:rFonts w:eastAsia="Times New Roman" w:cs="Arial"/>
          <w:szCs w:val="24"/>
        </w:rPr>
        <w:t>a comprehensive Table of Contents</w:t>
      </w:r>
      <w:r w:rsidR="001D0D58" w:rsidRPr="009A33D3">
        <w:rPr>
          <w:rFonts w:eastAsia="Times New Roman" w:cs="Arial"/>
          <w:szCs w:val="24"/>
        </w:rPr>
        <w:t xml:space="preserve"> </w:t>
      </w:r>
      <w:r w:rsidR="00D544F0" w:rsidRPr="009A33D3">
        <w:rPr>
          <w:rFonts w:eastAsia="Times New Roman" w:cs="Arial"/>
          <w:szCs w:val="24"/>
        </w:rPr>
        <w:t xml:space="preserve">that </w:t>
      </w:r>
      <w:r w:rsidR="001D0D58" w:rsidRPr="009A33D3">
        <w:rPr>
          <w:rFonts w:eastAsia="Times New Roman" w:cs="Arial"/>
          <w:szCs w:val="24"/>
        </w:rPr>
        <w:t>list</w:t>
      </w:r>
      <w:r w:rsidR="00D544F0" w:rsidRPr="009A33D3">
        <w:rPr>
          <w:rFonts w:eastAsia="Times New Roman" w:cs="Arial"/>
          <w:szCs w:val="24"/>
        </w:rPr>
        <w:t>s</w:t>
      </w:r>
      <w:r w:rsidR="001D0D58" w:rsidRPr="009A33D3">
        <w:rPr>
          <w:rFonts w:eastAsia="Times New Roman" w:cs="Arial"/>
          <w:szCs w:val="24"/>
        </w:rPr>
        <w:t xml:space="preserve"> all</w:t>
      </w:r>
      <w:r w:rsidRPr="009A33D3">
        <w:rPr>
          <w:rFonts w:eastAsia="Times New Roman" w:cs="Arial"/>
          <w:szCs w:val="24"/>
        </w:rPr>
        <w:t xml:space="preserve"> </w:t>
      </w:r>
      <w:r w:rsidR="001D0D58" w:rsidRPr="009A33D3">
        <w:rPr>
          <w:rFonts w:eastAsia="Times New Roman" w:cs="Arial"/>
          <w:szCs w:val="24"/>
        </w:rPr>
        <w:t>submitted proposal sections, subsections</w:t>
      </w:r>
      <w:r w:rsidR="00D703D0" w:rsidRPr="009A33D3">
        <w:rPr>
          <w:rFonts w:eastAsia="Times New Roman" w:cs="Arial"/>
          <w:szCs w:val="24"/>
        </w:rPr>
        <w:t>,</w:t>
      </w:r>
      <w:r w:rsidR="001D0D58" w:rsidRPr="009A33D3">
        <w:rPr>
          <w:rFonts w:eastAsia="Times New Roman" w:cs="Arial"/>
          <w:szCs w:val="24"/>
        </w:rPr>
        <w:t xml:space="preserve"> attachments</w:t>
      </w:r>
      <w:r w:rsidR="009102D8" w:rsidRPr="009A33D3">
        <w:rPr>
          <w:rFonts w:eastAsia="Times New Roman" w:cs="Arial"/>
          <w:szCs w:val="24"/>
        </w:rPr>
        <w:t>,</w:t>
      </w:r>
      <w:r w:rsidR="001D0D58" w:rsidRPr="009A33D3">
        <w:rPr>
          <w:rFonts w:eastAsia="Times New Roman" w:cs="Arial"/>
          <w:szCs w:val="24"/>
        </w:rPr>
        <w:t xml:space="preserve"> and materials</w:t>
      </w:r>
      <w:r w:rsidR="00D93267" w:rsidRPr="009A33D3">
        <w:rPr>
          <w:rFonts w:eastAsia="Times New Roman" w:cs="Arial"/>
          <w:szCs w:val="24"/>
        </w:rPr>
        <w:t xml:space="preserve">. </w:t>
      </w:r>
    </w:p>
    <w:p w14:paraId="655C1C3B" w14:textId="77777777" w:rsidR="00333A41" w:rsidRPr="009A33D3" w:rsidRDefault="00333A41" w:rsidP="00F46A8D">
      <w:pPr>
        <w:ind w:left="450" w:hanging="450"/>
        <w:rPr>
          <w:rFonts w:eastAsia="Times New Roman" w:cs="Arial"/>
          <w:szCs w:val="24"/>
        </w:rPr>
      </w:pPr>
    </w:p>
    <w:p w14:paraId="19B3F7A6" w14:textId="77777777" w:rsidR="00333A41" w:rsidRPr="009A33D3" w:rsidRDefault="00C52021" w:rsidP="009876DA">
      <w:pPr>
        <w:numPr>
          <w:ilvl w:val="0"/>
          <w:numId w:val="7"/>
        </w:numPr>
        <w:rPr>
          <w:rFonts w:eastAsia="Times New Roman" w:cs="Arial"/>
          <w:b/>
          <w:szCs w:val="24"/>
        </w:rPr>
      </w:pPr>
      <w:r w:rsidRPr="009A33D3">
        <w:rPr>
          <w:rFonts w:eastAsia="Times New Roman" w:cs="Arial"/>
          <w:b/>
          <w:szCs w:val="24"/>
        </w:rPr>
        <w:t>Attachments</w:t>
      </w:r>
      <w:r w:rsidR="00D544F0" w:rsidRPr="009A33D3">
        <w:rPr>
          <w:rFonts w:eastAsia="Times New Roman" w:cs="Arial"/>
          <w:b/>
          <w:szCs w:val="24"/>
        </w:rPr>
        <w:t xml:space="preserve"> Checklist</w:t>
      </w:r>
    </w:p>
    <w:p w14:paraId="28306A95" w14:textId="77777777" w:rsidR="00C52021" w:rsidRPr="009A33D3" w:rsidRDefault="00C52021" w:rsidP="00F46A8D">
      <w:pPr>
        <w:ind w:left="450" w:hanging="450"/>
        <w:rPr>
          <w:rFonts w:eastAsia="Times New Roman" w:cs="Arial"/>
          <w:b/>
          <w:szCs w:val="24"/>
        </w:rPr>
      </w:pPr>
    </w:p>
    <w:p w14:paraId="64759059" w14:textId="77777777" w:rsidR="001127EA" w:rsidRPr="009A33D3" w:rsidRDefault="00D544F0" w:rsidP="00D544F0">
      <w:pPr>
        <w:ind w:left="360"/>
        <w:rPr>
          <w:rFonts w:eastAsia="Times New Roman" w:cs="Arial"/>
          <w:szCs w:val="24"/>
        </w:rPr>
      </w:pPr>
      <w:r w:rsidRPr="009A33D3">
        <w:rPr>
          <w:rFonts w:eastAsia="Times New Roman" w:cs="Arial"/>
          <w:szCs w:val="24"/>
        </w:rPr>
        <w:t xml:space="preserve">The </w:t>
      </w:r>
      <w:r w:rsidR="00333A41" w:rsidRPr="009A33D3">
        <w:rPr>
          <w:rFonts w:eastAsia="Times New Roman" w:cs="Arial"/>
          <w:szCs w:val="24"/>
        </w:rPr>
        <w:t xml:space="preserve">Respondent shall include all documents identified in </w:t>
      </w:r>
      <w:r w:rsidR="00C03D84" w:rsidRPr="009A33D3">
        <w:rPr>
          <w:rFonts w:eastAsia="Times New Roman" w:cs="Arial"/>
          <w:szCs w:val="24"/>
        </w:rPr>
        <w:t xml:space="preserve">the </w:t>
      </w:r>
      <w:r w:rsidR="00333A41" w:rsidRPr="009A33D3">
        <w:rPr>
          <w:rFonts w:eastAsia="Times New Roman" w:cs="Arial"/>
          <w:szCs w:val="24"/>
        </w:rPr>
        <w:t>Attachments Check</w:t>
      </w:r>
      <w:r w:rsidR="00D703D0" w:rsidRPr="009A33D3">
        <w:rPr>
          <w:rFonts w:eastAsia="Times New Roman" w:cs="Arial"/>
          <w:szCs w:val="24"/>
        </w:rPr>
        <w:t>l</w:t>
      </w:r>
      <w:r w:rsidR="00333A41" w:rsidRPr="009A33D3">
        <w:rPr>
          <w:rFonts w:eastAsia="Times New Roman" w:cs="Arial"/>
          <w:szCs w:val="24"/>
        </w:rPr>
        <w:t>ist</w:t>
      </w:r>
      <w:r w:rsidR="00945A80" w:rsidRPr="009A33D3">
        <w:rPr>
          <w:rFonts w:eastAsia="Times New Roman" w:cs="Arial"/>
          <w:szCs w:val="24"/>
        </w:rPr>
        <w:t xml:space="preserve"> (Attachment B)</w:t>
      </w:r>
      <w:r w:rsidR="00333A41" w:rsidRPr="009A33D3">
        <w:rPr>
          <w:rFonts w:eastAsia="Times New Roman" w:cs="Arial"/>
          <w:szCs w:val="24"/>
        </w:rPr>
        <w:t>. The SFA may reject proposals that do not include t</w:t>
      </w:r>
      <w:r w:rsidR="001127EA" w:rsidRPr="009A33D3">
        <w:rPr>
          <w:rFonts w:eastAsia="Times New Roman" w:cs="Arial"/>
          <w:szCs w:val="24"/>
        </w:rPr>
        <w:t>he proper required attachments.</w:t>
      </w:r>
    </w:p>
    <w:p w14:paraId="0D2F8558" w14:textId="77777777" w:rsidR="00C52021" w:rsidRPr="009A33D3" w:rsidRDefault="00C52021" w:rsidP="00F46A8D">
      <w:pPr>
        <w:ind w:left="450" w:hanging="450"/>
        <w:rPr>
          <w:rFonts w:eastAsia="Times New Roman" w:cs="Arial"/>
          <w:szCs w:val="24"/>
        </w:rPr>
      </w:pPr>
    </w:p>
    <w:p w14:paraId="731B40BB" w14:textId="77777777" w:rsidR="00333A41" w:rsidRPr="009A33D3" w:rsidRDefault="00E62193" w:rsidP="009876DA">
      <w:pPr>
        <w:numPr>
          <w:ilvl w:val="0"/>
          <w:numId w:val="7"/>
        </w:numPr>
        <w:rPr>
          <w:rFonts w:eastAsia="Times New Roman" w:cs="Arial"/>
          <w:b/>
          <w:szCs w:val="24"/>
        </w:rPr>
      </w:pPr>
      <w:r w:rsidRPr="009A33D3">
        <w:rPr>
          <w:rFonts w:eastAsia="Times New Roman" w:cs="Arial"/>
          <w:b/>
          <w:szCs w:val="24"/>
        </w:rPr>
        <w:t>Minimum Qualifications</w:t>
      </w:r>
    </w:p>
    <w:p w14:paraId="778F35E0" w14:textId="77777777" w:rsidR="00333A41" w:rsidRPr="009A33D3" w:rsidRDefault="00333A41" w:rsidP="00F46A8D">
      <w:pPr>
        <w:ind w:left="450" w:hanging="450"/>
        <w:rPr>
          <w:rFonts w:eastAsia="Times New Roman" w:cs="Arial"/>
          <w:szCs w:val="24"/>
        </w:rPr>
      </w:pPr>
    </w:p>
    <w:p w14:paraId="4C12BA9A" w14:textId="77777777" w:rsidR="00C52021" w:rsidRPr="009A33D3" w:rsidRDefault="00333A41" w:rsidP="00D544F0">
      <w:pPr>
        <w:ind w:left="360"/>
        <w:rPr>
          <w:rFonts w:eastAsia="Times New Roman" w:cs="Arial"/>
          <w:szCs w:val="24"/>
        </w:rPr>
      </w:pPr>
      <w:r w:rsidRPr="009A33D3">
        <w:rPr>
          <w:rFonts w:eastAsia="Times New Roman" w:cs="Arial"/>
          <w:szCs w:val="24"/>
        </w:rPr>
        <w:t xml:space="preserve">The SFA will only consider Respondents </w:t>
      </w:r>
      <w:r w:rsidR="00D544F0" w:rsidRPr="009A33D3">
        <w:rPr>
          <w:rFonts w:eastAsia="Times New Roman" w:cs="Arial"/>
          <w:szCs w:val="24"/>
        </w:rPr>
        <w:t>that</w:t>
      </w:r>
      <w:r w:rsidR="009102D8" w:rsidRPr="009A33D3">
        <w:rPr>
          <w:rFonts w:eastAsia="Times New Roman" w:cs="Arial"/>
          <w:szCs w:val="24"/>
        </w:rPr>
        <w:t xml:space="preserve"> </w:t>
      </w:r>
      <w:r w:rsidRPr="009A33D3">
        <w:rPr>
          <w:rFonts w:eastAsia="Times New Roman" w:cs="Arial"/>
          <w:b/>
          <w:szCs w:val="24"/>
        </w:rPr>
        <w:t>meet all minimum qualifications</w:t>
      </w:r>
      <w:r w:rsidRPr="009A33D3">
        <w:rPr>
          <w:rFonts w:eastAsia="Times New Roman" w:cs="Arial"/>
          <w:szCs w:val="24"/>
        </w:rPr>
        <w:t xml:space="preserve"> </w:t>
      </w:r>
      <w:r w:rsidR="00164FFA" w:rsidRPr="009A33D3">
        <w:rPr>
          <w:rFonts w:eastAsia="Times New Roman" w:cs="Arial"/>
          <w:szCs w:val="24"/>
        </w:rPr>
        <w:t>(as listed on Attachment</w:t>
      </w:r>
      <w:r w:rsidR="00D93267" w:rsidRPr="009A33D3">
        <w:rPr>
          <w:rFonts w:eastAsia="Times New Roman" w:cs="Arial"/>
          <w:szCs w:val="24"/>
        </w:rPr>
        <w:t xml:space="preserve"> </w:t>
      </w:r>
      <w:r w:rsidR="00BA58CA" w:rsidRPr="009A33D3">
        <w:rPr>
          <w:rFonts w:eastAsia="Times New Roman" w:cs="Arial"/>
          <w:szCs w:val="24"/>
        </w:rPr>
        <w:t>C</w:t>
      </w:r>
      <w:r w:rsidR="00D93267" w:rsidRPr="009A33D3">
        <w:rPr>
          <w:rFonts w:eastAsia="Times New Roman" w:cs="Arial"/>
          <w:szCs w:val="24"/>
        </w:rPr>
        <w:t xml:space="preserve">) </w:t>
      </w:r>
      <w:r w:rsidRPr="009A33D3">
        <w:rPr>
          <w:rFonts w:eastAsia="Times New Roman" w:cs="Arial"/>
          <w:szCs w:val="24"/>
        </w:rPr>
        <w:t>to the SFA’s satisfaction</w:t>
      </w:r>
      <w:r w:rsidR="00934BDD" w:rsidRPr="009A33D3">
        <w:rPr>
          <w:rFonts w:eastAsia="Times New Roman" w:cs="Arial"/>
          <w:szCs w:val="24"/>
        </w:rPr>
        <w:t>.</w:t>
      </w:r>
    </w:p>
    <w:p w14:paraId="058D72E7" w14:textId="77777777" w:rsidR="00333A41" w:rsidRPr="009A33D3" w:rsidRDefault="00333A41" w:rsidP="00F46A8D">
      <w:pPr>
        <w:ind w:left="450" w:hanging="450"/>
        <w:rPr>
          <w:rFonts w:eastAsia="Times New Roman" w:cs="Arial"/>
          <w:szCs w:val="24"/>
        </w:rPr>
      </w:pPr>
    </w:p>
    <w:p w14:paraId="1E7DA9F0" w14:textId="77777777" w:rsidR="00333A41" w:rsidRPr="009A33D3" w:rsidRDefault="00333A41" w:rsidP="009876DA">
      <w:pPr>
        <w:numPr>
          <w:ilvl w:val="0"/>
          <w:numId w:val="7"/>
        </w:numPr>
        <w:rPr>
          <w:rFonts w:eastAsia="Times New Roman" w:cs="Arial"/>
          <w:b/>
          <w:szCs w:val="24"/>
        </w:rPr>
      </w:pPr>
      <w:r w:rsidRPr="009A33D3">
        <w:rPr>
          <w:rFonts w:eastAsia="Times New Roman" w:cs="Arial"/>
          <w:b/>
          <w:szCs w:val="24"/>
        </w:rPr>
        <w:t>Proposal Questionnaire</w:t>
      </w:r>
    </w:p>
    <w:p w14:paraId="55ED217F" w14:textId="77777777" w:rsidR="00333A41" w:rsidRPr="009A33D3" w:rsidRDefault="00333A41" w:rsidP="00F46A8D">
      <w:pPr>
        <w:ind w:left="450" w:hanging="450"/>
        <w:rPr>
          <w:rFonts w:eastAsia="Times New Roman" w:cs="Arial"/>
          <w:szCs w:val="24"/>
        </w:rPr>
      </w:pPr>
    </w:p>
    <w:p w14:paraId="052ADFA7" w14:textId="77777777" w:rsidR="00C52021" w:rsidRPr="009A33D3" w:rsidRDefault="00333A41" w:rsidP="00D544F0">
      <w:pPr>
        <w:ind w:left="360"/>
        <w:rPr>
          <w:rFonts w:eastAsia="Times New Roman" w:cs="Arial"/>
          <w:szCs w:val="24"/>
        </w:rPr>
      </w:pPr>
      <w:r w:rsidRPr="009A33D3">
        <w:rPr>
          <w:rFonts w:eastAsia="Times New Roman" w:cs="Arial"/>
          <w:szCs w:val="24"/>
        </w:rPr>
        <w:t>The Prop</w:t>
      </w:r>
      <w:r w:rsidR="0068740F" w:rsidRPr="009A33D3">
        <w:rPr>
          <w:rFonts w:eastAsia="Times New Roman" w:cs="Arial"/>
          <w:szCs w:val="24"/>
        </w:rPr>
        <w:t xml:space="preserve">osal Questionnaire (Attachment </w:t>
      </w:r>
      <w:r w:rsidR="00BA58CA" w:rsidRPr="009A33D3">
        <w:rPr>
          <w:rFonts w:eastAsia="Times New Roman" w:cs="Arial"/>
          <w:szCs w:val="24"/>
        </w:rPr>
        <w:t>D</w:t>
      </w:r>
      <w:r w:rsidRPr="009A33D3">
        <w:rPr>
          <w:rFonts w:eastAsia="Times New Roman" w:cs="Arial"/>
          <w:szCs w:val="24"/>
        </w:rPr>
        <w:t xml:space="preserve">) is intended to provide the SFA with specific information concerning the Respondent’s capability to provide services as described in this RFP. </w:t>
      </w:r>
      <w:r w:rsidR="007568CB" w:rsidRPr="009A33D3">
        <w:rPr>
          <w:rFonts w:eastAsia="Times New Roman" w:cs="Arial"/>
          <w:szCs w:val="24"/>
        </w:rPr>
        <w:t xml:space="preserve">Respondents </w:t>
      </w:r>
      <w:r w:rsidR="00D93267" w:rsidRPr="009A33D3">
        <w:rPr>
          <w:rFonts w:eastAsia="Times New Roman" w:cs="Arial"/>
          <w:szCs w:val="24"/>
        </w:rPr>
        <w:t xml:space="preserve">should </w:t>
      </w:r>
      <w:r w:rsidRPr="009A33D3">
        <w:rPr>
          <w:rFonts w:eastAsia="Times New Roman" w:cs="Arial"/>
          <w:szCs w:val="24"/>
        </w:rPr>
        <w:t xml:space="preserve">limit </w:t>
      </w:r>
      <w:r w:rsidR="007568CB" w:rsidRPr="009A33D3">
        <w:rPr>
          <w:rFonts w:eastAsia="Times New Roman" w:cs="Arial"/>
          <w:szCs w:val="24"/>
        </w:rPr>
        <w:t>their</w:t>
      </w:r>
      <w:r w:rsidRPr="009A33D3">
        <w:rPr>
          <w:rFonts w:eastAsia="Times New Roman" w:cs="Arial"/>
          <w:szCs w:val="24"/>
        </w:rPr>
        <w:t xml:space="preserve"> responses to the number of pages noted in the questionnaire and </w:t>
      </w:r>
      <w:r w:rsidR="00D93267" w:rsidRPr="009A33D3">
        <w:rPr>
          <w:rFonts w:eastAsia="Times New Roman" w:cs="Arial"/>
          <w:szCs w:val="24"/>
        </w:rPr>
        <w:t xml:space="preserve">answer </w:t>
      </w:r>
      <w:r w:rsidRPr="009A33D3">
        <w:rPr>
          <w:rFonts w:eastAsia="Times New Roman" w:cs="Arial"/>
          <w:szCs w:val="24"/>
        </w:rPr>
        <w:t>each question in the same order</w:t>
      </w:r>
      <w:r w:rsidR="00D93267" w:rsidRPr="009A33D3">
        <w:rPr>
          <w:rFonts w:eastAsia="Times New Roman" w:cs="Arial"/>
          <w:szCs w:val="24"/>
        </w:rPr>
        <w:t>.</w:t>
      </w:r>
    </w:p>
    <w:p w14:paraId="58D2CD54" w14:textId="77777777" w:rsidR="00296922" w:rsidRPr="009A33D3" w:rsidRDefault="00296922" w:rsidP="00F46A8D">
      <w:pPr>
        <w:ind w:left="450" w:hanging="450"/>
        <w:rPr>
          <w:rFonts w:eastAsia="Times New Roman" w:cs="Arial"/>
          <w:szCs w:val="24"/>
        </w:rPr>
      </w:pPr>
    </w:p>
    <w:p w14:paraId="2A1BEA2E" w14:textId="77777777" w:rsidR="00333A41" w:rsidRPr="009A33D3" w:rsidRDefault="00333A41" w:rsidP="009876DA">
      <w:pPr>
        <w:numPr>
          <w:ilvl w:val="0"/>
          <w:numId w:val="7"/>
        </w:numPr>
        <w:rPr>
          <w:rFonts w:eastAsia="Times New Roman" w:cs="Arial"/>
          <w:b/>
          <w:szCs w:val="24"/>
        </w:rPr>
      </w:pPr>
      <w:r w:rsidRPr="009A33D3">
        <w:rPr>
          <w:rFonts w:eastAsia="Times New Roman" w:cs="Arial"/>
          <w:b/>
          <w:szCs w:val="24"/>
        </w:rPr>
        <w:t>Respondent References</w:t>
      </w:r>
    </w:p>
    <w:p w14:paraId="0BF3B850" w14:textId="77777777" w:rsidR="00333A41" w:rsidRPr="009A33D3" w:rsidRDefault="00333A41" w:rsidP="00F46A8D">
      <w:pPr>
        <w:ind w:left="450" w:hanging="450"/>
        <w:rPr>
          <w:rFonts w:eastAsia="Times New Roman" w:cs="Arial"/>
          <w:szCs w:val="24"/>
        </w:rPr>
      </w:pPr>
    </w:p>
    <w:p w14:paraId="1FF2811F" w14:textId="77777777" w:rsidR="00333A41" w:rsidRPr="009A33D3" w:rsidRDefault="00333A41" w:rsidP="00D544F0">
      <w:pPr>
        <w:ind w:left="360"/>
        <w:rPr>
          <w:rFonts w:eastAsia="Times New Roman" w:cs="Arial"/>
          <w:szCs w:val="24"/>
        </w:rPr>
      </w:pPr>
      <w:r w:rsidRPr="009A33D3">
        <w:rPr>
          <w:rFonts w:eastAsia="Times New Roman" w:cs="Arial"/>
          <w:szCs w:val="24"/>
        </w:rPr>
        <w:t>R</w:t>
      </w:r>
      <w:r w:rsidR="00C52021" w:rsidRPr="009A33D3">
        <w:rPr>
          <w:rFonts w:eastAsia="Times New Roman" w:cs="Arial"/>
          <w:szCs w:val="24"/>
        </w:rPr>
        <w:t>espondent</w:t>
      </w:r>
      <w:r w:rsidR="00EB2781" w:rsidRPr="009A33D3">
        <w:rPr>
          <w:rFonts w:eastAsia="Times New Roman" w:cs="Arial"/>
          <w:szCs w:val="24"/>
        </w:rPr>
        <w:t>s</w:t>
      </w:r>
      <w:r w:rsidR="00C52021" w:rsidRPr="009A33D3">
        <w:rPr>
          <w:rFonts w:eastAsia="Times New Roman" w:cs="Arial"/>
          <w:szCs w:val="24"/>
        </w:rPr>
        <w:t xml:space="preserve"> must provide three</w:t>
      </w:r>
      <w:r w:rsidRPr="009A33D3">
        <w:rPr>
          <w:rFonts w:eastAsia="Times New Roman" w:cs="Arial"/>
          <w:szCs w:val="24"/>
        </w:rPr>
        <w:t xml:space="preserve"> references </w:t>
      </w:r>
      <w:r w:rsidR="00EB2781" w:rsidRPr="009A33D3">
        <w:rPr>
          <w:rFonts w:eastAsia="Times New Roman" w:cs="Arial"/>
          <w:szCs w:val="24"/>
        </w:rPr>
        <w:t>on</w:t>
      </w:r>
      <w:r w:rsidRPr="009A33D3">
        <w:rPr>
          <w:rFonts w:eastAsia="Times New Roman" w:cs="Arial"/>
          <w:szCs w:val="24"/>
        </w:rPr>
        <w:t xml:space="preserve"> the Res</w:t>
      </w:r>
      <w:r w:rsidR="0068740F" w:rsidRPr="009A33D3">
        <w:rPr>
          <w:rFonts w:eastAsia="Times New Roman" w:cs="Arial"/>
          <w:szCs w:val="24"/>
        </w:rPr>
        <w:t xml:space="preserve">pondent References </w:t>
      </w:r>
      <w:r w:rsidR="00D227DC" w:rsidRPr="009A33D3">
        <w:rPr>
          <w:rFonts w:eastAsia="Times New Roman" w:cs="Arial"/>
          <w:szCs w:val="24"/>
        </w:rPr>
        <w:t xml:space="preserve">form </w:t>
      </w:r>
      <w:r w:rsidR="0068740F" w:rsidRPr="009A33D3">
        <w:rPr>
          <w:rFonts w:eastAsia="Times New Roman" w:cs="Arial"/>
          <w:szCs w:val="24"/>
        </w:rPr>
        <w:t xml:space="preserve">(Attachment </w:t>
      </w:r>
      <w:r w:rsidR="00BA58CA" w:rsidRPr="009A33D3">
        <w:rPr>
          <w:rFonts w:eastAsia="Times New Roman" w:cs="Arial"/>
          <w:szCs w:val="24"/>
        </w:rPr>
        <w:t>E</w:t>
      </w:r>
      <w:r w:rsidRPr="009A33D3">
        <w:rPr>
          <w:rFonts w:eastAsia="Times New Roman" w:cs="Arial"/>
          <w:szCs w:val="24"/>
        </w:rPr>
        <w:t xml:space="preserve">). The SFA reserves the right to contact any of the </w:t>
      </w:r>
      <w:r w:rsidR="00EB2781" w:rsidRPr="009A33D3">
        <w:rPr>
          <w:rFonts w:eastAsia="Times New Roman" w:cs="Arial"/>
          <w:szCs w:val="24"/>
        </w:rPr>
        <w:t>references</w:t>
      </w:r>
      <w:r w:rsidRPr="009A33D3">
        <w:rPr>
          <w:rFonts w:eastAsia="Times New Roman" w:cs="Arial"/>
          <w:szCs w:val="24"/>
        </w:rPr>
        <w:t xml:space="preserve"> </w:t>
      </w:r>
      <w:r w:rsidR="00C52021" w:rsidRPr="009A33D3">
        <w:rPr>
          <w:rFonts w:eastAsia="Times New Roman" w:cs="Arial"/>
          <w:szCs w:val="24"/>
        </w:rPr>
        <w:t>listed</w:t>
      </w:r>
      <w:r w:rsidRPr="009A33D3">
        <w:rPr>
          <w:rFonts w:eastAsia="Times New Roman" w:cs="Arial"/>
          <w:szCs w:val="24"/>
        </w:rPr>
        <w:t xml:space="preserve">, and retains the right to conduct reference checks </w:t>
      </w:r>
      <w:r w:rsidR="00861CBD" w:rsidRPr="009A33D3">
        <w:rPr>
          <w:rFonts w:eastAsia="Times New Roman" w:cs="Arial"/>
          <w:szCs w:val="24"/>
        </w:rPr>
        <w:t xml:space="preserve">with individuals and entities </w:t>
      </w:r>
      <w:r w:rsidRPr="009A33D3">
        <w:rPr>
          <w:rFonts w:eastAsia="Times New Roman" w:cs="Arial"/>
          <w:szCs w:val="24"/>
        </w:rPr>
        <w:t xml:space="preserve">beyond </w:t>
      </w:r>
      <w:r w:rsidR="00861CBD" w:rsidRPr="009A33D3">
        <w:rPr>
          <w:rFonts w:eastAsia="Times New Roman" w:cs="Arial"/>
          <w:szCs w:val="24"/>
        </w:rPr>
        <w:t>those</w:t>
      </w:r>
      <w:r w:rsidRPr="009A33D3">
        <w:rPr>
          <w:rFonts w:eastAsia="Times New Roman" w:cs="Arial"/>
          <w:szCs w:val="24"/>
        </w:rPr>
        <w:t xml:space="preserve"> </w:t>
      </w:r>
      <w:r w:rsidR="00EB2781" w:rsidRPr="009A33D3">
        <w:rPr>
          <w:rFonts w:eastAsia="Times New Roman" w:cs="Arial"/>
          <w:szCs w:val="24"/>
        </w:rPr>
        <w:t>listed</w:t>
      </w:r>
      <w:r w:rsidRPr="009A33D3">
        <w:rPr>
          <w:rFonts w:eastAsia="Times New Roman" w:cs="Arial"/>
          <w:szCs w:val="24"/>
        </w:rPr>
        <w:t xml:space="preserve">. </w:t>
      </w:r>
    </w:p>
    <w:p w14:paraId="3550549C" w14:textId="77777777" w:rsidR="00C52021" w:rsidRPr="009A33D3" w:rsidRDefault="00C52021" w:rsidP="00F46A8D">
      <w:pPr>
        <w:ind w:left="450" w:hanging="450"/>
        <w:rPr>
          <w:rFonts w:eastAsia="Times New Roman" w:cs="Arial"/>
          <w:szCs w:val="24"/>
        </w:rPr>
      </w:pPr>
    </w:p>
    <w:p w14:paraId="65CAB00C" w14:textId="77777777" w:rsidR="00333A41" w:rsidRPr="009A33D3" w:rsidRDefault="00333A41" w:rsidP="009876DA">
      <w:pPr>
        <w:numPr>
          <w:ilvl w:val="0"/>
          <w:numId w:val="7"/>
        </w:numPr>
        <w:rPr>
          <w:rFonts w:eastAsia="Times New Roman" w:cs="Arial"/>
          <w:b/>
          <w:szCs w:val="24"/>
        </w:rPr>
      </w:pPr>
      <w:r w:rsidRPr="009A33D3">
        <w:rPr>
          <w:rFonts w:eastAsia="Times New Roman" w:cs="Arial"/>
          <w:b/>
          <w:szCs w:val="24"/>
        </w:rPr>
        <w:t>Authorization Agreement</w:t>
      </w:r>
    </w:p>
    <w:p w14:paraId="2BD0B239" w14:textId="77777777" w:rsidR="00333A41" w:rsidRPr="009A33D3" w:rsidRDefault="00333A41" w:rsidP="00F46A8D">
      <w:pPr>
        <w:ind w:left="450" w:hanging="450"/>
        <w:rPr>
          <w:rFonts w:eastAsia="Times New Roman" w:cs="Arial"/>
          <w:szCs w:val="24"/>
        </w:rPr>
      </w:pPr>
    </w:p>
    <w:p w14:paraId="005203D6" w14:textId="77777777" w:rsidR="00333A41" w:rsidRPr="009A33D3" w:rsidRDefault="00333A41" w:rsidP="00D544F0">
      <w:pPr>
        <w:ind w:left="360"/>
        <w:rPr>
          <w:rFonts w:eastAsia="Times New Roman" w:cs="Arial"/>
          <w:szCs w:val="24"/>
        </w:rPr>
      </w:pPr>
      <w:r w:rsidRPr="009A33D3">
        <w:rPr>
          <w:rFonts w:eastAsia="Times New Roman" w:cs="Arial"/>
          <w:szCs w:val="24"/>
        </w:rPr>
        <w:t>The Respondent</w:t>
      </w:r>
      <w:r w:rsidR="00945A80" w:rsidRPr="009A33D3">
        <w:rPr>
          <w:rFonts w:eastAsia="Times New Roman" w:cs="Arial"/>
          <w:szCs w:val="24"/>
        </w:rPr>
        <w:t xml:space="preserve"> or their authorized representative</w:t>
      </w:r>
      <w:r w:rsidRPr="009A33D3">
        <w:rPr>
          <w:rFonts w:eastAsia="Times New Roman" w:cs="Arial"/>
          <w:szCs w:val="24"/>
        </w:rPr>
        <w:t xml:space="preserve"> must sign the Authorization Agreement (Attachment </w:t>
      </w:r>
      <w:r w:rsidR="00BA58CA" w:rsidRPr="009A33D3">
        <w:rPr>
          <w:rFonts w:eastAsia="Times New Roman" w:cs="Arial"/>
          <w:szCs w:val="24"/>
        </w:rPr>
        <w:t>F</w:t>
      </w:r>
      <w:r w:rsidRPr="009A33D3">
        <w:rPr>
          <w:rFonts w:eastAsia="Times New Roman" w:cs="Arial"/>
          <w:szCs w:val="24"/>
        </w:rPr>
        <w:t>) and return it with the proposal package.</w:t>
      </w:r>
    </w:p>
    <w:p w14:paraId="6569D506" w14:textId="77777777" w:rsidR="00333A41" w:rsidRPr="009A33D3" w:rsidRDefault="00333A41" w:rsidP="00F46A8D">
      <w:pPr>
        <w:ind w:left="450" w:hanging="450"/>
        <w:rPr>
          <w:rFonts w:eastAsia="Times New Roman" w:cs="Arial"/>
          <w:szCs w:val="24"/>
        </w:rPr>
      </w:pPr>
    </w:p>
    <w:p w14:paraId="281E2E6F" w14:textId="77777777" w:rsidR="00333A41" w:rsidRPr="009A33D3" w:rsidRDefault="00E62193" w:rsidP="009876DA">
      <w:pPr>
        <w:numPr>
          <w:ilvl w:val="0"/>
          <w:numId w:val="7"/>
        </w:numPr>
        <w:rPr>
          <w:rFonts w:eastAsia="Times New Roman" w:cs="Arial"/>
          <w:b/>
          <w:szCs w:val="24"/>
        </w:rPr>
      </w:pPr>
      <w:r w:rsidRPr="009A33D3">
        <w:rPr>
          <w:rFonts w:eastAsia="Times New Roman" w:cs="Arial"/>
          <w:b/>
          <w:szCs w:val="24"/>
        </w:rPr>
        <w:t>Fee Proposal</w:t>
      </w:r>
    </w:p>
    <w:p w14:paraId="28E825BA" w14:textId="77777777" w:rsidR="00333A41" w:rsidRPr="009A33D3" w:rsidRDefault="00333A41" w:rsidP="00F46A8D">
      <w:pPr>
        <w:ind w:left="450" w:hanging="450"/>
        <w:rPr>
          <w:rFonts w:eastAsia="Times New Roman" w:cs="Arial"/>
          <w:szCs w:val="24"/>
        </w:rPr>
      </w:pPr>
    </w:p>
    <w:p w14:paraId="6CFC1C65" w14:textId="74CD1B96" w:rsidR="00333A41" w:rsidRPr="009A33D3" w:rsidRDefault="00333A41" w:rsidP="00D544F0">
      <w:pPr>
        <w:ind w:left="360"/>
        <w:rPr>
          <w:rFonts w:eastAsia="Times New Roman" w:cs="Arial"/>
          <w:szCs w:val="24"/>
        </w:rPr>
      </w:pPr>
      <w:r w:rsidRPr="009A33D3">
        <w:rPr>
          <w:rFonts w:eastAsia="Times New Roman" w:cs="Arial"/>
          <w:szCs w:val="24"/>
        </w:rPr>
        <w:t xml:space="preserve">The Respondent must complete the Fee Proposal (Attachment </w:t>
      </w:r>
      <w:r w:rsidR="00BA58CA" w:rsidRPr="009A33D3">
        <w:rPr>
          <w:rFonts w:eastAsia="Times New Roman" w:cs="Arial"/>
          <w:szCs w:val="24"/>
        </w:rPr>
        <w:t>G</w:t>
      </w:r>
      <w:r w:rsidRPr="009A33D3">
        <w:rPr>
          <w:rFonts w:eastAsia="Times New Roman" w:cs="Arial"/>
          <w:szCs w:val="24"/>
        </w:rPr>
        <w:t>)</w:t>
      </w:r>
      <w:r w:rsidR="00D72BEE" w:rsidRPr="009A33D3">
        <w:rPr>
          <w:rFonts w:eastAsia="Times New Roman" w:cs="Arial"/>
          <w:szCs w:val="24"/>
        </w:rPr>
        <w:t xml:space="preserve"> </w:t>
      </w:r>
      <w:r w:rsidR="00E66A32" w:rsidRPr="009A33D3">
        <w:rPr>
          <w:rFonts w:eastAsia="Times New Roman" w:cs="Arial"/>
          <w:szCs w:val="24"/>
        </w:rPr>
        <w:t>and return it with the proposal package.</w:t>
      </w:r>
      <w:r w:rsidR="00EC2CA3" w:rsidRPr="009A33D3">
        <w:rPr>
          <w:rFonts w:eastAsia="Times New Roman" w:cs="Arial"/>
          <w:szCs w:val="24"/>
        </w:rPr>
        <w:t xml:space="preserve"> The Fee Proposal must include costs incurred to provide the services specified in this RFP, to include </w:t>
      </w:r>
      <w:r w:rsidR="00797ECC" w:rsidRPr="009A33D3">
        <w:rPr>
          <w:rFonts w:eastAsia="Times New Roman" w:cs="Arial"/>
          <w:szCs w:val="24"/>
        </w:rPr>
        <w:t>food, packaging, transportation, and utensils.</w:t>
      </w:r>
    </w:p>
    <w:p w14:paraId="1EDA4801" w14:textId="77777777" w:rsidR="00EB2781" w:rsidRPr="009A33D3" w:rsidRDefault="00EB2781" w:rsidP="00F46A8D">
      <w:pPr>
        <w:ind w:left="450"/>
        <w:rPr>
          <w:rFonts w:eastAsia="Times New Roman" w:cs="Arial"/>
          <w:szCs w:val="24"/>
        </w:rPr>
      </w:pPr>
    </w:p>
    <w:p w14:paraId="370904D6" w14:textId="77777777" w:rsidR="00D72BEE" w:rsidRPr="009A33D3" w:rsidRDefault="00290F09" w:rsidP="009876DA">
      <w:pPr>
        <w:pStyle w:val="ListParagraph"/>
        <w:numPr>
          <w:ilvl w:val="0"/>
          <w:numId w:val="22"/>
        </w:numPr>
        <w:ind w:left="360"/>
        <w:rPr>
          <w:rFonts w:cs="Arial"/>
          <w:b/>
          <w:szCs w:val="24"/>
        </w:rPr>
      </w:pPr>
      <w:r w:rsidRPr="009A33D3">
        <w:rPr>
          <w:rFonts w:cs="Arial"/>
          <w:b/>
          <w:szCs w:val="24"/>
        </w:rPr>
        <w:t>Certifications</w:t>
      </w:r>
    </w:p>
    <w:p w14:paraId="700B619A" w14:textId="77777777" w:rsidR="00290F09" w:rsidRPr="009A33D3" w:rsidRDefault="00290F09" w:rsidP="00C5635B">
      <w:pPr>
        <w:rPr>
          <w:rFonts w:cs="Arial"/>
          <w:szCs w:val="24"/>
        </w:rPr>
      </w:pPr>
    </w:p>
    <w:p w14:paraId="7FAC454E" w14:textId="77777777" w:rsidR="00290F09" w:rsidRPr="009A33D3" w:rsidRDefault="00290F09" w:rsidP="00C5635B">
      <w:pPr>
        <w:ind w:left="446"/>
        <w:rPr>
          <w:rFonts w:cs="Arial"/>
          <w:szCs w:val="24"/>
        </w:rPr>
      </w:pPr>
      <w:r w:rsidRPr="009A33D3">
        <w:rPr>
          <w:rFonts w:cs="Arial"/>
          <w:szCs w:val="24"/>
        </w:rPr>
        <w:lastRenderedPageBreak/>
        <w:t>The Respondent must complete the certifications (Attachments H, I, J, and K)</w:t>
      </w:r>
      <w:r w:rsidR="00B549BC" w:rsidRPr="009A33D3">
        <w:rPr>
          <w:rFonts w:cs="Arial"/>
          <w:szCs w:val="24"/>
        </w:rPr>
        <w:t xml:space="preserve"> and return </w:t>
      </w:r>
      <w:r w:rsidR="00D544F0" w:rsidRPr="009A33D3">
        <w:rPr>
          <w:rFonts w:cs="Arial"/>
          <w:szCs w:val="24"/>
        </w:rPr>
        <w:t>them</w:t>
      </w:r>
      <w:r w:rsidR="00B549BC" w:rsidRPr="009A33D3">
        <w:rPr>
          <w:rFonts w:cs="Arial"/>
          <w:szCs w:val="24"/>
        </w:rPr>
        <w:t xml:space="preserve"> with the proposal package</w:t>
      </w:r>
      <w:r w:rsidRPr="009A33D3">
        <w:rPr>
          <w:rFonts w:cs="Arial"/>
          <w:szCs w:val="24"/>
        </w:rPr>
        <w:t xml:space="preserve">.  </w:t>
      </w:r>
    </w:p>
    <w:p w14:paraId="0EEBC4FD" w14:textId="77777777" w:rsidR="00333A41" w:rsidRPr="009A33D3" w:rsidRDefault="00333A41" w:rsidP="009500C1">
      <w:pPr>
        <w:pStyle w:val="Heading1"/>
      </w:pPr>
      <w:bookmarkStart w:id="66" w:name="_Evaluation_of_Proposals"/>
      <w:bookmarkEnd w:id="66"/>
      <w:r w:rsidRPr="009A33D3">
        <w:rPr>
          <w:i/>
          <w:sz w:val="20"/>
        </w:rPr>
        <w:br w:type="page"/>
      </w:r>
      <w:bookmarkStart w:id="67" w:name="_Toc371319770"/>
      <w:bookmarkStart w:id="68" w:name="_Toc384372308"/>
      <w:bookmarkStart w:id="69" w:name="_Toc384376473"/>
      <w:bookmarkStart w:id="70" w:name="_Toc384630780"/>
      <w:bookmarkStart w:id="71" w:name="_Toc384712496"/>
      <w:bookmarkStart w:id="72" w:name="_Toc394647392"/>
      <w:bookmarkStart w:id="73" w:name="_Toc408835912"/>
      <w:r w:rsidR="00632D45" w:rsidRPr="009A33D3">
        <w:lastRenderedPageBreak/>
        <w:t>Evaluation of Proposals</w:t>
      </w:r>
      <w:bookmarkEnd w:id="67"/>
      <w:bookmarkEnd w:id="68"/>
      <w:bookmarkEnd w:id="69"/>
      <w:bookmarkEnd w:id="70"/>
      <w:bookmarkEnd w:id="71"/>
      <w:bookmarkEnd w:id="72"/>
      <w:bookmarkEnd w:id="73"/>
    </w:p>
    <w:p w14:paraId="05F0D6EF" w14:textId="77777777" w:rsidR="00333A41" w:rsidRPr="009A33D3" w:rsidRDefault="00333A41" w:rsidP="00CB1C51">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Arial"/>
          <w:szCs w:val="24"/>
        </w:rPr>
      </w:pPr>
    </w:p>
    <w:p w14:paraId="03724B12" w14:textId="77777777" w:rsidR="00C52021" w:rsidRPr="009A33D3" w:rsidRDefault="00C52021" w:rsidP="00CB1C51">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Arial"/>
          <w:szCs w:val="24"/>
        </w:rPr>
      </w:pPr>
    </w:p>
    <w:p w14:paraId="52B6A683"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 xml:space="preserve">Proposals will be opened </w:t>
      </w:r>
      <w:r w:rsidR="00636736" w:rsidRPr="009A33D3">
        <w:rPr>
          <w:rFonts w:eastAsia="Times New Roman" w:cs="Arial"/>
          <w:szCs w:val="24"/>
        </w:rPr>
        <w:t>on</w:t>
      </w:r>
      <w:r w:rsidRPr="009A33D3">
        <w:rPr>
          <w:rFonts w:eastAsia="Times New Roman" w:cs="Arial"/>
          <w:szCs w:val="24"/>
        </w:rPr>
        <w:t xml:space="preserve"> or after the date and time specified in the Schedule of Events. During the evaluation process, the SFA may ask Respondent</w:t>
      </w:r>
      <w:r w:rsidR="00D93267" w:rsidRPr="009A33D3">
        <w:rPr>
          <w:rFonts w:eastAsia="Times New Roman" w:cs="Arial"/>
          <w:szCs w:val="24"/>
        </w:rPr>
        <w:t>s</w:t>
      </w:r>
      <w:r w:rsidRPr="009A33D3">
        <w:rPr>
          <w:rFonts w:eastAsia="Times New Roman" w:cs="Arial"/>
          <w:szCs w:val="24"/>
        </w:rPr>
        <w:t xml:space="preserve"> to clarify information in the proposal</w:t>
      </w:r>
      <w:r w:rsidR="00D93267" w:rsidRPr="009A33D3">
        <w:rPr>
          <w:rFonts w:eastAsia="Times New Roman" w:cs="Arial"/>
          <w:szCs w:val="24"/>
        </w:rPr>
        <w:t>s</w:t>
      </w:r>
      <w:r w:rsidRPr="009A33D3">
        <w:rPr>
          <w:rFonts w:eastAsia="Times New Roman" w:cs="Arial"/>
          <w:szCs w:val="24"/>
        </w:rPr>
        <w:t>, but Respondent</w:t>
      </w:r>
      <w:r w:rsidR="00D93267" w:rsidRPr="009A33D3">
        <w:rPr>
          <w:rFonts w:eastAsia="Times New Roman" w:cs="Arial"/>
          <w:szCs w:val="24"/>
        </w:rPr>
        <w:t>s</w:t>
      </w:r>
      <w:r w:rsidRPr="009A33D3">
        <w:rPr>
          <w:rFonts w:eastAsia="Times New Roman" w:cs="Arial"/>
          <w:szCs w:val="24"/>
        </w:rPr>
        <w:t xml:space="preserve"> may not change their proposal</w:t>
      </w:r>
      <w:r w:rsidR="00D93267" w:rsidRPr="009A33D3">
        <w:rPr>
          <w:rFonts w:eastAsia="Times New Roman" w:cs="Arial"/>
          <w:szCs w:val="24"/>
        </w:rPr>
        <w:t>s</w:t>
      </w:r>
      <w:r w:rsidRPr="009A33D3">
        <w:rPr>
          <w:rFonts w:eastAsia="Times New Roman" w:cs="Arial"/>
          <w:szCs w:val="24"/>
        </w:rPr>
        <w:t>.</w:t>
      </w:r>
    </w:p>
    <w:p w14:paraId="0B763F4C" w14:textId="77777777" w:rsidR="00DB2326" w:rsidRPr="009A33D3" w:rsidRDefault="00DB2326"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14:paraId="4A187632" w14:textId="77777777" w:rsidR="00DB2326" w:rsidRPr="009A33D3" w:rsidRDefault="00DB2326"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 xml:space="preserve">The SFA will determine if a proposal is responsive or nonresponsive.  </w:t>
      </w:r>
    </w:p>
    <w:p w14:paraId="3E7D02E5" w14:textId="77777777" w:rsidR="00DB2326" w:rsidRPr="009A33D3" w:rsidRDefault="00DB2326"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14:paraId="1DE84860" w14:textId="4D2B5BD9" w:rsidR="00DB2326" w:rsidRPr="009A33D3" w:rsidRDefault="00DB2326"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A responsive proposal is one that is in substantial conformance with the requirements of the RFP.  The determination of whether a proposal is responsive is made at the time the proposal is opened.  The SFA’s Meal Program Committee shall evaluate each proposal received to determine whether it contains all of the information and supporting documentation required by the RFP.  This evaluation shall consist of the following:</w:t>
      </w:r>
    </w:p>
    <w:p w14:paraId="05EC1697" w14:textId="3BEA4352" w:rsidR="00DB2326" w:rsidRPr="009A33D3" w:rsidRDefault="00E1183E"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Determining whether all required information is included in the proposal.</w:t>
      </w:r>
    </w:p>
    <w:p w14:paraId="197EBE34" w14:textId="2B3CF462" w:rsidR="00E1183E" w:rsidRPr="009A33D3" w:rsidRDefault="00E1183E"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Determining whether documents are properly signed</w:t>
      </w:r>
    </w:p>
    <w:p w14:paraId="55C4B36A" w14:textId="08C7A17C" w:rsidR="00E1183E" w:rsidRPr="009A33D3" w:rsidRDefault="00E1183E"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Determining whether the goods generally comply with the specifications</w:t>
      </w:r>
    </w:p>
    <w:p w14:paraId="55129E9D" w14:textId="6D8AD627" w:rsidR="00E1183E" w:rsidRPr="009A33D3" w:rsidRDefault="00E1183E"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Identifying all exceptions, qualifications, errors or omissions in the proposal</w:t>
      </w:r>
    </w:p>
    <w:p w14:paraId="2C9233C7" w14:textId="77777777" w:rsidR="00DB2326" w:rsidRPr="009A33D3" w:rsidRDefault="00DB2326"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14:paraId="52670134" w14:textId="732D513B" w:rsidR="00DB2326" w:rsidRPr="009A33D3" w:rsidRDefault="00DB2326"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The following are examples of defects that may render a proposal as nonresponsive:</w:t>
      </w:r>
    </w:p>
    <w:p w14:paraId="2E99CDBE" w14:textId="2DA37B0F" w:rsidR="00DB2326" w:rsidRPr="009A33D3" w:rsidRDefault="00DB2326"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Respondent qualifies its prices in such a manner that its bid price cannot be determined</w:t>
      </w:r>
    </w:p>
    <w:p w14:paraId="73B4B9AD" w14:textId="0837C860" w:rsidR="00DB2326" w:rsidRPr="009A33D3" w:rsidRDefault="00DB2326"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Qualification of proposal to be contingent on another contract award</w:t>
      </w:r>
    </w:p>
    <w:p w14:paraId="5F0EBD73" w14:textId="49440853" w:rsidR="00DB2326" w:rsidRPr="009A33D3" w:rsidRDefault="00DB2326"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Respondent is currently listed among debarred vendors</w:t>
      </w:r>
    </w:p>
    <w:p w14:paraId="2F7C461B" w14:textId="6B571CC8" w:rsidR="00DB2326" w:rsidRPr="009A33D3" w:rsidRDefault="00DB2326"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There is reasonable basis to suspect either a conflict of interest or collusion among Respondents</w:t>
      </w:r>
    </w:p>
    <w:p w14:paraId="00115178" w14:textId="52B12004" w:rsidR="00DB2326" w:rsidRPr="009A33D3" w:rsidRDefault="00DB2326"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Failure to include expressly required materials</w:t>
      </w:r>
    </w:p>
    <w:p w14:paraId="07F81102" w14:textId="7EB3A1F1" w:rsidR="00DB2326" w:rsidRPr="009A33D3" w:rsidRDefault="00DB2326"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Failure to sign the proposal</w:t>
      </w:r>
    </w:p>
    <w:p w14:paraId="70260C52" w14:textId="4C589A01" w:rsidR="00DB2326" w:rsidRPr="009A33D3" w:rsidRDefault="00DB2326" w:rsidP="009876DA">
      <w:pPr>
        <w:pStyle w:val="ListParagraph"/>
        <w:numPr>
          <w:ilvl w:val="0"/>
          <w:numId w:val="6"/>
        </w:num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9A33D3">
        <w:rPr>
          <w:rFonts w:cs="Arial"/>
          <w:szCs w:val="24"/>
        </w:rPr>
        <w:t>The proposal requires payment in advance</w:t>
      </w:r>
    </w:p>
    <w:p w14:paraId="441ED98A"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14:paraId="6E8C56D3"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 xml:space="preserve">An error in the proposal may cause the </w:t>
      </w:r>
      <w:r w:rsidR="00636736" w:rsidRPr="009A33D3">
        <w:rPr>
          <w:rFonts w:eastAsia="Times New Roman" w:cs="Arial"/>
          <w:szCs w:val="24"/>
        </w:rPr>
        <w:t xml:space="preserve">SFA to </w:t>
      </w:r>
      <w:r w:rsidRPr="009A33D3">
        <w:rPr>
          <w:rFonts w:eastAsia="Times New Roman" w:cs="Arial"/>
          <w:szCs w:val="24"/>
        </w:rPr>
        <w:t>reject that proposal; however, the SFA may, a</w:t>
      </w:r>
      <w:r w:rsidR="00447D0C" w:rsidRPr="009A33D3">
        <w:rPr>
          <w:rFonts w:eastAsia="Times New Roman" w:cs="Arial"/>
          <w:szCs w:val="24"/>
        </w:rPr>
        <w:t>t its sole discretion</w:t>
      </w:r>
      <w:r w:rsidRPr="009A33D3">
        <w:rPr>
          <w:rFonts w:eastAsia="Times New Roman" w:cs="Arial"/>
          <w:szCs w:val="24"/>
        </w:rPr>
        <w:t xml:space="preserve">, retain the proposal and make certain corrections. </w:t>
      </w:r>
      <w:r w:rsidR="00636736" w:rsidRPr="009A33D3">
        <w:rPr>
          <w:rFonts w:eastAsia="Times New Roman" w:cs="Arial"/>
          <w:szCs w:val="24"/>
        </w:rPr>
        <w:t>When</w:t>
      </w:r>
      <w:r w:rsidRPr="009A33D3">
        <w:rPr>
          <w:rFonts w:eastAsia="Times New Roman" w:cs="Arial"/>
          <w:szCs w:val="24"/>
        </w:rPr>
        <w:t xml:space="preserve"> determining if a correction will be made, the SFA will consider the conformance of the proposal to the format </w:t>
      </w:r>
      <w:r w:rsidR="00D544F0" w:rsidRPr="009A33D3">
        <w:rPr>
          <w:rFonts w:eastAsia="Times New Roman" w:cs="Arial"/>
          <w:szCs w:val="24"/>
        </w:rPr>
        <w:t>and content required by the RFP</w:t>
      </w:r>
      <w:r w:rsidRPr="009A33D3">
        <w:rPr>
          <w:rFonts w:eastAsia="Times New Roman" w:cs="Arial"/>
          <w:szCs w:val="24"/>
        </w:rPr>
        <w:t xml:space="preserve"> and that the Respondent's intent is clearly established based on review of the </w:t>
      </w:r>
      <w:r w:rsidR="00636736" w:rsidRPr="009A33D3">
        <w:rPr>
          <w:rFonts w:eastAsia="Times New Roman" w:cs="Arial"/>
          <w:szCs w:val="24"/>
        </w:rPr>
        <w:t>whole</w:t>
      </w:r>
      <w:r w:rsidRPr="009A33D3">
        <w:rPr>
          <w:rFonts w:eastAsia="Times New Roman" w:cs="Arial"/>
          <w:szCs w:val="24"/>
        </w:rPr>
        <w:t xml:space="preserve"> proposal. Based on that es</w:t>
      </w:r>
      <w:r w:rsidR="00636736" w:rsidRPr="009A33D3">
        <w:rPr>
          <w:rFonts w:eastAsia="Times New Roman" w:cs="Arial"/>
          <w:szCs w:val="24"/>
        </w:rPr>
        <w:t xml:space="preserve">tablished intent, </w:t>
      </w:r>
      <w:r w:rsidRPr="009A33D3">
        <w:rPr>
          <w:rFonts w:eastAsia="Times New Roman" w:cs="Arial"/>
          <w:szCs w:val="24"/>
        </w:rPr>
        <w:t xml:space="preserve">the SFA may choose to correct </w:t>
      </w:r>
      <w:r w:rsidR="00D544F0" w:rsidRPr="009A33D3">
        <w:rPr>
          <w:rFonts w:eastAsia="Times New Roman" w:cs="Arial"/>
          <w:szCs w:val="24"/>
        </w:rPr>
        <w:t>e</w:t>
      </w:r>
      <w:r w:rsidRPr="009A33D3">
        <w:rPr>
          <w:rFonts w:eastAsia="Times New Roman" w:cs="Arial"/>
          <w:szCs w:val="24"/>
        </w:rPr>
        <w:t>rror</w:t>
      </w:r>
      <w:r w:rsidR="00D544F0" w:rsidRPr="009A33D3">
        <w:rPr>
          <w:rFonts w:eastAsia="Times New Roman" w:cs="Arial"/>
          <w:szCs w:val="24"/>
        </w:rPr>
        <w:t>s</w:t>
      </w:r>
      <w:r w:rsidRPr="009A33D3">
        <w:rPr>
          <w:rFonts w:eastAsia="Times New Roman" w:cs="Arial"/>
          <w:szCs w:val="24"/>
        </w:rPr>
        <w:t xml:space="preserve"> such as obvious </w:t>
      </w:r>
      <w:r w:rsidR="00636736" w:rsidRPr="009A33D3">
        <w:rPr>
          <w:rFonts w:eastAsia="Times New Roman" w:cs="Arial"/>
          <w:szCs w:val="24"/>
        </w:rPr>
        <w:t>grammatical or punctuation</w:t>
      </w:r>
      <w:r w:rsidRPr="009A33D3">
        <w:rPr>
          <w:rFonts w:eastAsia="Times New Roman" w:cs="Arial"/>
          <w:szCs w:val="24"/>
        </w:rPr>
        <w:t xml:space="preserve"> errors and arithmetic errors. The Master Copy </w:t>
      </w:r>
      <w:r w:rsidR="00636736" w:rsidRPr="009A33D3">
        <w:rPr>
          <w:rFonts w:eastAsia="Times New Roman" w:cs="Arial"/>
          <w:szCs w:val="24"/>
        </w:rPr>
        <w:t xml:space="preserve">of the proposal </w:t>
      </w:r>
      <w:r w:rsidRPr="009A33D3">
        <w:rPr>
          <w:rFonts w:eastAsia="Times New Roman" w:cs="Arial"/>
          <w:szCs w:val="24"/>
        </w:rPr>
        <w:t xml:space="preserve">shall have priority over additional </w:t>
      </w:r>
      <w:r w:rsidR="00636736" w:rsidRPr="009A33D3">
        <w:rPr>
          <w:rFonts w:eastAsia="Times New Roman" w:cs="Arial"/>
          <w:szCs w:val="24"/>
        </w:rPr>
        <w:t xml:space="preserve">proposal </w:t>
      </w:r>
      <w:r w:rsidRPr="009A33D3">
        <w:rPr>
          <w:rFonts w:eastAsia="Times New Roman" w:cs="Arial"/>
          <w:szCs w:val="24"/>
        </w:rPr>
        <w:t>copies.</w:t>
      </w:r>
    </w:p>
    <w:p w14:paraId="18EBD8BC"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14:paraId="2AE67658" w14:textId="2E1089BD"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The SFA will open proposals to determine if the</w:t>
      </w:r>
      <w:r w:rsidR="00A86659" w:rsidRPr="009A33D3">
        <w:rPr>
          <w:rFonts w:eastAsia="Times New Roman" w:cs="Arial"/>
          <w:szCs w:val="24"/>
        </w:rPr>
        <w:t>y</w:t>
      </w:r>
      <w:r w:rsidRPr="009A33D3">
        <w:rPr>
          <w:rFonts w:eastAsia="Times New Roman" w:cs="Arial"/>
          <w:szCs w:val="24"/>
        </w:rPr>
        <w:t xml:space="preserve"> contain all the required information in accordance with this RFP. </w:t>
      </w:r>
      <w:r w:rsidR="00A86659" w:rsidRPr="009A33D3">
        <w:rPr>
          <w:rFonts w:eastAsia="Times New Roman" w:cs="Arial"/>
          <w:szCs w:val="24"/>
        </w:rPr>
        <w:t>T</w:t>
      </w:r>
      <w:r w:rsidRPr="009A33D3">
        <w:rPr>
          <w:rFonts w:eastAsia="Times New Roman" w:cs="Arial"/>
          <w:szCs w:val="24"/>
        </w:rPr>
        <w:t>he SFA will evaluate</w:t>
      </w:r>
      <w:r w:rsidR="00A86659" w:rsidRPr="009A33D3">
        <w:rPr>
          <w:rFonts w:eastAsia="Times New Roman" w:cs="Arial"/>
          <w:szCs w:val="24"/>
        </w:rPr>
        <w:t xml:space="preserve"> qualifying</w:t>
      </w:r>
      <w:r w:rsidRPr="009A33D3">
        <w:rPr>
          <w:rFonts w:eastAsia="Times New Roman" w:cs="Arial"/>
          <w:szCs w:val="24"/>
        </w:rPr>
        <w:t xml:space="preserve"> proposals using the</w:t>
      </w:r>
      <w:r w:rsidR="00A86659" w:rsidRPr="009A33D3">
        <w:rPr>
          <w:rFonts w:eastAsia="Times New Roman" w:cs="Arial"/>
          <w:szCs w:val="24"/>
        </w:rPr>
        <w:t xml:space="preserve"> following</w:t>
      </w:r>
      <w:r w:rsidRPr="009A33D3">
        <w:rPr>
          <w:rFonts w:eastAsia="Times New Roman" w:cs="Arial"/>
          <w:szCs w:val="24"/>
        </w:rPr>
        <w:t xml:space="preserve"> criteria: </w:t>
      </w:r>
    </w:p>
    <w:p w14:paraId="6656E3D6"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808"/>
      </w:tblGrid>
      <w:tr w:rsidR="00333A41" w:rsidRPr="009A33D3" w14:paraId="4FC9DFE5" w14:textId="77777777" w:rsidTr="00CB1C51">
        <w:trPr>
          <w:jc w:val="center"/>
        </w:trPr>
        <w:tc>
          <w:tcPr>
            <w:tcW w:w="6768" w:type="dxa"/>
            <w:shd w:val="clear" w:color="auto" w:fill="auto"/>
            <w:vAlign w:val="bottom"/>
          </w:tcPr>
          <w:p w14:paraId="2E6F68BA"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9A33D3">
              <w:rPr>
                <w:rFonts w:eastAsia="Times New Roman" w:cs="Arial"/>
                <w:szCs w:val="24"/>
              </w:rPr>
              <w:t>CRITERIA</w:t>
            </w:r>
          </w:p>
        </w:tc>
        <w:tc>
          <w:tcPr>
            <w:tcW w:w="2808" w:type="dxa"/>
            <w:shd w:val="clear" w:color="auto" w:fill="auto"/>
          </w:tcPr>
          <w:p w14:paraId="03117533"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9A33D3">
              <w:rPr>
                <w:rFonts w:eastAsia="Times New Roman" w:cs="Arial"/>
                <w:szCs w:val="24"/>
              </w:rPr>
              <w:t xml:space="preserve">MAXIMUM POINTS </w:t>
            </w:r>
          </w:p>
        </w:tc>
      </w:tr>
      <w:tr w:rsidR="00333A41" w:rsidRPr="009A33D3" w14:paraId="31598B93" w14:textId="77777777" w:rsidTr="00CB1C51">
        <w:trPr>
          <w:jc w:val="center"/>
        </w:trPr>
        <w:tc>
          <w:tcPr>
            <w:tcW w:w="6768" w:type="dxa"/>
            <w:shd w:val="clear" w:color="auto" w:fill="auto"/>
          </w:tcPr>
          <w:p w14:paraId="0E9F4125" w14:textId="77777777" w:rsidR="00333A41" w:rsidRPr="009A33D3" w:rsidRDefault="00D544F0"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Administrative Requirements: d</w:t>
            </w:r>
            <w:r w:rsidR="00333A41" w:rsidRPr="009A33D3">
              <w:rPr>
                <w:rFonts w:eastAsia="Times New Roman" w:cs="Arial"/>
                <w:szCs w:val="24"/>
              </w:rPr>
              <w:t>id the Respondent include all required information in accordance with the General Instructions and Proposal Requirements?</w:t>
            </w:r>
          </w:p>
        </w:tc>
        <w:tc>
          <w:tcPr>
            <w:tcW w:w="2808" w:type="dxa"/>
            <w:shd w:val="clear" w:color="auto" w:fill="auto"/>
          </w:tcPr>
          <w:p w14:paraId="0E92D09B" w14:textId="3BF8FD8D" w:rsidR="00390AA7" w:rsidRPr="009A33D3" w:rsidRDefault="00C07345"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20</w:t>
            </w:r>
          </w:p>
          <w:p w14:paraId="5A23DF91" w14:textId="77777777" w:rsidR="00333A41" w:rsidRPr="009A33D3" w:rsidRDefault="00333A41" w:rsidP="00390AA7">
            <w:pPr>
              <w:rPr>
                <w:rFonts w:eastAsia="Times New Roman" w:cs="Arial"/>
                <w:szCs w:val="24"/>
              </w:rPr>
            </w:pPr>
          </w:p>
        </w:tc>
      </w:tr>
      <w:tr w:rsidR="00333A41" w:rsidRPr="009A33D3" w14:paraId="2EB65DD6" w14:textId="77777777" w:rsidTr="00CB1C51">
        <w:trPr>
          <w:jc w:val="center"/>
        </w:trPr>
        <w:tc>
          <w:tcPr>
            <w:tcW w:w="6768" w:type="dxa"/>
            <w:shd w:val="clear" w:color="auto" w:fill="auto"/>
          </w:tcPr>
          <w:p w14:paraId="534C41E5"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Experience with School Breakfast and National School Lunch Programs.</w:t>
            </w:r>
            <w:r w:rsidRPr="009A33D3">
              <w:rPr>
                <w:rFonts w:eastAsia="Times New Roman" w:cs="Arial"/>
                <w:szCs w:val="24"/>
              </w:rPr>
              <w:tab/>
            </w:r>
          </w:p>
        </w:tc>
        <w:tc>
          <w:tcPr>
            <w:tcW w:w="2808" w:type="dxa"/>
            <w:shd w:val="clear" w:color="auto" w:fill="auto"/>
          </w:tcPr>
          <w:p w14:paraId="2F88D093" w14:textId="5DC0B06F" w:rsidR="00333A41" w:rsidRPr="009A33D3" w:rsidRDefault="00C07345"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20</w:t>
            </w:r>
          </w:p>
        </w:tc>
      </w:tr>
      <w:tr w:rsidR="00C07345" w:rsidRPr="009A33D3" w14:paraId="6401BBCE" w14:textId="77777777" w:rsidTr="00CB1C51">
        <w:trPr>
          <w:jc w:val="center"/>
        </w:trPr>
        <w:tc>
          <w:tcPr>
            <w:tcW w:w="6768" w:type="dxa"/>
            <w:shd w:val="clear" w:color="auto" w:fill="auto"/>
          </w:tcPr>
          <w:p w14:paraId="508195B2" w14:textId="318ECBCB" w:rsidR="00C07345" w:rsidRPr="009A33D3" w:rsidRDefault="00C07345"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Taste Test</w:t>
            </w:r>
          </w:p>
        </w:tc>
        <w:tc>
          <w:tcPr>
            <w:tcW w:w="2808" w:type="dxa"/>
            <w:shd w:val="clear" w:color="auto" w:fill="auto"/>
          </w:tcPr>
          <w:p w14:paraId="1658B418" w14:textId="135AE94D" w:rsidR="00C07345" w:rsidRPr="009A33D3" w:rsidRDefault="00C07345"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20</w:t>
            </w:r>
          </w:p>
        </w:tc>
      </w:tr>
      <w:tr w:rsidR="00333A41" w:rsidRPr="009A33D3" w14:paraId="301ABD4C" w14:textId="77777777" w:rsidTr="00CB1C51">
        <w:trPr>
          <w:jc w:val="center"/>
        </w:trPr>
        <w:tc>
          <w:tcPr>
            <w:tcW w:w="6768" w:type="dxa"/>
            <w:shd w:val="clear" w:color="auto" w:fill="auto"/>
          </w:tcPr>
          <w:p w14:paraId="253AAAB1" w14:textId="77777777" w:rsidR="00333A41" w:rsidRPr="009A33D3" w:rsidRDefault="00A86659"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lastRenderedPageBreak/>
              <w:t xml:space="preserve">Based on </w:t>
            </w:r>
            <w:r w:rsidR="00333A41" w:rsidRPr="009A33D3">
              <w:rPr>
                <w:rFonts w:eastAsia="Times New Roman" w:cs="Arial"/>
                <w:szCs w:val="24"/>
              </w:rPr>
              <w:t>the Proposal Questionnaire</w:t>
            </w:r>
            <w:r w:rsidRPr="009A33D3">
              <w:rPr>
                <w:rFonts w:eastAsia="Times New Roman" w:cs="Arial"/>
                <w:szCs w:val="24"/>
              </w:rPr>
              <w:t xml:space="preserve"> responses</w:t>
            </w:r>
            <w:r w:rsidR="00333A41" w:rsidRPr="009A33D3">
              <w:rPr>
                <w:rFonts w:eastAsia="Times New Roman" w:cs="Arial"/>
                <w:szCs w:val="24"/>
              </w:rPr>
              <w:t xml:space="preserve"> and </w:t>
            </w:r>
            <w:r w:rsidRPr="009A33D3">
              <w:rPr>
                <w:rFonts w:eastAsia="Times New Roman" w:cs="Arial"/>
                <w:szCs w:val="24"/>
              </w:rPr>
              <w:t xml:space="preserve">the </w:t>
            </w:r>
            <w:r w:rsidR="00333A41" w:rsidRPr="009A33D3">
              <w:rPr>
                <w:rFonts w:eastAsia="Times New Roman" w:cs="Arial"/>
                <w:szCs w:val="24"/>
              </w:rPr>
              <w:t>Cover Letter</w:t>
            </w:r>
            <w:r w:rsidRPr="009A33D3">
              <w:rPr>
                <w:rFonts w:eastAsia="Times New Roman" w:cs="Arial"/>
                <w:szCs w:val="24"/>
              </w:rPr>
              <w:t xml:space="preserve">, the </w:t>
            </w:r>
            <w:r w:rsidR="009102D8" w:rsidRPr="009A33D3">
              <w:rPr>
                <w:rFonts w:eastAsia="Times New Roman" w:cs="Arial"/>
                <w:szCs w:val="24"/>
              </w:rPr>
              <w:t>Respondent</w:t>
            </w:r>
            <w:r w:rsidRPr="009A33D3">
              <w:rPr>
                <w:rFonts w:eastAsia="Times New Roman" w:cs="Arial"/>
                <w:szCs w:val="24"/>
              </w:rPr>
              <w:t xml:space="preserve"> demonstrates</w:t>
            </w:r>
            <w:r w:rsidR="00333A41" w:rsidRPr="009A33D3">
              <w:rPr>
                <w:rFonts w:eastAsia="Times New Roman" w:cs="Arial"/>
                <w:szCs w:val="24"/>
              </w:rPr>
              <w:t xml:space="preserve"> a complete understanding of the SFA’s </w:t>
            </w:r>
            <w:r w:rsidR="006D0A21" w:rsidRPr="009A33D3">
              <w:rPr>
                <w:rFonts w:eastAsia="Times New Roman" w:cs="Arial"/>
                <w:szCs w:val="24"/>
              </w:rPr>
              <w:t>f</w:t>
            </w:r>
            <w:r w:rsidR="00333A41" w:rsidRPr="009A33D3">
              <w:rPr>
                <w:rFonts w:eastAsia="Times New Roman" w:cs="Arial"/>
                <w:szCs w:val="24"/>
              </w:rPr>
              <w:t xml:space="preserve">ood </w:t>
            </w:r>
            <w:r w:rsidR="006D0A21" w:rsidRPr="009A33D3">
              <w:rPr>
                <w:rFonts w:eastAsia="Times New Roman" w:cs="Arial"/>
                <w:szCs w:val="24"/>
              </w:rPr>
              <w:t>service p</w:t>
            </w:r>
            <w:r w:rsidR="00333A41" w:rsidRPr="009A33D3">
              <w:rPr>
                <w:rFonts w:eastAsia="Times New Roman" w:cs="Arial"/>
                <w:szCs w:val="24"/>
              </w:rPr>
              <w:t>rogram and its service requirements, as described in the RFP and</w:t>
            </w:r>
            <w:r w:rsidRPr="009A33D3">
              <w:rPr>
                <w:rFonts w:eastAsia="Times New Roman" w:cs="Arial"/>
                <w:szCs w:val="24"/>
              </w:rPr>
              <w:t xml:space="preserve"> the </w:t>
            </w:r>
            <w:r w:rsidR="00333A41" w:rsidRPr="009A33D3">
              <w:rPr>
                <w:rFonts w:eastAsia="Times New Roman" w:cs="Arial"/>
                <w:szCs w:val="24"/>
              </w:rPr>
              <w:t>Scope of Work, and can perform those services to the SFA’s satisfaction</w:t>
            </w:r>
            <w:r w:rsidR="00C23DD2" w:rsidRPr="009A33D3">
              <w:rPr>
                <w:rFonts w:eastAsia="Times New Roman" w:cs="Arial"/>
                <w:szCs w:val="24"/>
              </w:rPr>
              <w:t>.</w:t>
            </w:r>
          </w:p>
        </w:tc>
        <w:tc>
          <w:tcPr>
            <w:tcW w:w="2808" w:type="dxa"/>
            <w:shd w:val="clear" w:color="auto" w:fill="auto"/>
          </w:tcPr>
          <w:p w14:paraId="56B31ADF" w14:textId="3285B147" w:rsidR="00333A41" w:rsidRPr="009A33D3" w:rsidRDefault="00C07345"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20</w:t>
            </w:r>
          </w:p>
        </w:tc>
      </w:tr>
      <w:tr w:rsidR="00333A41" w:rsidRPr="009A33D3" w14:paraId="2EDE0F4C" w14:textId="77777777" w:rsidTr="00CB1C51">
        <w:trPr>
          <w:jc w:val="center"/>
        </w:trPr>
        <w:tc>
          <w:tcPr>
            <w:tcW w:w="6768" w:type="dxa"/>
            <w:shd w:val="clear" w:color="auto" w:fill="auto"/>
          </w:tcPr>
          <w:p w14:paraId="0CDCCFC0"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 xml:space="preserve">The financial stability of the </w:t>
            </w:r>
            <w:r w:rsidR="00C23DD2" w:rsidRPr="009A33D3">
              <w:rPr>
                <w:rFonts w:eastAsia="Times New Roman" w:cs="Arial"/>
                <w:szCs w:val="24"/>
              </w:rPr>
              <w:t>Respondent</w:t>
            </w:r>
            <w:r w:rsidRPr="009A33D3">
              <w:rPr>
                <w:rFonts w:eastAsia="Times New Roman" w:cs="Arial"/>
                <w:szCs w:val="24"/>
              </w:rPr>
              <w:t xml:space="preserve">. </w:t>
            </w:r>
          </w:p>
        </w:tc>
        <w:tc>
          <w:tcPr>
            <w:tcW w:w="2808" w:type="dxa"/>
            <w:shd w:val="clear" w:color="auto" w:fill="auto"/>
          </w:tcPr>
          <w:p w14:paraId="0E1AA2A3" w14:textId="1349DAC8" w:rsidR="00333A41" w:rsidRPr="009A33D3" w:rsidRDefault="00C07345"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20</w:t>
            </w:r>
          </w:p>
        </w:tc>
      </w:tr>
      <w:tr w:rsidR="00333A41" w:rsidRPr="009A33D3" w14:paraId="233A90D2" w14:textId="77777777" w:rsidTr="00CB1C51">
        <w:trPr>
          <w:jc w:val="center"/>
        </w:trPr>
        <w:tc>
          <w:tcPr>
            <w:tcW w:w="6768" w:type="dxa"/>
            <w:shd w:val="clear" w:color="auto" w:fill="auto"/>
          </w:tcPr>
          <w:p w14:paraId="17FDA669"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Corporate capability and experience as measured by performance record, years in the industry, relevant experience, number of SFAs served, client retention and satisfaction, and references.</w:t>
            </w:r>
          </w:p>
        </w:tc>
        <w:tc>
          <w:tcPr>
            <w:tcW w:w="2808" w:type="dxa"/>
            <w:shd w:val="clear" w:color="auto" w:fill="auto"/>
          </w:tcPr>
          <w:p w14:paraId="78E5CEC7" w14:textId="20F0C297" w:rsidR="00333A41" w:rsidRPr="009A33D3" w:rsidRDefault="00C07345"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20</w:t>
            </w:r>
          </w:p>
        </w:tc>
      </w:tr>
      <w:tr w:rsidR="00333A41" w:rsidRPr="009A33D3" w14:paraId="0AB627E7" w14:textId="77777777" w:rsidTr="00CB1C51">
        <w:trPr>
          <w:jc w:val="center"/>
        </w:trPr>
        <w:tc>
          <w:tcPr>
            <w:tcW w:w="6768" w:type="dxa"/>
            <w:shd w:val="clear" w:color="auto" w:fill="auto"/>
          </w:tcPr>
          <w:p w14:paraId="18D28AC1"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Cost</w:t>
            </w:r>
          </w:p>
        </w:tc>
        <w:tc>
          <w:tcPr>
            <w:tcW w:w="2808" w:type="dxa"/>
            <w:shd w:val="clear" w:color="auto" w:fill="auto"/>
          </w:tcPr>
          <w:p w14:paraId="6021C602" w14:textId="38932882" w:rsidR="00333A41" w:rsidRPr="009A33D3" w:rsidRDefault="00F627BE"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30</w:t>
            </w:r>
          </w:p>
        </w:tc>
      </w:tr>
      <w:tr w:rsidR="00D363AC" w:rsidRPr="009A33D3" w14:paraId="5E38BEBF" w14:textId="77777777" w:rsidTr="00CB1C51">
        <w:trPr>
          <w:jc w:val="center"/>
        </w:trPr>
        <w:tc>
          <w:tcPr>
            <w:tcW w:w="6768" w:type="dxa"/>
            <w:shd w:val="clear" w:color="auto" w:fill="auto"/>
          </w:tcPr>
          <w:p w14:paraId="09256EFC" w14:textId="77777777" w:rsidR="00D363AC" w:rsidRPr="009A33D3" w:rsidRDefault="00D363AC"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TOTAL POINTS</w:t>
            </w:r>
          </w:p>
        </w:tc>
        <w:tc>
          <w:tcPr>
            <w:tcW w:w="2808" w:type="dxa"/>
            <w:shd w:val="clear" w:color="auto" w:fill="auto"/>
          </w:tcPr>
          <w:p w14:paraId="7C1F7782" w14:textId="0085CB50" w:rsidR="00D363AC" w:rsidRPr="009A33D3" w:rsidRDefault="00F627BE" w:rsidP="00F627BE">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150</w:t>
            </w:r>
          </w:p>
        </w:tc>
      </w:tr>
    </w:tbl>
    <w:p w14:paraId="41FA7D6D" w14:textId="77777777" w:rsidR="00333A41" w:rsidRPr="009A33D3" w:rsidRDefault="00333A41"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14:paraId="41AAA8D9" w14:textId="77777777" w:rsidR="00296922" w:rsidRPr="009A33D3" w:rsidRDefault="00A86659" w:rsidP="00CB1C51">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9A33D3">
        <w:rPr>
          <w:rFonts w:eastAsia="Times New Roman" w:cs="Arial"/>
          <w:szCs w:val="24"/>
        </w:rPr>
        <w:t xml:space="preserve">The SFA will score and rank selected proposals by assigning a score between zero </w:t>
      </w:r>
      <w:r w:rsidR="00AD2E79" w:rsidRPr="009A33D3">
        <w:rPr>
          <w:rFonts w:eastAsia="Times New Roman" w:cs="Arial"/>
          <w:szCs w:val="24"/>
        </w:rPr>
        <w:t xml:space="preserve">and the maximum score to each proposal </w:t>
      </w:r>
      <w:r w:rsidRPr="009A33D3">
        <w:rPr>
          <w:rFonts w:eastAsia="Times New Roman" w:cs="Arial"/>
          <w:szCs w:val="24"/>
        </w:rPr>
        <w:t>criterion.</w:t>
      </w:r>
      <w:r w:rsidR="00AD2E79" w:rsidRPr="009A33D3">
        <w:rPr>
          <w:rFonts w:eastAsia="Times New Roman" w:cs="Arial"/>
          <w:szCs w:val="24"/>
        </w:rPr>
        <w:t xml:space="preserve"> The SFA will recommend awarding the contract to the most responsive and responsible Respondent with the highest total p</w:t>
      </w:r>
      <w:r w:rsidR="00296922" w:rsidRPr="009A33D3">
        <w:rPr>
          <w:rFonts w:eastAsia="Times New Roman" w:cs="Arial"/>
          <w:szCs w:val="24"/>
        </w:rPr>
        <w:t>roposal score.</w:t>
      </w:r>
    </w:p>
    <w:p w14:paraId="4B1C5609" w14:textId="77777777" w:rsidR="007E7C1B" w:rsidRPr="009A33D3" w:rsidRDefault="00296922" w:rsidP="00CB1C51">
      <w:pPr>
        <w:rPr>
          <w:rFonts w:eastAsia="Times New Roman" w:cs="Arial"/>
          <w:szCs w:val="24"/>
        </w:rPr>
        <w:sectPr w:rsidR="007E7C1B" w:rsidRPr="009A33D3" w:rsidSect="00ED5C7B">
          <w:footerReference w:type="default" r:id="rId17"/>
          <w:footerReference w:type="first" r:id="rId18"/>
          <w:footnotePr>
            <w:numFmt w:val="lowerLetter"/>
          </w:footnotePr>
          <w:endnotePr>
            <w:numFmt w:val="lowerLetter"/>
          </w:endnotePr>
          <w:pgSz w:w="12240" w:h="15840" w:code="1"/>
          <w:pgMar w:top="806" w:right="907" w:bottom="432" w:left="806" w:header="144" w:footer="360" w:gutter="0"/>
          <w:pgNumType w:start="1"/>
          <w:cols w:space="720"/>
          <w:titlePg/>
          <w:docGrid w:linePitch="326"/>
        </w:sectPr>
      </w:pPr>
      <w:r w:rsidRPr="009A33D3">
        <w:rPr>
          <w:rFonts w:eastAsia="Times New Roman" w:cs="Arial"/>
          <w:szCs w:val="24"/>
        </w:rPr>
        <w:br w:type="page"/>
      </w:r>
    </w:p>
    <w:p w14:paraId="191D82DF" w14:textId="77777777" w:rsidR="0089339E" w:rsidRPr="009A33D3" w:rsidRDefault="00154802" w:rsidP="00154802">
      <w:pPr>
        <w:pStyle w:val="Heading1"/>
        <w:jc w:val="right"/>
      </w:pPr>
      <w:bookmarkStart w:id="74" w:name="_Toc372871363"/>
      <w:bookmarkStart w:id="75" w:name="_Toc372879833"/>
      <w:bookmarkStart w:id="76" w:name="_Toc373304090"/>
      <w:bookmarkStart w:id="77" w:name="_Toc373305049"/>
      <w:bookmarkStart w:id="78" w:name="_Toc370975023"/>
      <w:bookmarkStart w:id="79" w:name="_Toc371319778"/>
      <w:r w:rsidRPr="009A33D3">
        <w:lastRenderedPageBreak/>
        <w:tab/>
      </w:r>
      <w:bookmarkStart w:id="80" w:name="_Toc384712497"/>
      <w:bookmarkStart w:id="81" w:name="_Toc394647393"/>
      <w:bookmarkStart w:id="82" w:name="_Toc408835913"/>
      <w:r w:rsidRPr="009A33D3">
        <w:t>Attachments</w:t>
      </w:r>
      <w:bookmarkEnd w:id="80"/>
      <w:bookmarkEnd w:id="81"/>
      <w:bookmarkEnd w:id="82"/>
    </w:p>
    <w:p w14:paraId="1C325232" w14:textId="77777777" w:rsidR="00154802" w:rsidRPr="009A33D3" w:rsidRDefault="00154802" w:rsidP="00FF2243">
      <w:pPr>
        <w:jc w:val="center"/>
      </w:pPr>
      <w:bookmarkStart w:id="83" w:name="_Toc384630781"/>
      <w:bookmarkStart w:id="84" w:name="_Toc384372310"/>
      <w:bookmarkStart w:id="85" w:name="_Toc384376475"/>
    </w:p>
    <w:p w14:paraId="51880FF2" w14:textId="77777777" w:rsidR="00154802" w:rsidRPr="009A33D3" w:rsidRDefault="00154802" w:rsidP="00FF2243">
      <w:pPr>
        <w:jc w:val="center"/>
      </w:pPr>
    </w:p>
    <w:p w14:paraId="6BD89133" w14:textId="77777777" w:rsidR="00555F83" w:rsidRPr="009A33D3" w:rsidRDefault="00486D16" w:rsidP="00FF2243">
      <w:pPr>
        <w:jc w:val="center"/>
      </w:pPr>
      <w:r w:rsidRPr="009A33D3">
        <w:t>Attachment A</w:t>
      </w:r>
      <w:bookmarkStart w:id="86" w:name="_Mandatory_Tour"/>
      <w:bookmarkStart w:id="87" w:name="_Toc372871364"/>
      <w:bookmarkStart w:id="88" w:name="_Toc372879834"/>
      <w:bookmarkStart w:id="89" w:name="_Toc373304091"/>
      <w:bookmarkStart w:id="90" w:name="_Toc373305050"/>
      <w:bookmarkEnd w:id="74"/>
      <w:bookmarkEnd w:id="75"/>
      <w:bookmarkEnd w:id="76"/>
      <w:bookmarkEnd w:id="77"/>
      <w:bookmarkEnd w:id="83"/>
      <w:bookmarkEnd w:id="86"/>
    </w:p>
    <w:bookmarkEnd w:id="78"/>
    <w:bookmarkEnd w:id="79"/>
    <w:bookmarkEnd w:id="84"/>
    <w:bookmarkEnd w:id="85"/>
    <w:bookmarkEnd w:id="87"/>
    <w:bookmarkEnd w:id="88"/>
    <w:bookmarkEnd w:id="89"/>
    <w:bookmarkEnd w:id="90"/>
    <w:p w14:paraId="6E474D02" w14:textId="0E7C4C89" w:rsidR="00486D16" w:rsidRPr="009A33D3" w:rsidRDefault="00C07345" w:rsidP="00BF26BE">
      <w:pPr>
        <w:pStyle w:val="Heading3"/>
      </w:pPr>
      <w:r w:rsidRPr="009A33D3">
        <w:t xml:space="preserve">Mandatory </w:t>
      </w:r>
      <w:r w:rsidR="007C2BE3" w:rsidRPr="009A33D3">
        <w:t>Taste Test</w:t>
      </w:r>
    </w:p>
    <w:p w14:paraId="40622CC1" w14:textId="77777777" w:rsidR="00486D16" w:rsidRPr="009A33D3" w:rsidRDefault="00486D16" w:rsidP="00BF26BE">
      <w:pPr>
        <w:pStyle w:val="Heading3"/>
      </w:pPr>
    </w:p>
    <w:p w14:paraId="115BB8AA" w14:textId="77777777" w:rsidR="00486D16" w:rsidRPr="009A33D3" w:rsidRDefault="00486D16" w:rsidP="00486D16">
      <w:pPr>
        <w:ind w:left="360"/>
        <w:jc w:val="center"/>
        <w:rPr>
          <w:rFonts w:eastAsia="Times New Roman" w:cs="Arial"/>
          <w:szCs w:val="24"/>
        </w:rPr>
      </w:pPr>
    </w:p>
    <w:p w14:paraId="06C80F5A" w14:textId="24641CE3" w:rsidR="00486D16" w:rsidRPr="009A33D3" w:rsidRDefault="00486D16" w:rsidP="00486D16">
      <w:pPr>
        <w:rPr>
          <w:rFonts w:eastAsia="Times New Roman" w:cs="Arial"/>
          <w:szCs w:val="24"/>
        </w:rPr>
      </w:pPr>
      <w:r w:rsidRPr="009A33D3">
        <w:rPr>
          <w:rFonts w:eastAsia="Times New Roman" w:cs="Arial"/>
          <w:szCs w:val="24"/>
        </w:rPr>
        <w:t xml:space="preserve">The Mandatory </w:t>
      </w:r>
      <w:r w:rsidR="00C07345" w:rsidRPr="009A33D3">
        <w:rPr>
          <w:rFonts w:eastAsia="Times New Roman" w:cs="Arial"/>
          <w:szCs w:val="24"/>
        </w:rPr>
        <w:t xml:space="preserve">Taste Test </w:t>
      </w:r>
      <w:r w:rsidRPr="009A33D3">
        <w:rPr>
          <w:rFonts w:eastAsia="Times New Roman" w:cs="Arial"/>
          <w:szCs w:val="24"/>
        </w:rPr>
        <w:t xml:space="preserve">will </w:t>
      </w:r>
      <w:r w:rsidR="00E222C6" w:rsidRPr="009A33D3">
        <w:rPr>
          <w:rFonts w:eastAsia="Times New Roman" w:cs="Arial"/>
          <w:szCs w:val="24"/>
        </w:rPr>
        <w:t>involve Respondent</w:t>
      </w:r>
      <w:r w:rsidRPr="009A33D3">
        <w:rPr>
          <w:rFonts w:eastAsia="Times New Roman" w:cs="Arial"/>
          <w:szCs w:val="24"/>
        </w:rPr>
        <w:t xml:space="preserve"> </w:t>
      </w:r>
      <w:r w:rsidR="00E222C6" w:rsidRPr="009A33D3">
        <w:rPr>
          <w:rFonts w:eastAsia="Times New Roman" w:cs="Arial"/>
          <w:szCs w:val="24"/>
        </w:rPr>
        <w:t xml:space="preserve">bringing </w:t>
      </w:r>
      <w:r w:rsidR="00C84D3D" w:rsidRPr="009A33D3">
        <w:rPr>
          <w:rFonts w:eastAsia="Times New Roman" w:cs="Arial"/>
          <w:szCs w:val="24"/>
        </w:rPr>
        <w:t>food</w:t>
      </w:r>
      <w:r w:rsidR="00E222C6" w:rsidRPr="009A33D3">
        <w:rPr>
          <w:rFonts w:eastAsia="Times New Roman" w:cs="Arial"/>
          <w:szCs w:val="24"/>
        </w:rPr>
        <w:t xml:space="preserve"> for each </w:t>
      </w:r>
      <w:r w:rsidR="00C84D3D" w:rsidRPr="009A33D3">
        <w:rPr>
          <w:rFonts w:eastAsia="Times New Roman" w:cs="Arial"/>
          <w:szCs w:val="24"/>
        </w:rPr>
        <w:t xml:space="preserve">of the 8 </w:t>
      </w:r>
      <w:r w:rsidR="00E222C6" w:rsidRPr="009A33D3">
        <w:rPr>
          <w:rFonts w:eastAsia="Times New Roman" w:cs="Arial"/>
          <w:szCs w:val="24"/>
        </w:rPr>
        <w:t>member</w:t>
      </w:r>
      <w:r w:rsidR="00C84D3D" w:rsidRPr="009A33D3">
        <w:rPr>
          <w:rFonts w:eastAsia="Times New Roman" w:cs="Arial"/>
          <w:szCs w:val="24"/>
        </w:rPr>
        <w:t>s</w:t>
      </w:r>
      <w:r w:rsidR="00E222C6" w:rsidRPr="009A33D3">
        <w:rPr>
          <w:rFonts w:eastAsia="Times New Roman" w:cs="Arial"/>
          <w:szCs w:val="24"/>
        </w:rPr>
        <w:t xml:space="preserve"> of the Meal Program Committee.  Respondent must bring the </w:t>
      </w:r>
      <w:r w:rsidR="00C84D3D" w:rsidRPr="009A33D3">
        <w:rPr>
          <w:rFonts w:eastAsia="Times New Roman" w:cs="Arial"/>
          <w:szCs w:val="24"/>
        </w:rPr>
        <w:t xml:space="preserve">food </w:t>
      </w:r>
      <w:r w:rsidR="00E222C6" w:rsidRPr="009A33D3">
        <w:rPr>
          <w:rFonts w:eastAsia="Times New Roman" w:cs="Arial"/>
          <w:szCs w:val="24"/>
        </w:rPr>
        <w:t xml:space="preserve">on either June 17, 2015 or June 18, 2015 </w:t>
      </w:r>
      <w:r w:rsidRPr="009A33D3">
        <w:rPr>
          <w:rFonts w:eastAsia="Times New Roman" w:cs="Arial"/>
          <w:szCs w:val="24"/>
        </w:rPr>
        <w:t xml:space="preserve">to begin at </w:t>
      </w:r>
      <w:r w:rsidR="00E222C6" w:rsidRPr="009A33D3">
        <w:rPr>
          <w:rFonts w:eastAsia="Times New Roman" w:cs="Arial"/>
          <w:szCs w:val="24"/>
        </w:rPr>
        <w:t xml:space="preserve">11am </w:t>
      </w:r>
      <w:r w:rsidR="00D544F0" w:rsidRPr="009A33D3">
        <w:rPr>
          <w:rFonts w:eastAsia="Times New Roman" w:cs="Arial"/>
          <w:szCs w:val="24"/>
        </w:rPr>
        <w:t>at the SFA o</w:t>
      </w:r>
      <w:r w:rsidRPr="009A33D3">
        <w:rPr>
          <w:rFonts w:eastAsia="Times New Roman" w:cs="Arial"/>
          <w:szCs w:val="24"/>
        </w:rPr>
        <w:t xml:space="preserve">ffice </w:t>
      </w:r>
      <w:r w:rsidR="001A7CFA" w:rsidRPr="009A33D3">
        <w:rPr>
          <w:rFonts w:eastAsia="Times New Roman" w:cs="Arial"/>
          <w:szCs w:val="24"/>
        </w:rPr>
        <w:t>at</w:t>
      </w:r>
      <w:r w:rsidR="00C07345" w:rsidRPr="009A33D3">
        <w:rPr>
          <w:rFonts w:eastAsia="Times New Roman" w:cs="Arial"/>
          <w:szCs w:val="24"/>
        </w:rPr>
        <w:t xml:space="preserve"> 1405 N. San Fernando Blvd. Suite 303, Burbank, CA 91504</w:t>
      </w:r>
      <w:r w:rsidRPr="009A33D3">
        <w:rPr>
          <w:rFonts w:eastAsia="Times New Roman" w:cs="Arial"/>
          <w:szCs w:val="24"/>
        </w:rPr>
        <w:t xml:space="preserve">. The schedule </w:t>
      </w:r>
      <w:r w:rsidR="00E222C6" w:rsidRPr="009A33D3">
        <w:rPr>
          <w:rFonts w:eastAsia="Times New Roman" w:cs="Arial"/>
          <w:szCs w:val="24"/>
        </w:rPr>
        <w:t xml:space="preserve">is </w:t>
      </w:r>
      <w:r w:rsidRPr="009A33D3">
        <w:rPr>
          <w:rFonts w:eastAsia="Times New Roman" w:cs="Arial"/>
          <w:szCs w:val="24"/>
        </w:rPr>
        <w:t xml:space="preserve">listed below. Prospective Respondents may not contact any sites or employees outside of the scheduled visit. The SFA requests that Respondents do not take pictures during the </w:t>
      </w:r>
      <w:r w:rsidR="00E222C6" w:rsidRPr="009A33D3">
        <w:rPr>
          <w:rFonts w:eastAsia="Times New Roman" w:cs="Arial"/>
          <w:szCs w:val="24"/>
        </w:rPr>
        <w:t>taste test</w:t>
      </w:r>
      <w:r w:rsidRPr="009A33D3">
        <w:rPr>
          <w:rFonts w:eastAsia="Times New Roman" w:cs="Arial"/>
          <w:szCs w:val="24"/>
        </w:rPr>
        <w:t xml:space="preserve"> </w:t>
      </w:r>
      <w:r w:rsidR="004B5F46" w:rsidRPr="009A33D3">
        <w:rPr>
          <w:rFonts w:eastAsia="Times New Roman" w:cs="Arial"/>
          <w:szCs w:val="24"/>
        </w:rPr>
        <w:t>as</w:t>
      </w:r>
      <w:r w:rsidRPr="009A33D3">
        <w:rPr>
          <w:rFonts w:eastAsia="Times New Roman" w:cs="Arial"/>
          <w:szCs w:val="24"/>
        </w:rPr>
        <w:t xml:space="preserve"> the SFA has not obtained releases from parents, students, and employees. The SFA thanks all Respondents </w:t>
      </w:r>
      <w:r w:rsidR="004B5F46" w:rsidRPr="009A33D3">
        <w:rPr>
          <w:rFonts w:eastAsia="Times New Roman" w:cs="Arial"/>
          <w:szCs w:val="24"/>
        </w:rPr>
        <w:t>for abiding by our request</w:t>
      </w:r>
      <w:r w:rsidRPr="009A33D3">
        <w:rPr>
          <w:rFonts w:eastAsia="Times New Roman" w:cs="Arial"/>
          <w:szCs w:val="24"/>
        </w:rPr>
        <w:t xml:space="preserve"> to keep the disruption caused by the visit to a minimum.</w:t>
      </w:r>
    </w:p>
    <w:p w14:paraId="67F775C3" w14:textId="77777777" w:rsidR="00F627BE" w:rsidRPr="009A33D3" w:rsidRDefault="00F627BE" w:rsidP="00486D16">
      <w:pPr>
        <w:rPr>
          <w:rFonts w:eastAsia="Times New Roman" w:cs="Arial"/>
          <w:szCs w:val="24"/>
        </w:rPr>
      </w:pPr>
    </w:p>
    <w:p w14:paraId="1B6DB8B2" w14:textId="743C6FD1" w:rsidR="00F627BE" w:rsidRPr="009A33D3" w:rsidRDefault="00F627BE" w:rsidP="00486D16">
      <w:pPr>
        <w:rPr>
          <w:rFonts w:eastAsia="Times New Roman" w:cs="Arial"/>
          <w:szCs w:val="24"/>
        </w:rPr>
      </w:pPr>
      <w:r w:rsidRPr="009A33D3">
        <w:rPr>
          <w:rFonts w:eastAsia="Times New Roman" w:cs="Arial"/>
          <w:szCs w:val="24"/>
        </w:rPr>
        <w:t xml:space="preserve">Respondents must bring </w:t>
      </w:r>
      <w:r w:rsidR="00125749" w:rsidRPr="009A33D3">
        <w:rPr>
          <w:rFonts w:eastAsia="Times New Roman" w:cs="Arial"/>
          <w:szCs w:val="24"/>
        </w:rPr>
        <w:t>two</w:t>
      </w:r>
      <w:r w:rsidRPr="009A33D3">
        <w:rPr>
          <w:rFonts w:eastAsia="Times New Roman" w:cs="Arial"/>
          <w:szCs w:val="24"/>
        </w:rPr>
        <w:t xml:space="preserve"> breakfast entrée</w:t>
      </w:r>
      <w:r w:rsidR="00125749" w:rsidRPr="009A33D3">
        <w:rPr>
          <w:rFonts w:eastAsia="Times New Roman" w:cs="Arial"/>
          <w:szCs w:val="24"/>
        </w:rPr>
        <w:t>s</w:t>
      </w:r>
      <w:r w:rsidRPr="009A33D3">
        <w:rPr>
          <w:rFonts w:eastAsia="Times New Roman" w:cs="Arial"/>
          <w:szCs w:val="24"/>
        </w:rPr>
        <w:t xml:space="preserve"> and </w:t>
      </w:r>
      <w:r w:rsidR="00125749" w:rsidRPr="009A33D3">
        <w:rPr>
          <w:rFonts w:eastAsia="Times New Roman" w:cs="Arial"/>
          <w:szCs w:val="24"/>
        </w:rPr>
        <w:t xml:space="preserve">two </w:t>
      </w:r>
      <w:r w:rsidRPr="009A33D3">
        <w:rPr>
          <w:rFonts w:eastAsia="Times New Roman" w:cs="Arial"/>
          <w:szCs w:val="24"/>
        </w:rPr>
        <w:t>lunch entrée</w:t>
      </w:r>
      <w:r w:rsidR="00125749" w:rsidRPr="009A33D3">
        <w:rPr>
          <w:rFonts w:eastAsia="Times New Roman" w:cs="Arial"/>
          <w:szCs w:val="24"/>
        </w:rPr>
        <w:t>s of their choice.</w:t>
      </w:r>
      <w:r w:rsidRPr="009A33D3">
        <w:rPr>
          <w:rFonts w:eastAsia="Times New Roman" w:cs="Arial"/>
          <w:szCs w:val="24"/>
        </w:rPr>
        <w:t xml:space="preserve"> </w:t>
      </w:r>
      <w:r w:rsidR="006B7993" w:rsidRPr="009A33D3">
        <w:rPr>
          <w:rFonts w:eastAsia="Times New Roman" w:cs="Arial"/>
          <w:szCs w:val="24"/>
        </w:rPr>
        <w:t xml:space="preserve"> Entrees must be delivered in the same packaging and at the same temperature that students would receive them during a typical school day.</w:t>
      </w:r>
      <w:r w:rsidR="006429D8" w:rsidRPr="009A33D3">
        <w:rPr>
          <w:rFonts w:eastAsia="Times New Roman" w:cs="Arial"/>
          <w:szCs w:val="24"/>
        </w:rPr>
        <w:t xml:space="preserve">  Entrees must also be served with the same utensils that students would be provided.</w:t>
      </w:r>
    </w:p>
    <w:p w14:paraId="0A278FA3" w14:textId="77777777" w:rsidR="00F627BE" w:rsidRPr="009A33D3" w:rsidRDefault="00F627BE" w:rsidP="00486D16">
      <w:pPr>
        <w:rPr>
          <w:rFonts w:eastAsia="Times New Roman" w:cs="Arial"/>
          <w:szCs w:val="24"/>
        </w:rPr>
      </w:pPr>
    </w:p>
    <w:p w14:paraId="385DD22A" w14:textId="44F4A08B" w:rsidR="00F627BE" w:rsidRPr="009A33D3" w:rsidRDefault="00F627BE" w:rsidP="00486D16">
      <w:pPr>
        <w:rPr>
          <w:rFonts w:eastAsia="Times New Roman" w:cs="Arial"/>
          <w:szCs w:val="24"/>
        </w:rPr>
      </w:pPr>
      <w:r w:rsidRPr="009A33D3">
        <w:rPr>
          <w:rFonts w:eastAsia="Times New Roman" w:cs="Arial"/>
          <w:szCs w:val="24"/>
        </w:rPr>
        <w:t>Taste tests will be graded on the following criteria: 10 points for taste, 6 points for nutrition, and 4 points for appearance.</w:t>
      </w:r>
    </w:p>
    <w:p w14:paraId="4401AF03" w14:textId="77777777" w:rsidR="00486D16" w:rsidRPr="009A33D3" w:rsidRDefault="00486D16" w:rsidP="00486D16">
      <w:pPr>
        <w:ind w:left="360"/>
        <w:rPr>
          <w:rFonts w:eastAsia="Times New Roman" w:cs="Arial"/>
          <w:szCs w:val="24"/>
        </w:rPr>
      </w:pPr>
    </w:p>
    <w:p w14:paraId="0FA3CC3A" w14:textId="77777777" w:rsidR="00486D16" w:rsidRPr="009A33D3" w:rsidRDefault="00486D16" w:rsidP="00486D16">
      <w:pPr>
        <w:keepNext/>
        <w:ind w:hanging="450"/>
        <w:jc w:val="center"/>
        <w:outlineLvl w:val="2"/>
        <w:rPr>
          <w:rFonts w:eastAsia="Times New Roman" w:cs="Arial"/>
          <w:szCs w:val="24"/>
        </w:rPr>
      </w:pPr>
    </w:p>
    <w:p w14:paraId="19DE8126" w14:textId="625E6A2D" w:rsidR="00486D16" w:rsidRPr="009A33D3" w:rsidRDefault="00E222C6" w:rsidP="00486D16">
      <w:pPr>
        <w:jc w:val="center"/>
        <w:rPr>
          <w:rFonts w:eastAsia="Times New Roman" w:cs="Arial"/>
          <w:szCs w:val="24"/>
        </w:rPr>
      </w:pPr>
      <w:r w:rsidRPr="009A33D3">
        <w:rPr>
          <w:rFonts w:eastAsia="Times New Roman" w:cs="Arial"/>
          <w:szCs w:val="24"/>
        </w:rPr>
        <w:t>TASTE TEST</w:t>
      </w:r>
      <w:r w:rsidR="00486D16" w:rsidRPr="009A33D3">
        <w:rPr>
          <w:rFonts w:eastAsia="Times New Roman" w:cs="Arial"/>
          <w:szCs w:val="24"/>
        </w:rPr>
        <w:t xml:space="preserve"> SCHEDULE</w:t>
      </w:r>
    </w:p>
    <w:p w14:paraId="080D4B80" w14:textId="77777777" w:rsidR="00486D16" w:rsidRPr="009A33D3" w:rsidRDefault="00486D16" w:rsidP="00486D16">
      <w:pPr>
        <w:jc w:val="center"/>
        <w:rPr>
          <w:rFonts w:eastAsia="Times New Roman" w:cs="Arial"/>
          <w:szCs w:val="24"/>
        </w:rPr>
      </w:pPr>
    </w:p>
    <w:p w14:paraId="5772F47C" w14:textId="77777777" w:rsidR="00E222C6" w:rsidRPr="009A33D3" w:rsidRDefault="00E222C6" w:rsidP="00486D16">
      <w:pPr>
        <w:jc w:val="center"/>
        <w:rPr>
          <w:rFonts w:eastAsia="Times New Roman" w:cs="Arial"/>
          <w:szCs w:val="24"/>
        </w:rPr>
      </w:pPr>
      <w:r w:rsidRPr="009A33D3">
        <w:rPr>
          <w:rFonts w:eastAsia="Times New Roman" w:cs="Arial"/>
          <w:szCs w:val="24"/>
        </w:rPr>
        <w:t>11:00am</w:t>
      </w:r>
    </w:p>
    <w:p w14:paraId="331422FC" w14:textId="77777777" w:rsidR="00E222C6" w:rsidRPr="009A33D3" w:rsidRDefault="00E222C6" w:rsidP="00486D16">
      <w:pPr>
        <w:jc w:val="center"/>
        <w:rPr>
          <w:rFonts w:eastAsia="Times New Roman" w:cs="Arial"/>
          <w:szCs w:val="24"/>
        </w:rPr>
      </w:pPr>
    </w:p>
    <w:p w14:paraId="268EDE83" w14:textId="77777777" w:rsidR="00E222C6" w:rsidRPr="009A33D3" w:rsidRDefault="00E222C6" w:rsidP="00486D16">
      <w:pPr>
        <w:jc w:val="center"/>
        <w:rPr>
          <w:rFonts w:eastAsia="Times New Roman" w:cs="Arial"/>
          <w:szCs w:val="24"/>
        </w:rPr>
      </w:pPr>
      <w:r w:rsidRPr="009A33D3">
        <w:rPr>
          <w:rFonts w:eastAsia="Times New Roman" w:cs="Arial"/>
          <w:szCs w:val="24"/>
        </w:rPr>
        <w:t>11:30am</w:t>
      </w:r>
    </w:p>
    <w:p w14:paraId="27448CE8" w14:textId="77777777" w:rsidR="00E222C6" w:rsidRPr="009A33D3" w:rsidRDefault="00E222C6" w:rsidP="00486D16">
      <w:pPr>
        <w:jc w:val="center"/>
        <w:rPr>
          <w:rFonts w:eastAsia="Times New Roman" w:cs="Arial"/>
          <w:szCs w:val="24"/>
        </w:rPr>
      </w:pPr>
    </w:p>
    <w:p w14:paraId="011625ED" w14:textId="51FB0D92" w:rsidR="00486D16" w:rsidRPr="009A33D3" w:rsidRDefault="00E222C6" w:rsidP="00486D16">
      <w:pPr>
        <w:jc w:val="center"/>
        <w:rPr>
          <w:rFonts w:eastAsia="Times New Roman" w:cs="Arial"/>
          <w:szCs w:val="24"/>
        </w:rPr>
      </w:pPr>
      <w:r w:rsidRPr="009A33D3">
        <w:rPr>
          <w:rFonts w:eastAsia="Times New Roman" w:cs="Arial"/>
          <w:szCs w:val="24"/>
        </w:rPr>
        <w:t>12:00pm</w:t>
      </w:r>
    </w:p>
    <w:p w14:paraId="6519E954" w14:textId="77777777" w:rsidR="00486D16" w:rsidRPr="009A33D3" w:rsidRDefault="00486D16" w:rsidP="00486D16">
      <w:pPr>
        <w:jc w:val="center"/>
        <w:rPr>
          <w:rFonts w:eastAsia="Times New Roman" w:cs="Arial"/>
          <w:szCs w:val="24"/>
        </w:rPr>
      </w:pPr>
    </w:p>
    <w:p w14:paraId="1F65A480" w14:textId="73794CFC" w:rsidR="00486D16" w:rsidRPr="009A33D3" w:rsidRDefault="00E222C6" w:rsidP="00E222C6">
      <w:pPr>
        <w:tabs>
          <w:tab w:val="left" w:pos="840"/>
          <w:tab w:val="center" w:pos="5310"/>
        </w:tabs>
        <w:jc w:val="center"/>
        <w:rPr>
          <w:rFonts w:eastAsia="Times New Roman" w:cs="Arial"/>
          <w:szCs w:val="24"/>
        </w:rPr>
      </w:pPr>
      <w:r w:rsidRPr="009A33D3">
        <w:rPr>
          <w:rFonts w:eastAsia="Times New Roman" w:cs="Arial"/>
          <w:szCs w:val="24"/>
        </w:rPr>
        <w:t xml:space="preserve">12:30pm </w:t>
      </w:r>
    </w:p>
    <w:p w14:paraId="0F8B60A7" w14:textId="77777777" w:rsidR="00E222C6" w:rsidRPr="009A33D3" w:rsidRDefault="00E222C6" w:rsidP="00E222C6">
      <w:pPr>
        <w:tabs>
          <w:tab w:val="left" w:pos="840"/>
          <w:tab w:val="center" w:pos="5310"/>
        </w:tabs>
        <w:jc w:val="center"/>
        <w:rPr>
          <w:rFonts w:eastAsia="Times New Roman" w:cs="Arial"/>
          <w:szCs w:val="24"/>
        </w:rPr>
      </w:pPr>
    </w:p>
    <w:p w14:paraId="710798F1" w14:textId="07CE46D4" w:rsidR="00E222C6" w:rsidRPr="009A33D3" w:rsidRDefault="00E222C6" w:rsidP="00E222C6">
      <w:pPr>
        <w:tabs>
          <w:tab w:val="left" w:pos="840"/>
          <w:tab w:val="center" w:pos="5310"/>
        </w:tabs>
        <w:jc w:val="center"/>
        <w:rPr>
          <w:rFonts w:eastAsia="Times New Roman" w:cs="Arial"/>
          <w:szCs w:val="24"/>
        </w:rPr>
      </w:pPr>
      <w:r w:rsidRPr="009A33D3">
        <w:rPr>
          <w:rFonts w:eastAsia="Times New Roman" w:cs="Arial"/>
          <w:szCs w:val="24"/>
        </w:rPr>
        <w:t>1:00pm</w:t>
      </w:r>
    </w:p>
    <w:p w14:paraId="4B83512F" w14:textId="77777777" w:rsidR="00E222C6" w:rsidRPr="009A33D3" w:rsidRDefault="00E222C6" w:rsidP="00E222C6">
      <w:pPr>
        <w:tabs>
          <w:tab w:val="left" w:pos="840"/>
          <w:tab w:val="center" w:pos="5310"/>
        </w:tabs>
        <w:jc w:val="center"/>
        <w:rPr>
          <w:rFonts w:eastAsia="Times New Roman" w:cs="Arial"/>
          <w:szCs w:val="24"/>
        </w:rPr>
      </w:pPr>
    </w:p>
    <w:p w14:paraId="0F7FE2D3" w14:textId="382D67C8" w:rsidR="00E222C6" w:rsidRPr="009A33D3" w:rsidRDefault="00E222C6" w:rsidP="00E222C6">
      <w:pPr>
        <w:tabs>
          <w:tab w:val="left" w:pos="840"/>
          <w:tab w:val="center" w:pos="5310"/>
        </w:tabs>
        <w:jc w:val="center"/>
        <w:rPr>
          <w:rFonts w:eastAsia="Times New Roman" w:cs="Arial"/>
          <w:szCs w:val="24"/>
        </w:rPr>
      </w:pPr>
      <w:r w:rsidRPr="009A33D3">
        <w:rPr>
          <w:rFonts w:eastAsia="Times New Roman" w:cs="Arial"/>
          <w:szCs w:val="24"/>
        </w:rPr>
        <w:t>1:30pm</w:t>
      </w:r>
    </w:p>
    <w:p w14:paraId="3F99006A" w14:textId="77777777" w:rsidR="00486D16" w:rsidRPr="009A33D3" w:rsidRDefault="00486D16" w:rsidP="00486D16">
      <w:pPr>
        <w:jc w:val="center"/>
        <w:rPr>
          <w:rFonts w:ascii="Times New Roman" w:eastAsia="Times New Roman" w:hAnsi="Times New Roman"/>
        </w:rPr>
      </w:pPr>
    </w:p>
    <w:p w14:paraId="6BB1BCA5" w14:textId="77777777" w:rsidR="00486D16" w:rsidRPr="009A33D3" w:rsidRDefault="00486D16" w:rsidP="00486D16">
      <w:pPr>
        <w:rPr>
          <w:rFonts w:ascii="Times New Roman" w:eastAsia="Times New Roman" w:hAnsi="Times New Roman"/>
        </w:rPr>
      </w:pPr>
      <w:r w:rsidRPr="009A33D3">
        <w:rPr>
          <w:rFonts w:ascii="Times New Roman" w:eastAsia="Times New Roman" w:hAnsi="Times New Roman"/>
        </w:rPr>
        <w:tab/>
      </w:r>
    </w:p>
    <w:p w14:paraId="1C9EF37D" w14:textId="77777777" w:rsidR="00486D16" w:rsidRPr="009A33D3" w:rsidRDefault="00486D16" w:rsidP="00486D16">
      <w:pPr>
        <w:rPr>
          <w:rFonts w:ascii="Times New Roman" w:eastAsia="Times New Roman" w:hAnsi="Times New Roman"/>
        </w:rPr>
      </w:pPr>
      <w:r w:rsidRPr="009A33D3">
        <w:rPr>
          <w:rFonts w:ascii="Times New Roman" w:eastAsia="Times New Roman" w:hAnsi="Times New Roman"/>
        </w:rPr>
        <w:br w:type="page"/>
      </w:r>
    </w:p>
    <w:p w14:paraId="18EFCB78" w14:textId="77777777" w:rsidR="00555F83" w:rsidRPr="009A33D3" w:rsidRDefault="00486D16" w:rsidP="00FF2243">
      <w:pPr>
        <w:jc w:val="center"/>
      </w:pPr>
      <w:bookmarkStart w:id="91" w:name="_Toc372871365"/>
      <w:bookmarkStart w:id="92" w:name="_Toc372879835"/>
      <w:bookmarkStart w:id="93" w:name="_Toc373304092"/>
      <w:bookmarkStart w:id="94" w:name="_Toc373305051"/>
      <w:bookmarkStart w:id="95" w:name="_Toc384630783"/>
      <w:bookmarkStart w:id="96" w:name="_Toc384372311"/>
      <w:bookmarkStart w:id="97" w:name="_Toc384376476"/>
      <w:r w:rsidRPr="009A33D3">
        <w:lastRenderedPageBreak/>
        <w:t>Attachment B</w:t>
      </w:r>
      <w:bookmarkStart w:id="98" w:name="_Attachments_Check_List"/>
      <w:bookmarkStart w:id="99" w:name="_Toc370975025"/>
      <w:bookmarkStart w:id="100" w:name="_Toc371319780"/>
      <w:bookmarkStart w:id="101" w:name="_Toc372871366"/>
      <w:bookmarkStart w:id="102" w:name="_Toc372879836"/>
      <w:bookmarkStart w:id="103" w:name="_Toc373304093"/>
      <w:bookmarkStart w:id="104" w:name="_Toc373305052"/>
      <w:bookmarkEnd w:id="91"/>
      <w:bookmarkEnd w:id="92"/>
      <w:bookmarkEnd w:id="93"/>
      <w:bookmarkEnd w:id="94"/>
      <w:bookmarkEnd w:id="95"/>
      <w:bookmarkEnd w:id="98"/>
    </w:p>
    <w:p w14:paraId="425D71E4" w14:textId="77777777" w:rsidR="00486D16" w:rsidRPr="009A33D3" w:rsidRDefault="00486D16" w:rsidP="00BF26BE">
      <w:pPr>
        <w:pStyle w:val="Heading3"/>
      </w:pPr>
      <w:bookmarkStart w:id="105" w:name="_Toc384630784"/>
      <w:bookmarkStart w:id="106" w:name="_Toc384712499"/>
      <w:bookmarkStart w:id="107" w:name="_Toc394647395"/>
      <w:bookmarkStart w:id="108" w:name="_Toc408835915"/>
      <w:r w:rsidRPr="009A33D3">
        <w:t>Attachments Check</w:t>
      </w:r>
      <w:r w:rsidR="00261EB0" w:rsidRPr="009A33D3">
        <w:t>l</w:t>
      </w:r>
      <w:r w:rsidRPr="009A33D3">
        <w:t>ist</w:t>
      </w:r>
      <w:bookmarkEnd w:id="96"/>
      <w:bookmarkEnd w:id="97"/>
      <w:bookmarkEnd w:id="99"/>
      <w:bookmarkEnd w:id="100"/>
      <w:bookmarkEnd w:id="101"/>
      <w:bookmarkEnd w:id="102"/>
      <w:bookmarkEnd w:id="103"/>
      <w:bookmarkEnd w:id="104"/>
      <w:bookmarkEnd w:id="105"/>
      <w:bookmarkEnd w:id="106"/>
      <w:bookmarkEnd w:id="107"/>
      <w:bookmarkEnd w:id="108"/>
    </w:p>
    <w:p w14:paraId="15E7139E" w14:textId="77777777" w:rsidR="00486D16" w:rsidRPr="009A33D3" w:rsidRDefault="00486D16" w:rsidP="00735CF3">
      <w:pPr>
        <w:jc w:val="center"/>
        <w:rPr>
          <w:rFonts w:eastAsia="Calibri" w:cs="Arial"/>
          <w:szCs w:val="24"/>
        </w:rPr>
      </w:pPr>
    </w:p>
    <w:p w14:paraId="5CE85B6E" w14:textId="77777777" w:rsidR="00486D16" w:rsidRPr="009A33D3" w:rsidRDefault="00486D16" w:rsidP="00486D16">
      <w:pPr>
        <w:rPr>
          <w:rFonts w:eastAsia="Calibri" w:cs="Arial"/>
          <w:szCs w:val="24"/>
        </w:rPr>
      </w:pPr>
    </w:p>
    <w:p w14:paraId="59086C4B" w14:textId="77777777" w:rsidR="00486D16" w:rsidRPr="009A33D3" w:rsidRDefault="00486D16" w:rsidP="00486D16">
      <w:pPr>
        <w:jc w:val="center"/>
        <w:rPr>
          <w:rFonts w:eastAsia="Calibri" w:cs="Arial"/>
          <w:szCs w:val="24"/>
        </w:rPr>
      </w:pPr>
    </w:p>
    <w:p w14:paraId="332F5137" w14:textId="77777777" w:rsidR="00486D16" w:rsidRPr="009A33D3" w:rsidRDefault="00486D16" w:rsidP="00486D16">
      <w:pPr>
        <w:jc w:val="center"/>
        <w:rPr>
          <w:rFonts w:eastAsia="Calibri" w:cs="Arial"/>
          <w:szCs w:val="24"/>
        </w:rPr>
      </w:pPr>
      <w:r w:rsidRPr="009A33D3">
        <w:rPr>
          <w:rFonts w:eastAsia="Calibri" w:cs="Arial"/>
          <w:szCs w:val="24"/>
        </w:rPr>
        <w:t>__________________________________</w:t>
      </w:r>
    </w:p>
    <w:p w14:paraId="394B67E6" w14:textId="77777777" w:rsidR="00486D16" w:rsidRPr="009A33D3" w:rsidRDefault="00486D16" w:rsidP="00486D16">
      <w:pPr>
        <w:jc w:val="center"/>
        <w:rPr>
          <w:rFonts w:eastAsia="Calibri" w:cs="Arial"/>
          <w:szCs w:val="24"/>
        </w:rPr>
      </w:pPr>
      <w:r w:rsidRPr="009A33D3">
        <w:rPr>
          <w:rFonts w:eastAsia="Calibri" w:cs="Arial"/>
          <w:szCs w:val="24"/>
        </w:rPr>
        <w:t>Respondent Company Name</w:t>
      </w:r>
    </w:p>
    <w:p w14:paraId="1CDDAFE2" w14:textId="77777777" w:rsidR="00486D16" w:rsidRPr="009A33D3" w:rsidRDefault="00486D16" w:rsidP="00486D16">
      <w:pPr>
        <w:jc w:val="center"/>
        <w:rPr>
          <w:rFonts w:eastAsia="Calibri" w:cs="Arial"/>
          <w:szCs w:val="24"/>
        </w:rPr>
      </w:pPr>
    </w:p>
    <w:p w14:paraId="7FB135F5" w14:textId="77777777" w:rsidR="00486D16" w:rsidRPr="009A33D3" w:rsidRDefault="00486D16" w:rsidP="009E0DC4">
      <w:pPr>
        <w:rPr>
          <w:rFonts w:eastAsia="Calibri" w:cs="Arial"/>
          <w:szCs w:val="24"/>
        </w:rPr>
      </w:pPr>
      <w:r w:rsidRPr="009A33D3">
        <w:rPr>
          <w:rFonts w:eastAsia="Calibri" w:cs="Arial"/>
          <w:szCs w:val="24"/>
        </w:rPr>
        <w:t xml:space="preserve">Please complete this checklist to confirm that the </w:t>
      </w:r>
      <w:r w:rsidR="00A61A60" w:rsidRPr="009A33D3">
        <w:rPr>
          <w:rFonts w:eastAsia="Calibri" w:cs="Arial"/>
          <w:szCs w:val="24"/>
        </w:rPr>
        <w:t xml:space="preserve">required attachments </w:t>
      </w:r>
      <w:r w:rsidRPr="009A33D3">
        <w:rPr>
          <w:rFonts w:eastAsia="Calibri" w:cs="Arial"/>
          <w:szCs w:val="24"/>
        </w:rPr>
        <w:t xml:space="preserve">listed below </w:t>
      </w:r>
      <w:r w:rsidR="00A61A60" w:rsidRPr="009A33D3">
        <w:rPr>
          <w:rFonts w:eastAsia="Calibri" w:cs="Arial"/>
          <w:szCs w:val="24"/>
        </w:rPr>
        <w:t xml:space="preserve">are </w:t>
      </w:r>
      <w:r w:rsidRPr="009A33D3">
        <w:rPr>
          <w:rFonts w:eastAsia="Calibri" w:cs="Arial"/>
          <w:szCs w:val="24"/>
        </w:rPr>
        <w:t>included in your proposal. Place a checkmark or “x” next to each item submit</w:t>
      </w:r>
      <w:r w:rsidR="00CF0A7F" w:rsidRPr="009A33D3">
        <w:rPr>
          <w:rFonts w:eastAsia="Calibri" w:cs="Arial"/>
          <w:szCs w:val="24"/>
        </w:rPr>
        <w:t>ted</w:t>
      </w:r>
      <w:r w:rsidRPr="009A33D3">
        <w:rPr>
          <w:rFonts w:eastAsia="Calibri" w:cs="Arial"/>
          <w:szCs w:val="24"/>
        </w:rPr>
        <w:t xml:space="preserve"> to the SFA. For your proposal to be considered, all required </w:t>
      </w:r>
      <w:r w:rsidR="00A61A60" w:rsidRPr="009A33D3">
        <w:rPr>
          <w:rFonts w:eastAsia="Calibri" w:cs="Arial"/>
          <w:szCs w:val="24"/>
        </w:rPr>
        <w:t>documents</w:t>
      </w:r>
      <w:r w:rsidRPr="009A33D3">
        <w:rPr>
          <w:rFonts w:eastAsia="Calibri" w:cs="Arial"/>
          <w:szCs w:val="24"/>
        </w:rPr>
        <w:t xml:space="preserve"> must be returned, includin</w:t>
      </w:r>
      <w:r w:rsidR="001A7CFA" w:rsidRPr="009A33D3">
        <w:rPr>
          <w:rFonts w:eastAsia="Calibri" w:cs="Arial"/>
          <w:szCs w:val="24"/>
        </w:rPr>
        <w:t>g this checklist. Submit one</w:t>
      </w:r>
      <w:r w:rsidRPr="009A33D3">
        <w:rPr>
          <w:rFonts w:eastAsia="Calibri" w:cs="Arial"/>
          <w:szCs w:val="24"/>
        </w:rPr>
        <w:t xml:space="preserve"> copy of your proposal in a sealed package. </w:t>
      </w:r>
    </w:p>
    <w:p w14:paraId="4C6FF56F" w14:textId="77777777" w:rsidR="00486D16" w:rsidRPr="009A33D3" w:rsidRDefault="00486D16" w:rsidP="00486D16">
      <w:pPr>
        <w:ind w:left="360" w:right="1350"/>
        <w:rPr>
          <w:rFonts w:eastAsia="Calibri" w:cs="Arial"/>
          <w:szCs w:val="24"/>
        </w:rPr>
      </w:pPr>
    </w:p>
    <w:p w14:paraId="7E277FDB" w14:textId="77777777" w:rsidR="00486D16" w:rsidRPr="009A33D3" w:rsidRDefault="00486D16" w:rsidP="00486D16">
      <w:pPr>
        <w:jc w:val="center"/>
        <w:rPr>
          <w:rFonts w:eastAsia="Calibri" w:cs="Arial"/>
          <w:szCs w:val="24"/>
        </w:rPr>
      </w:pPr>
    </w:p>
    <w:p w14:paraId="4C610146" w14:textId="77777777" w:rsidR="00486D16" w:rsidRPr="009A33D3" w:rsidRDefault="00486D16" w:rsidP="00CF0A7F">
      <w:pPr>
        <w:tabs>
          <w:tab w:val="left" w:pos="3600"/>
          <w:tab w:val="left" w:pos="5850"/>
        </w:tabs>
        <w:ind w:left="360" w:firstLine="360"/>
        <w:rPr>
          <w:rFonts w:eastAsia="Calibri" w:cs="Arial"/>
          <w:szCs w:val="24"/>
        </w:rPr>
      </w:pPr>
      <w:r w:rsidRPr="009A33D3">
        <w:rPr>
          <w:rFonts w:eastAsia="Calibri" w:cs="Arial"/>
          <w:szCs w:val="24"/>
        </w:rPr>
        <w:t>Attachment</w:t>
      </w:r>
      <w:r w:rsidR="00CF0A7F" w:rsidRPr="009A33D3">
        <w:rPr>
          <w:rFonts w:eastAsia="Calibri" w:cs="Arial"/>
          <w:szCs w:val="24"/>
        </w:rPr>
        <w:tab/>
      </w:r>
      <w:proofErr w:type="spellStart"/>
      <w:r w:rsidRPr="009A33D3">
        <w:rPr>
          <w:rFonts w:eastAsia="Calibri" w:cs="Arial"/>
          <w:szCs w:val="24"/>
        </w:rPr>
        <w:t>Attachment</w:t>
      </w:r>
      <w:proofErr w:type="spellEnd"/>
      <w:r w:rsidRPr="009A33D3">
        <w:rPr>
          <w:rFonts w:eastAsia="Calibri" w:cs="Arial"/>
          <w:szCs w:val="24"/>
        </w:rPr>
        <w:t xml:space="preserve"> Name</w:t>
      </w:r>
    </w:p>
    <w:p w14:paraId="407AB910" w14:textId="77777777" w:rsidR="00486D16" w:rsidRPr="009A33D3" w:rsidRDefault="00486D16" w:rsidP="00CF0A7F">
      <w:pPr>
        <w:tabs>
          <w:tab w:val="left" w:pos="3600"/>
          <w:tab w:val="left" w:pos="5850"/>
        </w:tabs>
        <w:ind w:left="360"/>
        <w:rPr>
          <w:rFonts w:eastAsia="Calibri" w:cs="Arial"/>
          <w:szCs w:val="24"/>
          <w:u w:val="single"/>
        </w:rPr>
      </w:pPr>
    </w:p>
    <w:p w14:paraId="3F1A8476" w14:textId="77777777" w:rsidR="0017528D" w:rsidRPr="009A33D3" w:rsidRDefault="00A61A60" w:rsidP="009876DA">
      <w:pPr>
        <w:pStyle w:val="ListParagraph"/>
        <w:numPr>
          <w:ilvl w:val="1"/>
          <w:numId w:val="25"/>
        </w:numPr>
        <w:tabs>
          <w:tab w:val="left" w:pos="3600"/>
          <w:tab w:val="left" w:pos="5850"/>
          <w:tab w:val="left" w:pos="6840"/>
          <w:tab w:val="right" w:pos="9360"/>
        </w:tabs>
        <w:rPr>
          <w:rFonts w:eastAsia="Calibri" w:cs="Arial"/>
          <w:szCs w:val="24"/>
        </w:rPr>
      </w:pPr>
      <w:r w:rsidRPr="009A33D3">
        <w:rPr>
          <w:rFonts w:eastAsia="Calibri" w:cs="Arial"/>
          <w:szCs w:val="24"/>
        </w:rPr>
        <w:t>______</w:t>
      </w:r>
      <w:r w:rsidR="006D1E05" w:rsidRPr="009A33D3">
        <w:rPr>
          <w:rFonts w:eastAsia="Calibri" w:cs="Arial"/>
          <w:szCs w:val="24"/>
        </w:rPr>
        <w:tab/>
      </w:r>
      <w:r w:rsidR="0017528D" w:rsidRPr="009A33D3">
        <w:rPr>
          <w:rFonts w:eastAsia="Calibri" w:cs="Arial"/>
          <w:szCs w:val="24"/>
        </w:rPr>
        <w:t>Cover Letter</w:t>
      </w:r>
    </w:p>
    <w:p w14:paraId="7758810D" w14:textId="77777777" w:rsidR="00CF0A7F" w:rsidRPr="009A33D3" w:rsidRDefault="00CF0A7F" w:rsidP="00CF0A7F">
      <w:pPr>
        <w:tabs>
          <w:tab w:val="left" w:pos="3600"/>
          <w:tab w:val="left" w:pos="5850"/>
          <w:tab w:val="left" w:pos="6840"/>
          <w:tab w:val="right" w:pos="9360"/>
        </w:tabs>
        <w:ind w:left="360" w:firstLine="360"/>
        <w:rPr>
          <w:rFonts w:eastAsia="Calibri" w:cs="Arial"/>
          <w:szCs w:val="24"/>
        </w:rPr>
      </w:pPr>
    </w:p>
    <w:p w14:paraId="195BB5ED" w14:textId="77777777" w:rsidR="00CF0A7F" w:rsidRPr="009A33D3" w:rsidRDefault="00A61A60" w:rsidP="009876DA">
      <w:pPr>
        <w:pStyle w:val="ListParagraph"/>
        <w:numPr>
          <w:ilvl w:val="1"/>
          <w:numId w:val="25"/>
        </w:numPr>
        <w:tabs>
          <w:tab w:val="left" w:pos="3600"/>
          <w:tab w:val="left" w:pos="5850"/>
          <w:tab w:val="left" w:pos="6840"/>
          <w:tab w:val="right" w:pos="9360"/>
        </w:tabs>
        <w:rPr>
          <w:rFonts w:eastAsia="Calibri" w:cs="Arial"/>
          <w:szCs w:val="24"/>
        </w:rPr>
      </w:pPr>
      <w:r w:rsidRPr="009A33D3">
        <w:rPr>
          <w:rFonts w:eastAsia="Calibri" w:cs="Arial"/>
          <w:szCs w:val="24"/>
        </w:rPr>
        <w:t>______</w:t>
      </w:r>
      <w:r w:rsidR="00CF0A7F" w:rsidRPr="009A33D3">
        <w:rPr>
          <w:rFonts w:eastAsia="Calibri" w:cs="Arial"/>
          <w:szCs w:val="24"/>
        </w:rPr>
        <w:tab/>
        <w:t>Table of Contents</w:t>
      </w:r>
    </w:p>
    <w:p w14:paraId="6E5F15A5" w14:textId="77777777" w:rsidR="0017528D" w:rsidRPr="009A33D3" w:rsidRDefault="0017528D" w:rsidP="00CF0A7F">
      <w:pPr>
        <w:tabs>
          <w:tab w:val="left" w:pos="3600"/>
          <w:tab w:val="left" w:pos="5850"/>
          <w:tab w:val="left" w:pos="6840"/>
          <w:tab w:val="right" w:pos="9360"/>
        </w:tabs>
        <w:ind w:left="360" w:firstLine="360"/>
        <w:rPr>
          <w:rFonts w:eastAsia="Calibri" w:cs="Arial"/>
          <w:szCs w:val="24"/>
        </w:rPr>
      </w:pPr>
    </w:p>
    <w:p w14:paraId="50CE3EE5" w14:textId="77777777" w:rsidR="00CF0A7F" w:rsidRPr="009A33D3" w:rsidRDefault="00A61A60" w:rsidP="009876DA">
      <w:pPr>
        <w:pStyle w:val="ListParagraph"/>
        <w:numPr>
          <w:ilvl w:val="1"/>
          <w:numId w:val="25"/>
        </w:numPr>
        <w:tabs>
          <w:tab w:val="left" w:pos="3600"/>
          <w:tab w:val="left" w:pos="5850"/>
          <w:tab w:val="left" w:pos="6840"/>
          <w:tab w:val="right" w:pos="9360"/>
        </w:tabs>
        <w:rPr>
          <w:rFonts w:eastAsia="Calibri" w:cs="Arial"/>
          <w:szCs w:val="24"/>
        </w:rPr>
      </w:pPr>
      <w:r w:rsidRPr="009A33D3">
        <w:rPr>
          <w:rFonts w:eastAsia="Calibri" w:cs="Arial"/>
          <w:szCs w:val="24"/>
        </w:rPr>
        <w:t>______</w:t>
      </w:r>
      <w:r w:rsidR="0017528D" w:rsidRPr="009A33D3">
        <w:rPr>
          <w:rFonts w:eastAsia="Calibri" w:cs="Arial"/>
          <w:szCs w:val="24"/>
        </w:rPr>
        <w:tab/>
      </w:r>
      <w:r w:rsidR="00486D16" w:rsidRPr="009A33D3">
        <w:rPr>
          <w:rFonts w:eastAsia="Calibri" w:cs="Arial"/>
          <w:szCs w:val="24"/>
        </w:rPr>
        <w:t>Attachment</w:t>
      </w:r>
      <w:r w:rsidR="00EB4016" w:rsidRPr="009A33D3">
        <w:rPr>
          <w:rFonts w:eastAsia="Calibri" w:cs="Arial"/>
          <w:szCs w:val="24"/>
        </w:rPr>
        <w:t>s</w:t>
      </w:r>
      <w:r w:rsidR="00486D16" w:rsidRPr="009A33D3">
        <w:rPr>
          <w:rFonts w:eastAsia="Calibri" w:cs="Arial"/>
          <w:szCs w:val="24"/>
        </w:rPr>
        <w:t xml:space="preserve"> Check</w:t>
      </w:r>
      <w:r w:rsidR="00707D0B" w:rsidRPr="009A33D3">
        <w:rPr>
          <w:rFonts w:eastAsia="Calibri" w:cs="Arial"/>
          <w:szCs w:val="24"/>
        </w:rPr>
        <w:t>l</w:t>
      </w:r>
      <w:r w:rsidR="00486D16" w:rsidRPr="009A33D3">
        <w:rPr>
          <w:rFonts w:eastAsia="Calibri" w:cs="Arial"/>
          <w:szCs w:val="24"/>
        </w:rPr>
        <w:t xml:space="preserve">ist </w:t>
      </w:r>
    </w:p>
    <w:p w14:paraId="134FBD06" w14:textId="77777777" w:rsidR="00CF0A7F" w:rsidRPr="009A33D3" w:rsidRDefault="00CF0A7F" w:rsidP="00CF0A7F">
      <w:pPr>
        <w:tabs>
          <w:tab w:val="left" w:pos="3600"/>
          <w:tab w:val="left" w:pos="5850"/>
          <w:tab w:val="left" w:pos="6840"/>
          <w:tab w:val="right" w:pos="9360"/>
        </w:tabs>
        <w:ind w:left="360" w:firstLine="360"/>
        <w:rPr>
          <w:rFonts w:eastAsia="Calibri" w:cs="Arial"/>
          <w:szCs w:val="24"/>
        </w:rPr>
      </w:pPr>
    </w:p>
    <w:p w14:paraId="75133CE2" w14:textId="77777777" w:rsidR="00486D16" w:rsidRPr="009A33D3" w:rsidRDefault="00A61A60" w:rsidP="009876DA">
      <w:pPr>
        <w:pStyle w:val="ListParagraph"/>
        <w:numPr>
          <w:ilvl w:val="1"/>
          <w:numId w:val="25"/>
        </w:numPr>
        <w:tabs>
          <w:tab w:val="left" w:pos="3600"/>
          <w:tab w:val="left" w:pos="5850"/>
          <w:tab w:val="left" w:pos="6840"/>
          <w:tab w:val="right" w:pos="9360"/>
        </w:tabs>
        <w:rPr>
          <w:rFonts w:eastAsia="Calibri" w:cs="Arial"/>
          <w:szCs w:val="24"/>
        </w:rPr>
      </w:pPr>
      <w:r w:rsidRPr="009A33D3">
        <w:rPr>
          <w:rFonts w:eastAsia="Calibri" w:cs="Arial"/>
          <w:szCs w:val="24"/>
        </w:rPr>
        <w:t>______</w:t>
      </w:r>
      <w:r w:rsidR="00CF0A7F" w:rsidRPr="009A33D3">
        <w:rPr>
          <w:rFonts w:eastAsia="Calibri" w:cs="Arial"/>
          <w:szCs w:val="24"/>
        </w:rPr>
        <w:tab/>
      </w:r>
      <w:r w:rsidR="00486D16" w:rsidRPr="009A33D3">
        <w:rPr>
          <w:rFonts w:eastAsia="Calibri" w:cs="Arial"/>
          <w:szCs w:val="24"/>
        </w:rPr>
        <w:t xml:space="preserve">Minimum Qualifications </w:t>
      </w:r>
    </w:p>
    <w:p w14:paraId="7E13A2A8" w14:textId="77777777" w:rsidR="00486D16" w:rsidRPr="009A33D3" w:rsidRDefault="00486D16" w:rsidP="00CF0A7F">
      <w:pPr>
        <w:tabs>
          <w:tab w:val="left" w:pos="3600"/>
          <w:tab w:val="left" w:pos="5850"/>
          <w:tab w:val="left" w:pos="6840"/>
          <w:tab w:val="right" w:pos="9360"/>
        </w:tabs>
        <w:ind w:left="360"/>
        <w:rPr>
          <w:rFonts w:eastAsia="Calibri" w:cs="Arial"/>
          <w:szCs w:val="24"/>
        </w:rPr>
      </w:pPr>
    </w:p>
    <w:p w14:paraId="52541146" w14:textId="77777777" w:rsidR="00486D16" w:rsidRPr="009A33D3" w:rsidRDefault="00A61A60" w:rsidP="009876DA">
      <w:pPr>
        <w:pStyle w:val="ListParagraph"/>
        <w:numPr>
          <w:ilvl w:val="1"/>
          <w:numId w:val="25"/>
        </w:numPr>
        <w:tabs>
          <w:tab w:val="left" w:pos="3600"/>
          <w:tab w:val="left" w:pos="5850"/>
          <w:tab w:val="left" w:pos="6840"/>
          <w:tab w:val="right" w:pos="9360"/>
        </w:tabs>
        <w:rPr>
          <w:rFonts w:eastAsia="Calibri" w:cs="Arial"/>
          <w:szCs w:val="24"/>
        </w:rPr>
      </w:pPr>
      <w:r w:rsidRPr="009A33D3">
        <w:rPr>
          <w:rFonts w:eastAsia="Calibri" w:cs="Arial"/>
          <w:szCs w:val="24"/>
        </w:rPr>
        <w:t>______</w:t>
      </w:r>
      <w:r w:rsidR="0017528D" w:rsidRPr="009A33D3">
        <w:rPr>
          <w:rFonts w:eastAsia="Calibri" w:cs="Arial"/>
          <w:szCs w:val="24"/>
        </w:rPr>
        <w:tab/>
      </w:r>
      <w:r w:rsidR="00486D16" w:rsidRPr="009A33D3">
        <w:rPr>
          <w:rFonts w:eastAsia="Calibri" w:cs="Arial"/>
          <w:szCs w:val="24"/>
        </w:rPr>
        <w:t xml:space="preserve">Proposal Questionnaire </w:t>
      </w:r>
    </w:p>
    <w:p w14:paraId="7E278936" w14:textId="77777777" w:rsidR="00486D16" w:rsidRPr="009A33D3" w:rsidRDefault="00486D16" w:rsidP="00CF0A7F">
      <w:pPr>
        <w:tabs>
          <w:tab w:val="left" w:pos="3600"/>
          <w:tab w:val="left" w:pos="5850"/>
          <w:tab w:val="left" w:pos="6840"/>
          <w:tab w:val="right" w:pos="9360"/>
        </w:tabs>
        <w:ind w:left="360"/>
        <w:rPr>
          <w:rFonts w:eastAsia="Calibri" w:cs="Arial"/>
          <w:szCs w:val="24"/>
        </w:rPr>
      </w:pPr>
    </w:p>
    <w:p w14:paraId="4DC7D434" w14:textId="77777777" w:rsidR="00486D16" w:rsidRPr="009A33D3" w:rsidRDefault="00A61A60" w:rsidP="009876DA">
      <w:pPr>
        <w:pStyle w:val="ListParagraph"/>
        <w:numPr>
          <w:ilvl w:val="1"/>
          <w:numId w:val="25"/>
        </w:numPr>
        <w:tabs>
          <w:tab w:val="left" w:pos="3600"/>
          <w:tab w:val="left" w:pos="5850"/>
          <w:tab w:val="right" w:pos="9360"/>
        </w:tabs>
        <w:rPr>
          <w:rFonts w:eastAsia="Calibri" w:cs="Arial"/>
          <w:szCs w:val="24"/>
        </w:rPr>
      </w:pPr>
      <w:r w:rsidRPr="009A33D3">
        <w:rPr>
          <w:rFonts w:eastAsia="Calibri" w:cs="Arial"/>
          <w:szCs w:val="24"/>
        </w:rPr>
        <w:t>______</w:t>
      </w:r>
      <w:r w:rsidR="0017528D" w:rsidRPr="009A33D3">
        <w:rPr>
          <w:rFonts w:eastAsia="Calibri" w:cs="Arial"/>
          <w:szCs w:val="24"/>
        </w:rPr>
        <w:tab/>
      </w:r>
      <w:r w:rsidR="00486D16" w:rsidRPr="009A33D3">
        <w:rPr>
          <w:rFonts w:eastAsia="Calibri" w:cs="Arial"/>
          <w:szCs w:val="24"/>
        </w:rPr>
        <w:t xml:space="preserve">Respondent References </w:t>
      </w:r>
    </w:p>
    <w:p w14:paraId="0624A4D6" w14:textId="77777777" w:rsidR="00486D16" w:rsidRPr="009A33D3" w:rsidRDefault="00486D16" w:rsidP="00CF0A7F">
      <w:pPr>
        <w:tabs>
          <w:tab w:val="left" w:pos="3600"/>
          <w:tab w:val="left" w:pos="5850"/>
          <w:tab w:val="left" w:pos="6480"/>
          <w:tab w:val="right" w:pos="9360"/>
        </w:tabs>
        <w:ind w:left="360"/>
        <w:rPr>
          <w:rFonts w:eastAsia="Calibri" w:cs="Arial"/>
          <w:szCs w:val="24"/>
        </w:rPr>
      </w:pPr>
    </w:p>
    <w:p w14:paraId="46D46655" w14:textId="77777777" w:rsidR="00486D16" w:rsidRPr="009A33D3" w:rsidRDefault="00A61A60" w:rsidP="009876DA">
      <w:pPr>
        <w:pStyle w:val="ListParagraph"/>
        <w:numPr>
          <w:ilvl w:val="1"/>
          <w:numId w:val="25"/>
        </w:numPr>
        <w:tabs>
          <w:tab w:val="left" w:pos="3600"/>
          <w:tab w:val="left" w:pos="5850"/>
          <w:tab w:val="left" w:pos="6840"/>
          <w:tab w:val="right" w:pos="9360"/>
        </w:tabs>
        <w:rPr>
          <w:rFonts w:eastAsia="Calibri" w:cs="Arial"/>
          <w:szCs w:val="24"/>
        </w:rPr>
      </w:pPr>
      <w:r w:rsidRPr="009A33D3">
        <w:rPr>
          <w:rFonts w:eastAsia="Calibri" w:cs="Arial"/>
          <w:szCs w:val="24"/>
        </w:rPr>
        <w:t>______</w:t>
      </w:r>
      <w:r w:rsidR="006D1E05" w:rsidRPr="009A33D3">
        <w:rPr>
          <w:rFonts w:eastAsia="Calibri" w:cs="Arial"/>
          <w:szCs w:val="24"/>
        </w:rPr>
        <w:tab/>
      </w:r>
      <w:r w:rsidR="00486D16" w:rsidRPr="009A33D3">
        <w:rPr>
          <w:rFonts w:eastAsia="Calibri" w:cs="Arial"/>
          <w:szCs w:val="24"/>
        </w:rPr>
        <w:t xml:space="preserve">Authorization Agreement </w:t>
      </w:r>
    </w:p>
    <w:p w14:paraId="5D669462" w14:textId="77777777" w:rsidR="00486D16" w:rsidRPr="009A33D3" w:rsidRDefault="00486D16" w:rsidP="00CF0A7F">
      <w:pPr>
        <w:tabs>
          <w:tab w:val="left" w:pos="3600"/>
          <w:tab w:val="left" w:pos="5850"/>
          <w:tab w:val="right" w:pos="9360"/>
        </w:tabs>
        <w:ind w:left="360"/>
        <w:rPr>
          <w:rFonts w:eastAsia="Calibri" w:cs="Arial"/>
          <w:szCs w:val="24"/>
        </w:rPr>
      </w:pPr>
    </w:p>
    <w:p w14:paraId="435754B5" w14:textId="77777777" w:rsidR="00486D16" w:rsidRPr="009A33D3" w:rsidRDefault="00A61A60" w:rsidP="009876DA">
      <w:pPr>
        <w:pStyle w:val="ListParagraph"/>
        <w:numPr>
          <w:ilvl w:val="1"/>
          <w:numId w:val="25"/>
        </w:numPr>
        <w:tabs>
          <w:tab w:val="left" w:pos="3600"/>
          <w:tab w:val="left" w:pos="5850"/>
          <w:tab w:val="right" w:pos="9360"/>
        </w:tabs>
        <w:rPr>
          <w:rFonts w:eastAsia="Calibri" w:cs="Arial"/>
          <w:szCs w:val="24"/>
        </w:rPr>
      </w:pPr>
      <w:r w:rsidRPr="009A33D3">
        <w:rPr>
          <w:rFonts w:eastAsia="Calibri" w:cs="Arial"/>
          <w:szCs w:val="24"/>
        </w:rPr>
        <w:t>______</w:t>
      </w:r>
      <w:r w:rsidR="00486D16" w:rsidRPr="009A33D3">
        <w:rPr>
          <w:rFonts w:eastAsia="Calibri" w:cs="Arial"/>
          <w:szCs w:val="24"/>
        </w:rPr>
        <w:tab/>
      </w:r>
      <w:r w:rsidR="00AF5FE4" w:rsidRPr="009A33D3">
        <w:rPr>
          <w:rFonts w:eastAsia="Calibri" w:cs="Arial"/>
          <w:szCs w:val="24"/>
        </w:rPr>
        <w:t xml:space="preserve">Fee </w:t>
      </w:r>
      <w:r w:rsidR="00486D16" w:rsidRPr="009A33D3">
        <w:rPr>
          <w:rFonts w:eastAsia="Calibri" w:cs="Arial"/>
          <w:szCs w:val="24"/>
        </w:rPr>
        <w:t xml:space="preserve">Proposal </w:t>
      </w:r>
    </w:p>
    <w:p w14:paraId="08598D2F" w14:textId="77777777" w:rsidR="00486D16" w:rsidRPr="009A33D3" w:rsidRDefault="00486D16" w:rsidP="00CF0A7F">
      <w:pPr>
        <w:tabs>
          <w:tab w:val="left" w:pos="3600"/>
          <w:tab w:val="left" w:pos="5850"/>
          <w:tab w:val="right" w:pos="9360"/>
        </w:tabs>
        <w:ind w:left="360"/>
        <w:rPr>
          <w:rFonts w:eastAsia="Calibri" w:cs="Arial"/>
          <w:szCs w:val="24"/>
        </w:rPr>
      </w:pPr>
    </w:p>
    <w:p w14:paraId="6E89E6FD" w14:textId="77777777" w:rsidR="00486D16" w:rsidRPr="009A33D3" w:rsidRDefault="00A61A60" w:rsidP="009876DA">
      <w:pPr>
        <w:pStyle w:val="ListParagraph"/>
        <w:numPr>
          <w:ilvl w:val="1"/>
          <w:numId w:val="25"/>
        </w:numPr>
        <w:tabs>
          <w:tab w:val="left" w:pos="3600"/>
          <w:tab w:val="left" w:pos="5850"/>
          <w:tab w:val="right" w:pos="9360"/>
        </w:tabs>
        <w:rPr>
          <w:rFonts w:eastAsia="Calibri" w:cs="Arial"/>
          <w:szCs w:val="24"/>
        </w:rPr>
      </w:pPr>
      <w:r w:rsidRPr="009A33D3">
        <w:rPr>
          <w:rFonts w:eastAsia="Calibri" w:cs="Arial"/>
          <w:szCs w:val="24"/>
        </w:rPr>
        <w:t>______</w:t>
      </w:r>
      <w:r w:rsidR="00486D16" w:rsidRPr="009A33D3">
        <w:rPr>
          <w:rFonts w:eastAsia="Calibri" w:cs="Arial"/>
          <w:szCs w:val="24"/>
        </w:rPr>
        <w:tab/>
        <w:t>Certifications</w:t>
      </w:r>
    </w:p>
    <w:p w14:paraId="3B6F6A7A" w14:textId="77777777" w:rsidR="00486D16" w:rsidRPr="009A33D3" w:rsidRDefault="00486D16" w:rsidP="00CF0A7F">
      <w:pPr>
        <w:tabs>
          <w:tab w:val="left" w:pos="3600"/>
          <w:tab w:val="left" w:pos="5850"/>
          <w:tab w:val="right" w:pos="9360"/>
        </w:tabs>
        <w:rPr>
          <w:rFonts w:eastAsia="Calibri" w:cs="Arial"/>
          <w:szCs w:val="24"/>
        </w:rPr>
      </w:pPr>
    </w:p>
    <w:p w14:paraId="3C5499D2" w14:textId="77777777" w:rsidR="00486D16" w:rsidRPr="009A33D3" w:rsidRDefault="00486D16" w:rsidP="00486D16">
      <w:pPr>
        <w:rPr>
          <w:rFonts w:eastAsia="Calibri" w:cs="Arial"/>
          <w:szCs w:val="24"/>
        </w:rPr>
      </w:pPr>
    </w:p>
    <w:p w14:paraId="149DDC6B" w14:textId="77777777" w:rsidR="00486D16" w:rsidRPr="009A33D3" w:rsidRDefault="00486D16" w:rsidP="00486D16">
      <w:r w:rsidRPr="009A33D3">
        <w:br w:type="page"/>
      </w:r>
    </w:p>
    <w:p w14:paraId="071DA128" w14:textId="77777777" w:rsidR="00C93B28" w:rsidRPr="009A33D3" w:rsidRDefault="00486D16" w:rsidP="00FF2243">
      <w:pPr>
        <w:jc w:val="center"/>
      </w:pPr>
      <w:bookmarkStart w:id="109" w:name="_Toc372871367"/>
      <w:bookmarkStart w:id="110" w:name="_Toc372879837"/>
      <w:bookmarkStart w:id="111" w:name="_Toc373304094"/>
      <w:bookmarkStart w:id="112" w:name="_Toc373305053"/>
      <w:bookmarkStart w:id="113" w:name="_Toc384630785"/>
      <w:bookmarkStart w:id="114" w:name="_Toc370975020"/>
      <w:bookmarkStart w:id="115" w:name="_Toc371319775"/>
      <w:bookmarkStart w:id="116" w:name="_Toc384372312"/>
      <w:bookmarkStart w:id="117" w:name="_Toc384376477"/>
      <w:r w:rsidRPr="009A33D3">
        <w:lastRenderedPageBreak/>
        <w:t>Attachment C</w:t>
      </w:r>
      <w:bookmarkStart w:id="118" w:name="_Minimum_Qualifications"/>
      <w:bookmarkStart w:id="119" w:name="_Toc372871368"/>
      <w:bookmarkStart w:id="120" w:name="_Toc372879838"/>
      <w:bookmarkStart w:id="121" w:name="_Toc373304095"/>
      <w:bookmarkStart w:id="122" w:name="_Toc373305054"/>
      <w:bookmarkEnd w:id="109"/>
      <w:bookmarkEnd w:id="110"/>
      <w:bookmarkEnd w:id="111"/>
      <w:bookmarkEnd w:id="112"/>
      <w:bookmarkEnd w:id="113"/>
      <w:bookmarkEnd w:id="118"/>
    </w:p>
    <w:p w14:paraId="16BC3C6C" w14:textId="77777777" w:rsidR="00486D16" w:rsidRPr="009A33D3" w:rsidRDefault="00486D16" w:rsidP="00BF26BE">
      <w:pPr>
        <w:pStyle w:val="Heading3"/>
      </w:pPr>
      <w:bookmarkStart w:id="123" w:name="_Toc384630786"/>
      <w:bookmarkStart w:id="124" w:name="_Toc384712500"/>
      <w:bookmarkStart w:id="125" w:name="_Toc394647396"/>
      <w:bookmarkStart w:id="126" w:name="_Toc408835916"/>
      <w:r w:rsidRPr="009A33D3">
        <w:t>Minimum Qualifications</w:t>
      </w:r>
      <w:bookmarkEnd w:id="114"/>
      <w:bookmarkEnd w:id="115"/>
      <w:bookmarkEnd w:id="116"/>
      <w:bookmarkEnd w:id="117"/>
      <w:bookmarkEnd w:id="119"/>
      <w:bookmarkEnd w:id="120"/>
      <w:bookmarkEnd w:id="121"/>
      <w:bookmarkEnd w:id="122"/>
      <w:bookmarkEnd w:id="123"/>
      <w:bookmarkEnd w:id="124"/>
      <w:bookmarkEnd w:id="125"/>
      <w:bookmarkEnd w:id="126"/>
    </w:p>
    <w:p w14:paraId="4E66BA40" w14:textId="77777777" w:rsidR="00486D16" w:rsidRPr="009A33D3" w:rsidRDefault="00486D16" w:rsidP="00735CF3">
      <w:pPr>
        <w:keepNext/>
        <w:jc w:val="center"/>
        <w:outlineLvl w:val="0"/>
        <w:rPr>
          <w:rFonts w:eastAsia="Times New Roman" w:cs="Arial"/>
          <w:iCs/>
          <w:szCs w:val="24"/>
        </w:rPr>
      </w:pPr>
    </w:p>
    <w:p w14:paraId="5603F9DF" w14:textId="77777777" w:rsidR="00486D16" w:rsidRPr="009A33D3" w:rsidRDefault="00486D16" w:rsidP="00486D16">
      <w:pPr>
        <w:keepNext/>
        <w:outlineLvl w:val="0"/>
        <w:rPr>
          <w:rFonts w:eastAsia="Times New Roman" w:cs="Arial"/>
          <w:iCs/>
          <w:szCs w:val="24"/>
        </w:rPr>
      </w:pPr>
    </w:p>
    <w:p w14:paraId="7195CAEF" w14:textId="77777777" w:rsidR="00486D16" w:rsidRPr="009A33D3" w:rsidRDefault="00486D16" w:rsidP="00486D16">
      <w:pPr>
        <w:rPr>
          <w:rFonts w:eastAsia="Calibri" w:cs="Arial"/>
          <w:szCs w:val="24"/>
        </w:rPr>
      </w:pPr>
      <w:r w:rsidRPr="009A33D3">
        <w:rPr>
          <w:rFonts w:eastAsia="Calibri" w:cs="Arial"/>
          <w:szCs w:val="24"/>
        </w:rPr>
        <w:t xml:space="preserve">A Respondent must meet all of the following minimum qualifications to the SFA’s satisfaction to be given further consideration. Failure to satisfy </w:t>
      </w:r>
      <w:r w:rsidR="00245BCD" w:rsidRPr="009A33D3">
        <w:rPr>
          <w:rFonts w:eastAsia="Calibri" w:cs="Arial"/>
          <w:b/>
          <w:szCs w:val="24"/>
        </w:rPr>
        <w:t>any</w:t>
      </w:r>
      <w:r w:rsidRPr="009A33D3">
        <w:rPr>
          <w:rFonts w:eastAsia="Calibri" w:cs="Arial"/>
          <w:szCs w:val="24"/>
        </w:rPr>
        <w:t xml:space="preserve"> of the minimum qualifications may result in the immediate rejection of the proposal. </w:t>
      </w:r>
    </w:p>
    <w:p w14:paraId="1A971462" w14:textId="77777777" w:rsidR="00486D16" w:rsidRPr="009A33D3" w:rsidRDefault="00486D16" w:rsidP="00486D16">
      <w:pPr>
        <w:rPr>
          <w:rFonts w:eastAsia="Calibri" w:cs="Arial"/>
          <w:szCs w:val="24"/>
        </w:rPr>
      </w:pPr>
    </w:p>
    <w:p w14:paraId="30F5BA43" w14:textId="68D0E889" w:rsidR="00486D16" w:rsidRPr="009A33D3" w:rsidRDefault="00486D16" w:rsidP="00486D16">
      <w:pPr>
        <w:rPr>
          <w:rFonts w:eastAsia="Calibri" w:cs="Arial"/>
          <w:szCs w:val="24"/>
        </w:rPr>
      </w:pPr>
      <w:r w:rsidRPr="009A33D3">
        <w:rPr>
          <w:rFonts w:eastAsia="Calibri" w:cs="Arial"/>
          <w:szCs w:val="24"/>
        </w:rPr>
        <w:t xml:space="preserve">As of </w:t>
      </w:r>
      <w:r w:rsidR="00C07345" w:rsidRPr="009A33D3">
        <w:rPr>
          <w:rFonts w:eastAsia="Calibri" w:cs="Arial"/>
          <w:szCs w:val="24"/>
        </w:rPr>
        <w:t>July 1, 2015,</w:t>
      </w:r>
      <w:r w:rsidRPr="009A33D3">
        <w:rPr>
          <w:rFonts w:eastAsia="Calibri" w:cs="Arial"/>
          <w:szCs w:val="24"/>
        </w:rPr>
        <w:t xml:space="preserve"> both the Respondent’s company</w:t>
      </w:r>
      <w:r w:rsidR="00952CFA" w:rsidRPr="009A33D3">
        <w:rPr>
          <w:rFonts w:eastAsia="Calibri" w:cs="Arial"/>
          <w:szCs w:val="24"/>
        </w:rPr>
        <w:t xml:space="preserve"> </w:t>
      </w:r>
      <w:r w:rsidRPr="009A33D3">
        <w:rPr>
          <w:rFonts w:eastAsia="Calibri" w:cs="Arial"/>
          <w:szCs w:val="24"/>
        </w:rPr>
        <w:t xml:space="preserve">and </w:t>
      </w:r>
      <w:r w:rsidR="00245BCD" w:rsidRPr="009A33D3">
        <w:rPr>
          <w:rFonts w:eastAsia="Calibri" w:cs="Arial"/>
          <w:szCs w:val="24"/>
        </w:rPr>
        <w:t>its</w:t>
      </w:r>
      <w:r w:rsidRPr="009A33D3">
        <w:rPr>
          <w:rFonts w:eastAsia="Calibri" w:cs="Arial"/>
          <w:szCs w:val="24"/>
        </w:rPr>
        <w:t xml:space="preserve"> key personnel meet all of the following minimum qualifications</w:t>
      </w:r>
      <w:r w:rsidR="0082202F" w:rsidRPr="009A33D3">
        <w:rPr>
          <w:rFonts w:eastAsia="Calibri" w:cs="Arial"/>
          <w:szCs w:val="24"/>
        </w:rPr>
        <w:t>:</w:t>
      </w:r>
    </w:p>
    <w:p w14:paraId="5DF75AD4" w14:textId="77777777" w:rsidR="00486D16" w:rsidRPr="009A33D3" w:rsidRDefault="00486D16" w:rsidP="00486D16">
      <w:pPr>
        <w:rPr>
          <w:rFonts w:eastAsia="Calibri" w:cs="Arial"/>
          <w:szCs w:val="24"/>
        </w:rPr>
      </w:pPr>
    </w:p>
    <w:p w14:paraId="75646395" w14:textId="2D04FFFB" w:rsidR="00486D16" w:rsidRPr="009A33D3" w:rsidRDefault="00486D16" w:rsidP="009876DA">
      <w:pPr>
        <w:numPr>
          <w:ilvl w:val="0"/>
          <w:numId w:val="10"/>
        </w:numPr>
        <w:contextualSpacing/>
        <w:rPr>
          <w:rFonts w:eastAsia="Calibri" w:cs="Arial"/>
          <w:szCs w:val="24"/>
        </w:rPr>
      </w:pPr>
      <w:r w:rsidRPr="009A33D3">
        <w:rPr>
          <w:rFonts w:eastAsia="Calibri" w:cs="Arial"/>
          <w:szCs w:val="24"/>
        </w:rPr>
        <w:t xml:space="preserve">The </w:t>
      </w:r>
      <w:r w:rsidR="00245BCD" w:rsidRPr="009A33D3">
        <w:rPr>
          <w:rFonts w:eastAsia="Calibri" w:cs="Arial"/>
          <w:szCs w:val="24"/>
        </w:rPr>
        <w:t>R</w:t>
      </w:r>
      <w:r w:rsidRPr="009A33D3">
        <w:rPr>
          <w:rFonts w:eastAsia="Calibri" w:cs="Arial"/>
          <w:szCs w:val="24"/>
        </w:rPr>
        <w:t>espond</w:t>
      </w:r>
      <w:r w:rsidR="00245BCD" w:rsidRPr="009A33D3">
        <w:rPr>
          <w:rFonts w:eastAsia="Calibri" w:cs="Arial"/>
          <w:szCs w:val="24"/>
        </w:rPr>
        <w:t>ent</w:t>
      </w:r>
      <w:r w:rsidRPr="009A33D3">
        <w:rPr>
          <w:rFonts w:eastAsia="Calibri" w:cs="Arial"/>
          <w:szCs w:val="24"/>
        </w:rPr>
        <w:t xml:space="preserve"> has at least </w:t>
      </w:r>
      <w:r w:rsidR="00C07345" w:rsidRPr="009A33D3">
        <w:rPr>
          <w:rFonts w:eastAsia="Calibri" w:cs="Arial"/>
          <w:szCs w:val="24"/>
        </w:rPr>
        <w:t>two years</w:t>
      </w:r>
      <w:r w:rsidRPr="009A33D3">
        <w:rPr>
          <w:rFonts w:eastAsia="Calibri" w:cs="Arial"/>
          <w:szCs w:val="24"/>
        </w:rPr>
        <w:t xml:space="preserve"> of experience with </w:t>
      </w:r>
      <w:r w:rsidR="00F05EAF" w:rsidRPr="009A33D3">
        <w:rPr>
          <w:rFonts w:eastAsia="Calibri" w:cs="Arial"/>
          <w:szCs w:val="24"/>
        </w:rPr>
        <w:t>food service programs</w:t>
      </w:r>
      <w:r w:rsidRPr="009A33D3">
        <w:rPr>
          <w:rFonts w:eastAsia="Calibri" w:cs="Arial"/>
          <w:szCs w:val="24"/>
        </w:rPr>
        <w:t xml:space="preserve">. </w:t>
      </w:r>
    </w:p>
    <w:p w14:paraId="274D52E7" w14:textId="77777777" w:rsidR="00486D16" w:rsidRPr="009A33D3" w:rsidRDefault="00486D16" w:rsidP="00C07345">
      <w:pPr>
        <w:ind w:left="720"/>
        <w:contextualSpacing/>
        <w:jc w:val="center"/>
        <w:rPr>
          <w:rFonts w:eastAsia="Calibri" w:cs="Arial"/>
          <w:szCs w:val="24"/>
        </w:rPr>
      </w:pPr>
    </w:p>
    <w:p w14:paraId="5C72207D" w14:textId="77777777" w:rsidR="00486D16" w:rsidRPr="009A33D3" w:rsidRDefault="00486D16" w:rsidP="00486D16">
      <w:pPr>
        <w:ind w:left="6480"/>
        <w:rPr>
          <w:rFonts w:eastAsia="Calibri" w:cs="Arial"/>
          <w:szCs w:val="24"/>
        </w:rPr>
      </w:pPr>
      <w:r w:rsidRPr="009A33D3">
        <w:rPr>
          <w:rFonts w:eastAsia="Calibri" w:cs="Arial"/>
          <w:szCs w:val="24"/>
        </w:rPr>
        <w:t>Yes _____</w:t>
      </w:r>
      <w:r w:rsidRPr="009A33D3">
        <w:rPr>
          <w:rFonts w:eastAsia="Calibri" w:cs="Arial"/>
          <w:szCs w:val="24"/>
        </w:rPr>
        <w:tab/>
        <w:t>No _____</w:t>
      </w:r>
    </w:p>
    <w:p w14:paraId="21553A92" w14:textId="77777777" w:rsidR="00486D16" w:rsidRPr="009A33D3" w:rsidRDefault="00486D16" w:rsidP="00486D16">
      <w:pPr>
        <w:rPr>
          <w:rFonts w:eastAsia="Calibri" w:cs="Arial"/>
          <w:szCs w:val="24"/>
        </w:rPr>
      </w:pPr>
    </w:p>
    <w:p w14:paraId="5DB4C0BD" w14:textId="4AD1A91F" w:rsidR="00486D16" w:rsidRPr="009A33D3" w:rsidRDefault="00486D16" w:rsidP="009876DA">
      <w:pPr>
        <w:numPr>
          <w:ilvl w:val="0"/>
          <w:numId w:val="10"/>
        </w:numPr>
        <w:contextualSpacing/>
        <w:rPr>
          <w:rFonts w:eastAsia="Calibri" w:cs="Arial"/>
          <w:szCs w:val="24"/>
        </w:rPr>
      </w:pPr>
      <w:r w:rsidRPr="009A33D3">
        <w:rPr>
          <w:rFonts w:eastAsia="Calibri" w:cs="Arial"/>
          <w:szCs w:val="24"/>
        </w:rPr>
        <w:t xml:space="preserve">The </w:t>
      </w:r>
      <w:r w:rsidR="00245BCD" w:rsidRPr="009A33D3">
        <w:rPr>
          <w:rFonts w:eastAsia="Calibri" w:cs="Arial"/>
          <w:szCs w:val="24"/>
        </w:rPr>
        <w:t>R</w:t>
      </w:r>
      <w:r w:rsidRPr="009A33D3">
        <w:rPr>
          <w:rFonts w:eastAsia="Calibri" w:cs="Arial"/>
          <w:szCs w:val="24"/>
        </w:rPr>
        <w:t>espond</w:t>
      </w:r>
      <w:r w:rsidR="00245BCD" w:rsidRPr="009A33D3">
        <w:rPr>
          <w:rFonts w:eastAsia="Calibri" w:cs="Arial"/>
          <w:szCs w:val="24"/>
        </w:rPr>
        <w:t>ent</w:t>
      </w:r>
      <w:r w:rsidRPr="009A33D3">
        <w:rPr>
          <w:rFonts w:eastAsia="Calibri" w:cs="Arial"/>
          <w:szCs w:val="24"/>
        </w:rPr>
        <w:t xml:space="preserve"> has the resources and ability to provide</w:t>
      </w:r>
      <w:r w:rsidR="00B9075C" w:rsidRPr="009A33D3">
        <w:rPr>
          <w:rFonts w:eastAsia="Calibri" w:cs="Arial"/>
          <w:szCs w:val="24"/>
        </w:rPr>
        <w:t xml:space="preserve"> breakfast</w:t>
      </w:r>
      <w:r w:rsidR="002576F0" w:rsidRPr="009A33D3">
        <w:rPr>
          <w:rFonts w:eastAsia="Calibri" w:cs="Arial"/>
          <w:szCs w:val="24"/>
        </w:rPr>
        <w:t xml:space="preserve"> and</w:t>
      </w:r>
      <w:r w:rsidR="00B9075C" w:rsidRPr="009A33D3">
        <w:rPr>
          <w:rFonts w:eastAsia="Calibri" w:cs="Arial"/>
          <w:szCs w:val="24"/>
        </w:rPr>
        <w:t xml:space="preserve"> lunch </w:t>
      </w:r>
      <w:r w:rsidR="002576F0" w:rsidRPr="009A33D3">
        <w:rPr>
          <w:rFonts w:eastAsia="Calibri" w:cs="Arial"/>
          <w:szCs w:val="24"/>
        </w:rPr>
        <w:t xml:space="preserve">to 4800 students </w:t>
      </w:r>
      <w:r w:rsidR="00B9075C" w:rsidRPr="009A33D3">
        <w:rPr>
          <w:rFonts w:eastAsia="Calibri" w:cs="Arial"/>
          <w:szCs w:val="24"/>
        </w:rPr>
        <w:t xml:space="preserve">and </w:t>
      </w:r>
      <w:r w:rsidR="002576F0" w:rsidRPr="009A33D3">
        <w:rPr>
          <w:rFonts w:eastAsia="Calibri" w:cs="Arial"/>
          <w:szCs w:val="24"/>
        </w:rPr>
        <w:t xml:space="preserve">to provide </w:t>
      </w:r>
      <w:r w:rsidR="00B9075C" w:rsidRPr="009A33D3">
        <w:rPr>
          <w:rFonts w:eastAsia="Calibri" w:cs="Arial"/>
          <w:szCs w:val="24"/>
        </w:rPr>
        <w:t>snacks</w:t>
      </w:r>
      <w:r w:rsidR="00B82668" w:rsidRPr="009A33D3">
        <w:rPr>
          <w:rFonts w:eastAsia="Calibri" w:cs="Arial"/>
          <w:szCs w:val="24"/>
        </w:rPr>
        <w:t xml:space="preserve"> </w:t>
      </w:r>
      <w:r w:rsidR="00B9075C" w:rsidRPr="009A33D3">
        <w:rPr>
          <w:rFonts w:eastAsia="Calibri" w:cs="Arial"/>
          <w:szCs w:val="24"/>
        </w:rPr>
        <w:t xml:space="preserve">to </w:t>
      </w:r>
      <w:r w:rsidR="002576F0" w:rsidRPr="009A33D3">
        <w:rPr>
          <w:rFonts w:eastAsia="Calibri" w:cs="Arial"/>
          <w:szCs w:val="24"/>
        </w:rPr>
        <w:t>3200</w:t>
      </w:r>
      <w:r w:rsidR="00B9075C" w:rsidRPr="009A33D3">
        <w:rPr>
          <w:rFonts w:eastAsia="Calibri" w:cs="Arial"/>
          <w:szCs w:val="24"/>
        </w:rPr>
        <w:t xml:space="preserve"> students for 176 school days</w:t>
      </w:r>
      <w:r w:rsidRPr="009A33D3">
        <w:rPr>
          <w:rFonts w:eastAsia="Calibri" w:cs="Arial"/>
          <w:szCs w:val="24"/>
        </w:rPr>
        <w:t xml:space="preserve">. </w:t>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p>
    <w:p w14:paraId="7A52FA5C" w14:textId="77777777" w:rsidR="00486D16" w:rsidRPr="009A33D3" w:rsidRDefault="00486D16" w:rsidP="00486D16">
      <w:pPr>
        <w:ind w:left="6480"/>
        <w:rPr>
          <w:rFonts w:eastAsia="Calibri" w:cs="Arial"/>
          <w:szCs w:val="24"/>
        </w:rPr>
      </w:pPr>
      <w:r w:rsidRPr="009A33D3">
        <w:rPr>
          <w:rFonts w:eastAsia="Calibri" w:cs="Arial"/>
          <w:szCs w:val="24"/>
        </w:rPr>
        <w:t xml:space="preserve">Yes _____ </w:t>
      </w:r>
      <w:r w:rsidRPr="009A33D3">
        <w:rPr>
          <w:rFonts w:eastAsia="Calibri" w:cs="Arial"/>
          <w:szCs w:val="24"/>
        </w:rPr>
        <w:tab/>
        <w:t>No _____</w:t>
      </w:r>
    </w:p>
    <w:p w14:paraId="5C5B843F" w14:textId="77777777" w:rsidR="00486D16" w:rsidRPr="009A33D3" w:rsidRDefault="00486D16" w:rsidP="00486D16">
      <w:pPr>
        <w:rPr>
          <w:rFonts w:eastAsia="Calibri" w:cs="Arial"/>
          <w:szCs w:val="24"/>
        </w:rPr>
      </w:pPr>
    </w:p>
    <w:p w14:paraId="3DED4339" w14:textId="2308F02E" w:rsidR="00486D16" w:rsidRPr="009A33D3" w:rsidRDefault="00486D16" w:rsidP="009876DA">
      <w:pPr>
        <w:numPr>
          <w:ilvl w:val="0"/>
          <w:numId w:val="10"/>
        </w:numPr>
        <w:contextualSpacing/>
        <w:rPr>
          <w:rFonts w:eastAsia="Calibri" w:cs="Arial"/>
          <w:szCs w:val="24"/>
        </w:rPr>
      </w:pPr>
      <w:r w:rsidRPr="009A33D3">
        <w:rPr>
          <w:rFonts w:eastAsia="Calibri" w:cs="Arial"/>
          <w:szCs w:val="24"/>
        </w:rPr>
        <w:t xml:space="preserve">The </w:t>
      </w:r>
      <w:r w:rsidR="00245BCD" w:rsidRPr="009A33D3">
        <w:rPr>
          <w:rFonts w:eastAsia="Calibri" w:cs="Arial"/>
          <w:szCs w:val="24"/>
        </w:rPr>
        <w:t>R</w:t>
      </w:r>
      <w:r w:rsidRPr="009A33D3">
        <w:rPr>
          <w:rFonts w:eastAsia="Calibri" w:cs="Arial"/>
          <w:szCs w:val="24"/>
        </w:rPr>
        <w:t>espond</w:t>
      </w:r>
      <w:r w:rsidR="00245BCD" w:rsidRPr="009A33D3">
        <w:rPr>
          <w:rFonts w:eastAsia="Calibri" w:cs="Arial"/>
          <w:szCs w:val="24"/>
        </w:rPr>
        <w:t xml:space="preserve">ent </w:t>
      </w:r>
      <w:r w:rsidRPr="009A33D3">
        <w:rPr>
          <w:rFonts w:eastAsia="Calibri" w:cs="Arial"/>
          <w:szCs w:val="24"/>
        </w:rPr>
        <w:t>has knowledge and experience with the School Breakfast Program and National School Lunch Program</w:t>
      </w:r>
      <w:r w:rsidR="00E222C6" w:rsidRPr="009A33D3">
        <w:rPr>
          <w:rFonts w:cs="Arial"/>
        </w:rPr>
        <w:t xml:space="preserve"> and Child and Adult Care Food Program</w:t>
      </w:r>
    </w:p>
    <w:p w14:paraId="5238AF7B" w14:textId="77777777" w:rsidR="00486D16" w:rsidRPr="009A33D3" w:rsidRDefault="00486D16" w:rsidP="00486D16">
      <w:pPr>
        <w:ind w:left="720"/>
        <w:contextualSpacing/>
        <w:rPr>
          <w:rFonts w:eastAsia="Calibri" w:cs="Arial"/>
          <w:szCs w:val="24"/>
        </w:rPr>
      </w:pPr>
    </w:p>
    <w:p w14:paraId="63B0F05A" w14:textId="77777777" w:rsidR="00486D16" w:rsidRPr="009A33D3" w:rsidRDefault="00486D16" w:rsidP="00486D16">
      <w:pPr>
        <w:ind w:left="6480"/>
        <w:contextualSpacing/>
        <w:rPr>
          <w:rFonts w:eastAsia="Calibri" w:cs="Arial"/>
          <w:szCs w:val="24"/>
        </w:rPr>
      </w:pPr>
      <w:r w:rsidRPr="009A33D3">
        <w:rPr>
          <w:rFonts w:eastAsia="Calibri" w:cs="Arial"/>
          <w:szCs w:val="24"/>
        </w:rPr>
        <w:t>Yes _____</w:t>
      </w:r>
      <w:r w:rsidRPr="009A33D3">
        <w:rPr>
          <w:rFonts w:eastAsia="Calibri" w:cs="Arial"/>
          <w:szCs w:val="24"/>
        </w:rPr>
        <w:tab/>
        <w:t>No _____</w:t>
      </w:r>
    </w:p>
    <w:p w14:paraId="16019167" w14:textId="77777777" w:rsidR="00486D16" w:rsidRPr="009A33D3" w:rsidRDefault="00486D16" w:rsidP="00486D16">
      <w:pPr>
        <w:rPr>
          <w:rFonts w:eastAsia="Calibri" w:cs="Arial"/>
          <w:szCs w:val="24"/>
        </w:rPr>
      </w:pPr>
    </w:p>
    <w:p w14:paraId="5533D4B0" w14:textId="77777777" w:rsidR="00486D16" w:rsidRPr="009A33D3" w:rsidRDefault="00486D16" w:rsidP="009876DA">
      <w:pPr>
        <w:numPr>
          <w:ilvl w:val="0"/>
          <w:numId w:val="10"/>
        </w:numPr>
        <w:contextualSpacing/>
        <w:rPr>
          <w:rFonts w:eastAsia="Calibri" w:cs="Arial"/>
          <w:szCs w:val="24"/>
        </w:rPr>
      </w:pPr>
      <w:r w:rsidRPr="009A33D3">
        <w:rPr>
          <w:rFonts w:eastAsia="Calibri" w:cs="Arial"/>
          <w:szCs w:val="24"/>
        </w:rPr>
        <w:t xml:space="preserve">The </w:t>
      </w:r>
      <w:r w:rsidR="00245BCD" w:rsidRPr="009A33D3">
        <w:rPr>
          <w:rFonts w:eastAsia="Calibri" w:cs="Arial"/>
          <w:szCs w:val="24"/>
        </w:rPr>
        <w:t>R</w:t>
      </w:r>
      <w:r w:rsidRPr="009A33D3">
        <w:rPr>
          <w:rFonts w:eastAsia="Calibri" w:cs="Arial"/>
          <w:szCs w:val="24"/>
        </w:rPr>
        <w:t>espond</w:t>
      </w:r>
      <w:r w:rsidR="00245BCD" w:rsidRPr="009A33D3">
        <w:rPr>
          <w:rFonts w:eastAsia="Calibri" w:cs="Arial"/>
          <w:szCs w:val="24"/>
        </w:rPr>
        <w:t>ent</w:t>
      </w:r>
      <w:r w:rsidRPr="009A33D3">
        <w:rPr>
          <w:rFonts w:eastAsia="Calibri" w:cs="Arial"/>
          <w:szCs w:val="24"/>
        </w:rPr>
        <w:t xml:space="preserve"> has professional references that demonstrate and evidence the ability to perform the required services. </w:t>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p>
    <w:p w14:paraId="40734D96" w14:textId="77777777" w:rsidR="00486D16" w:rsidRPr="009A33D3" w:rsidRDefault="00486D16" w:rsidP="00486D16">
      <w:pPr>
        <w:ind w:left="6480"/>
        <w:contextualSpacing/>
        <w:rPr>
          <w:rFonts w:eastAsia="Calibri" w:cs="Arial"/>
          <w:szCs w:val="24"/>
        </w:rPr>
      </w:pPr>
    </w:p>
    <w:p w14:paraId="227451AE" w14:textId="77777777" w:rsidR="00486D16" w:rsidRPr="009A33D3" w:rsidRDefault="00486D16" w:rsidP="00486D16">
      <w:pPr>
        <w:ind w:left="6480"/>
        <w:contextualSpacing/>
        <w:rPr>
          <w:rFonts w:eastAsia="Calibri" w:cs="Arial"/>
          <w:szCs w:val="24"/>
        </w:rPr>
      </w:pPr>
      <w:r w:rsidRPr="009A33D3">
        <w:rPr>
          <w:rFonts w:eastAsia="Calibri" w:cs="Arial"/>
          <w:szCs w:val="24"/>
        </w:rPr>
        <w:t>Yes _____</w:t>
      </w:r>
      <w:r w:rsidRPr="009A33D3">
        <w:rPr>
          <w:rFonts w:eastAsia="Calibri" w:cs="Arial"/>
          <w:szCs w:val="24"/>
        </w:rPr>
        <w:tab/>
        <w:t>No _____</w:t>
      </w:r>
    </w:p>
    <w:p w14:paraId="636E400C" w14:textId="77777777" w:rsidR="00486D16" w:rsidRPr="009A33D3" w:rsidRDefault="00486D16" w:rsidP="00486D16">
      <w:pPr>
        <w:rPr>
          <w:rFonts w:eastAsia="Calibri" w:cs="Arial"/>
          <w:szCs w:val="24"/>
        </w:rPr>
      </w:pPr>
    </w:p>
    <w:p w14:paraId="179C0346" w14:textId="77777777" w:rsidR="00486D16" w:rsidRPr="009A33D3" w:rsidRDefault="00486D16" w:rsidP="009876DA">
      <w:pPr>
        <w:numPr>
          <w:ilvl w:val="0"/>
          <w:numId w:val="10"/>
        </w:numPr>
        <w:contextualSpacing/>
        <w:rPr>
          <w:rFonts w:eastAsia="Calibri" w:cs="Arial"/>
          <w:szCs w:val="24"/>
        </w:rPr>
      </w:pPr>
      <w:r w:rsidRPr="009A33D3">
        <w:rPr>
          <w:rFonts w:eastAsia="Calibri" w:cs="Arial"/>
          <w:szCs w:val="24"/>
        </w:rPr>
        <w:t xml:space="preserve">The </w:t>
      </w:r>
      <w:r w:rsidR="00245BCD" w:rsidRPr="009A33D3">
        <w:rPr>
          <w:rFonts w:eastAsia="Calibri" w:cs="Arial"/>
          <w:szCs w:val="24"/>
        </w:rPr>
        <w:t>R</w:t>
      </w:r>
      <w:r w:rsidRPr="009A33D3">
        <w:rPr>
          <w:rFonts w:eastAsia="Calibri" w:cs="Arial"/>
          <w:szCs w:val="24"/>
        </w:rPr>
        <w:t>espond</w:t>
      </w:r>
      <w:r w:rsidR="00245BCD" w:rsidRPr="009A33D3">
        <w:rPr>
          <w:rFonts w:eastAsia="Calibri" w:cs="Arial"/>
          <w:szCs w:val="24"/>
        </w:rPr>
        <w:t>ent</w:t>
      </w:r>
      <w:r w:rsidRPr="009A33D3">
        <w:rPr>
          <w:rFonts w:eastAsia="Calibri" w:cs="Arial"/>
          <w:szCs w:val="24"/>
        </w:rPr>
        <w:t xml:space="preserve"> is licensed to do business in the </w:t>
      </w:r>
      <w:r w:rsidR="00245BCD" w:rsidRPr="009A33D3">
        <w:rPr>
          <w:rFonts w:eastAsia="Calibri" w:cs="Arial"/>
          <w:szCs w:val="24"/>
        </w:rPr>
        <w:t>s</w:t>
      </w:r>
      <w:r w:rsidRPr="009A33D3">
        <w:rPr>
          <w:rFonts w:eastAsia="Calibri" w:cs="Arial"/>
          <w:szCs w:val="24"/>
        </w:rPr>
        <w:t>tate of California</w:t>
      </w:r>
      <w:r w:rsidR="00EE68A9" w:rsidRPr="009A33D3">
        <w:rPr>
          <w:rFonts w:eastAsia="Calibri" w:cs="Arial"/>
          <w:szCs w:val="24"/>
        </w:rPr>
        <w:t>.</w:t>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p>
    <w:p w14:paraId="57365205" w14:textId="77777777" w:rsidR="00486D16" w:rsidRPr="009A33D3" w:rsidRDefault="00486D16" w:rsidP="00486D16">
      <w:pPr>
        <w:ind w:left="6120" w:firstLine="360"/>
        <w:contextualSpacing/>
        <w:rPr>
          <w:rFonts w:eastAsia="Calibri" w:cs="Arial"/>
          <w:szCs w:val="24"/>
        </w:rPr>
      </w:pPr>
      <w:r w:rsidRPr="009A33D3">
        <w:rPr>
          <w:rFonts w:eastAsia="Calibri" w:cs="Arial"/>
          <w:szCs w:val="24"/>
        </w:rPr>
        <w:t>Yes ______</w:t>
      </w:r>
      <w:r w:rsidRPr="009A33D3">
        <w:rPr>
          <w:rFonts w:eastAsia="Calibri" w:cs="Arial"/>
          <w:szCs w:val="24"/>
        </w:rPr>
        <w:tab/>
        <w:t>No ______</w:t>
      </w:r>
    </w:p>
    <w:p w14:paraId="59F56F7E" w14:textId="77777777" w:rsidR="00486D16" w:rsidRPr="009A33D3" w:rsidRDefault="00486D16" w:rsidP="00486D16">
      <w:pPr>
        <w:ind w:left="720"/>
        <w:contextualSpacing/>
        <w:rPr>
          <w:rFonts w:eastAsia="Calibri" w:cs="Arial"/>
          <w:szCs w:val="24"/>
        </w:rPr>
      </w:pPr>
    </w:p>
    <w:p w14:paraId="37C32145" w14:textId="77777777" w:rsidR="00400098" w:rsidRPr="009A33D3" w:rsidRDefault="00400098" w:rsidP="00400098">
      <w:pPr>
        <w:contextualSpacing/>
        <w:rPr>
          <w:rFonts w:eastAsia="Calibri" w:cs="Arial"/>
          <w:szCs w:val="24"/>
        </w:rPr>
      </w:pPr>
    </w:p>
    <w:p w14:paraId="3FF0F444" w14:textId="759C7005" w:rsidR="005039D7" w:rsidRPr="009A33D3" w:rsidRDefault="005039D7" w:rsidP="009876DA">
      <w:pPr>
        <w:numPr>
          <w:ilvl w:val="0"/>
          <w:numId w:val="10"/>
        </w:numPr>
        <w:contextualSpacing/>
        <w:rPr>
          <w:rFonts w:eastAsia="Calibri" w:cs="Arial"/>
          <w:szCs w:val="24"/>
        </w:rPr>
      </w:pPr>
      <w:r w:rsidRPr="009A33D3">
        <w:rPr>
          <w:rFonts w:eastAsia="Calibri" w:cs="Arial"/>
          <w:szCs w:val="24"/>
        </w:rPr>
        <w:t xml:space="preserve">The Respondent </w:t>
      </w:r>
      <w:r w:rsidR="00C53916" w:rsidRPr="009A33D3">
        <w:rPr>
          <w:rFonts w:eastAsia="Calibri" w:cs="Arial"/>
          <w:szCs w:val="24"/>
        </w:rPr>
        <w:t xml:space="preserve">has obtained all necessary permits, including a health permit, as required by the </w:t>
      </w:r>
      <w:r w:rsidRPr="009A33D3">
        <w:rPr>
          <w:rFonts w:eastAsia="Calibri" w:cs="Arial"/>
          <w:szCs w:val="24"/>
        </w:rPr>
        <w:t>California</w:t>
      </w:r>
      <w:r w:rsidR="00C53916" w:rsidRPr="009A33D3">
        <w:rPr>
          <w:rFonts w:eastAsia="Calibri" w:cs="Arial"/>
          <w:szCs w:val="24"/>
        </w:rPr>
        <w:t xml:space="preserve"> Retail Food Code</w:t>
      </w:r>
      <w:r w:rsidRPr="009A33D3">
        <w:rPr>
          <w:rFonts w:eastAsia="Calibri" w:cs="Arial"/>
          <w:szCs w:val="24"/>
        </w:rPr>
        <w:t>.</w:t>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r w:rsidRPr="009A33D3">
        <w:rPr>
          <w:rFonts w:eastAsia="Calibri" w:cs="Arial"/>
          <w:szCs w:val="24"/>
        </w:rPr>
        <w:tab/>
      </w:r>
    </w:p>
    <w:p w14:paraId="19D7A63A" w14:textId="77777777" w:rsidR="005039D7" w:rsidRPr="009A33D3" w:rsidRDefault="005039D7" w:rsidP="005039D7">
      <w:pPr>
        <w:ind w:left="6120" w:firstLine="360"/>
        <w:contextualSpacing/>
        <w:rPr>
          <w:rFonts w:eastAsia="Calibri" w:cs="Arial"/>
          <w:szCs w:val="24"/>
        </w:rPr>
      </w:pPr>
      <w:r w:rsidRPr="009A33D3">
        <w:rPr>
          <w:rFonts w:eastAsia="Calibri" w:cs="Arial"/>
          <w:szCs w:val="24"/>
        </w:rPr>
        <w:t>Yes ______</w:t>
      </w:r>
      <w:r w:rsidRPr="009A33D3">
        <w:rPr>
          <w:rFonts w:eastAsia="Calibri" w:cs="Arial"/>
          <w:szCs w:val="24"/>
        </w:rPr>
        <w:tab/>
        <w:t>No ______</w:t>
      </w:r>
    </w:p>
    <w:p w14:paraId="0110CA87" w14:textId="77777777" w:rsidR="005039D7" w:rsidRPr="009A33D3" w:rsidRDefault="005039D7" w:rsidP="005039D7">
      <w:pPr>
        <w:ind w:left="720"/>
        <w:contextualSpacing/>
        <w:rPr>
          <w:rFonts w:eastAsia="Calibri" w:cs="Arial"/>
          <w:szCs w:val="24"/>
        </w:rPr>
      </w:pPr>
    </w:p>
    <w:p w14:paraId="5A64EDEB" w14:textId="77777777" w:rsidR="00486D16" w:rsidRPr="009A33D3" w:rsidRDefault="00486D16" w:rsidP="00486D16">
      <w:pPr>
        <w:rPr>
          <w:rFonts w:ascii="Times New Roman" w:eastAsia="Times New Roman" w:hAnsi="Times New Roman"/>
          <w:iCs/>
          <w:szCs w:val="24"/>
        </w:rPr>
      </w:pPr>
      <w:r w:rsidRPr="009A33D3">
        <w:rPr>
          <w:rFonts w:ascii="Times New Roman" w:eastAsia="Times New Roman" w:hAnsi="Times New Roman"/>
          <w:iCs/>
          <w:szCs w:val="24"/>
        </w:rPr>
        <w:br w:type="page"/>
      </w:r>
    </w:p>
    <w:p w14:paraId="6D082F27" w14:textId="77777777" w:rsidR="007A0C03" w:rsidRPr="009A33D3" w:rsidRDefault="00486D16" w:rsidP="00FF2243">
      <w:pPr>
        <w:jc w:val="center"/>
      </w:pPr>
      <w:bookmarkStart w:id="127" w:name="_Toc372871369"/>
      <w:bookmarkStart w:id="128" w:name="_Toc372879839"/>
      <w:bookmarkStart w:id="129" w:name="_Toc373304096"/>
      <w:bookmarkStart w:id="130" w:name="_Toc373305055"/>
      <w:bookmarkStart w:id="131" w:name="_Toc384630787"/>
      <w:bookmarkStart w:id="132" w:name="_Toc370975022"/>
      <w:bookmarkStart w:id="133" w:name="_Toc371319776"/>
      <w:bookmarkStart w:id="134" w:name="_Toc384372313"/>
      <w:bookmarkStart w:id="135" w:name="_Toc384376478"/>
      <w:r w:rsidRPr="009A33D3">
        <w:lastRenderedPageBreak/>
        <w:t>Attachment D</w:t>
      </w:r>
      <w:bookmarkStart w:id="136" w:name="_Proposal_Questionnaire"/>
      <w:bookmarkStart w:id="137" w:name="_Toc372871370"/>
      <w:bookmarkStart w:id="138" w:name="_Toc372879840"/>
      <w:bookmarkStart w:id="139" w:name="_Toc373304097"/>
      <w:bookmarkStart w:id="140" w:name="_Toc373305056"/>
      <w:bookmarkEnd w:id="127"/>
      <w:bookmarkEnd w:id="128"/>
      <w:bookmarkEnd w:id="129"/>
      <w:bookmarkEnd w:id="130"/>
      <w:bookmarkEnd w:id="131"/>
      <w:bookmarkEnd w:id="136"/>
    </w:p>
    <w:p w14:paraId="6E05E2C0" w14:textId="77777777" w:rsidR="00486D16" w:rsidRPr="009A33D3" w:rsidRDefault="00486D16" w:rsidP="00BF26BE">
      <w:pPr>
        <w:pStyle w:val="Heading3"/>
      </w:pPr>
      <w:bookmarkStart w:id="141" w:name="_Toc384630788"/>
      <w:bookmarkStart w:id="142" w:name="_Toc384712501"/>
      <w:bookmarkStart w:id="143" w:name="_Toc394647397"/>
      <w:bookmarkStart w:id="144" w:name="_Toc408835917"/>
      <w:r w:rsidRPr="009A33D3">
        <w:t>Proposal Questionnaire</w:t>
      </w:r>
      <w:bookmarkEnd w:id="132"/>
      <w:bookmarkEnd w:id="133"/>
      <w:bookmarkEnd w:id="134"/>
      <w:bookmarkEnd w:id="135"/>
      <w:bookmarkEnd w:id="137"/>
      <w:bookmarkEnd w:id="138"/>
      <w:bookmarkEnd w:id="139"/>
      <w:bookmarkEnd w:id="140"/>
      <w:bookmarkEnd w:id="141"/>
      <w:bookmarkEnd w:id="142"/>
      <w:bookmarkEnd w:id="143"/>
      <w:bookmarkEnd w:id="144"/>
    </w:p>
    <w:p w14:paraId="72D8DC0E" w14:textId="77777777" w:rsidR="00486D16" w:rsidRPr="009A33D3" w:rsidRDefault="00486D16" w:rsidP="00486D16">
      <w:pPr>
        <w:keepNext/>
        <w:outlineLvl w:val="0"/>
        <w:rPr>
          <w:rFonts w:eastAsia="Times New Roman" w:cs="Arial"/>
          <w:iCs/>
          <w:szCs w:val="24"/>
        </w:rPr>
      </w:pPr>
    </w:p>
    <w:p w14:paraId="047EEC1E" w14:textId="77777777" w:rsidR="00486D16" w:rsidRPr="009A33D3" w:rsidRDefault="00486D16" w:rsidP="00486D16">
      <w:pPr>
        <w:keepNext/>
        <w:outlineLvl w:val="0"/>
        <w:rPr>
          <w:rFonts w:eastAsia="Times New Roman" w:cs="Arial"/>
          <w:iCs/>
          <w:szCs w:val="24"/>
        </w:rPr>
      </w:pPr>
    </w:p>
    <w:p w14:paraId="1434E516" w14:textId="77777777" w:rsidR="00486D16" w:rsidRPr="009A33D3" w:rsidRDefault="00486D16" w:rsidP="00486D16">
      <w:pPr>
        <w:rPr>
          <w:rFonts w:eastAsia="Calibri" w:cs="Arial"/>
          <w:b/>
          <w:szCs w:val="24"/>
        </w:rPr>
      </w:pPr>
      <w:r w:rsidRPr="009A33D3">
        <w:rPr>
          <w:rFonts w:eastAsia="Calibri" w:cs="Arial"/>
          <w:szCs w:val="24"/>
        </w:rPr>
        <w:t xml:space="preserve">This proposal questionnaire is intended to provide the SFA with specific information concerning the </w:t>
      </w:r>
      <w:r w:rsidR="00245BCD" w:rsidRPr="009A33D3">
        <w:rPr>
          <w:rFonts w:eastAsia="Calibri" w:cs="Arial"/>
          <w:szCs w:val="24"/>
        </w:rPr>
        <w:t>R</w:t>
      </w:r>
      <w:r w:rsidRPr="009A33D3">
        <w:rPr>
          <w:rFonts w:eastAsia="Calibri" w:cs="Arial"/>
          <w:szCs w:val="24"/>
        </w:rPr>
        <w:t>espond</w:t>
      </w:r>
      <w:r w:rsidR="00245BCD" w:rsidRPr="009A33D3">
        <w:rPr>
          <w:rFonts w:eastAsia="Calibri" w:cs="Arial"/>
          <w:szCs w:val="24"/>
        </w:rPr>
        <w:t>ent’s</w:t>
      </w:r>
      <w:r w:rsidRPr="009A33D3">
        <w:rPr>
          <w:rFonts w:eastAsia="Calibri" w:cs="Arial"/>
          <w:szCs w:val="24"/>
        </w:rPr>
        <w:t xml:space="preserve"> capability to provide services as described in the RFP. Please be as concise as possible and limit your responses </w:t>
      </w:r>
      <w:r w:rsidR="00245BCD" w:rsidRPr="009A33D3">
        <w:rPr>
          <w:rFonts w:eastAsia="Calibri" w:cs="Arial"/>
          <w:b/>
          <w:szCs w:val="24"/>
        </w:rPr>
        <w:t xml:space="preserve">to no more than two </w:t>
      </w:r>
      <w:r w:rsidRPr="009A33D3">
        <w:rPr>
          <w:rFonts w:eastAsia="Calibri" w:cs="Arial"/>
          <w:b/>
          <w:szCs w:val="24"/>
        </w:rPr>
        <w:t>pages per question, unless instructed otherwise. Type each question in the same order as listed in the questionnaire.</w:t>
      </w:r>
    </w:p>
    <w:p w14:paraId="4C453A95" w14:textId="77777777" w:rsidR="00486D16" w:rsidRPr="009A33D3" w:rsidRDefault="00486D16" w:rsidP="00486D16">
      <w:pPr>
        <w:rPr>
          <w:rFonts w:eastAsia="Calibri" w:cs="Arial"/>
          <w:szCs w:val="24"/>
        </w:rPr>
      </w:pPr>
    </w:p>
    <w:p w14:paraId="759A0A54" w14:textId="77777777" w:rsidR="00486D16" w:rsidRPr="009A33D3" w:rsidRDefault="00486D16" w:rsidP="00486D16">
      <w:pPr>
        <w:rPr>
          <w:rFonts w:eastAsia="Calibri" w:cs="Arial"/>
          <w:szCs w:val="24"/>
        </w:rPr>
      </w:pPr>
    </w:p>
    <w:p w14:paraId="318B3952" w14:textId="77777777" w:rsidR="00486D16" w:rsidRPr="009A33D3" w:rsidRDefault="00486D16" w:rsidP="009876DA">
      <w:pPr>
        <w:numPr>
          <w:ilvl w:val="0"/>
          <w:numId w:val="11"/>
        </w:numPr>
        <w:ind w:left="540" w:hanging="540"/>
        <w:contextualSpacing/>
        <w:rPr>
          <w:rFonts w:eastAsia="Calibri" w:cs="Arial"/>
          <w:szCs w:val="24"/>
        </w:rPr>
      </w:pPr>
      <w:r w:rsidRPr="009A33D3">
        <w:rPr>
          <w:rFonts w:eastAsia="Calibri" w:cs="Arial"/>
          <w:szCs w:val="24"/>
        </w:rPr>
        <w:t xml:space="preserve">Provide a general description of your company’s qualifications and experience relevant to the minimum qualifications in Attachment </w:t>
      </w:r>
      <w:r w:rsidR="00BA58CA" w:rsidRPr="009A33D3">
        <w:rPr>
          <w:rFonts w:eastAsia="Calibri" w:cs="Arial"/>
          <w:szCs w:val="24"/>
        </w:rPr>
        <w:t>C</w:t>
      </w:r>
      <w:r w:rsidRPr="009A33D3">
        <w:rPr>
          <w:rFonts w:eastAsia="Calibri" w:cs="Arial"/>
          <w:szCs w:val="24"/>
        </w:rPr>
        <w:t>, along with any necessary substantiating information. Limit your responses to information about your company’s capabilities.</w:t>
      </w:r>
    </w:p>
    <w:p w14:paraId="4522BB8E" w14:textId="77777777" w:rsidR="00486D16" w:rsidRPr="009A33D3" w:rsidRDefault="00486D16" w:rsidP="00486D16">
      <w:pPr>
        <w:ind w:left="1440" w:hanging="720"/>
        <w:contextualSpacing/>
        <w:rPr>
          <w:rFonts w:eastAsia="Calibri" w:cs="Arial"/>
          <w:szCs w:val="24"/>
        </w:rPr>
      </w:pPr>
    </w:p>
    <w:p w14:paraId="60821C56" w14:textId="6851EDFD" w:rsidR="00486D16" w:rsidRPr="009A33D3" w:rsidRDefault="00486D16" w:rsidP="009876DA">
      <w:pPr>
        <w:numPr>
          <w:ilvl w:val="0"/>
          <w:numId w:val="11"/>
        </w:numPr>
        <w:ind w:left="540" w:hanging="540"/>
        <w:contextualSpacing/>
        <w:rPr>
          <w:rFonts w:eastAsia="Calibri" w:cs="Arial"/>
          <w:szCs w:val="24"/>
        </w:rPr>
      </w:pPr>
      <w:r w:rsidRPr="009A33D3">
        <w:rPr>
          <w:rFonts w:eastAsia="Calibri" w:cs="Arial"/>
          <w:szCs w:val="24"/>
        </w:rPr>
        <w:t xml:space="preserve">Provide a statement indicating the year your company was founded; what the primary </w:t>
      </w:r>
      <w:proofErr w:type="gramStart"/>
      <w:r w:rsidRPr="009A33D3">
        <w:rPr>
          <w:rFonts w:eastAsia="Calibri" w:cs="Arial"/>
          <w:szCs w:val="24"/>
        </w:rPr>
        <w:t>business(</w:t>
      </w:r>
      <w:proofErr w:type="spellStart"/>
      <w:proofErr w:type="gramEnd"/>
      <w:r w:rsidRPr="009A33D3">
        <w:rPr>
          <w:rFonts w:eastAsia="Calibri" w:cs="Arial"/>
          <w:szCs w:val="24"/>
        </w:rPr>
        <w:t>es</w:t>
      </w:r>
      <w:proofErr w:type="spellEnd"/>
      <w:r w:rsidRPr="009A33D3">
        <w:rPr>
          <w:rFonts w:eastAsia="Calibri" w:cs="Arial"/>
          <w:szCs w:val="24"/>
        </w:rPr>
        <w:t xml:space="preserve">) of the company </w:t>
      </w:r>
      <w:r w:rsidR="00F5627F" w:rsidRPr="009A33D3">
        <w:rPr>
          <w:rFonts w:eastAsia="Calibri" w:cs="Arial"/>
          <w:szCs w:val="24"/>
        </w:rPr>
        <w:t>is</w:t>
      </w:r>
      <w:r w:rsidRPr="009A33D3">
        <w:rPr>
          <w:rFonts w:eastAsia="Calibri" w:cs="Arial"/>
          <w:szCs w:val="24"/>
        </w:rPr>
        <w:t xml:space="preserve">(are); the length of time the company has been providing </w:t>
      </w:r>
      <w:r w:rsidR="00C815BB" w:rsidRPr="009A33D3">
        <w:rPr>
          <w:rFonts w:eastAsia="Calibri" w:cs="Arial"/>
          <w:szCs w:val="24"/>
        </w:rPr>
        <w:t xml:space="preserve">meal vendor </w:t>
      </w:r>
      <w:r w:rsidRPr="009A33D3">
        <w:rPr>
          <w:rFonts w:eastAsia="Calibri" w:cs="Arial"/>
          <w:szCs w:val="24"/>
        </w:rPr>
        <w:t xml:space="preserve"> and related services</w:t>
      </w:r>
      <w:r w:rsidR="00245BCD" w:rsidRPr="009A33D3">
        <w:rPr>
          <w:rFonts w:eastAsia="Calibri" w:cs="Arial"/>
          <w:szCs w:val="24"/>
        </w:rPr>
        <w:t xml:space="preserve"> as</w:t>
      </w:r>
      <w:r w:rsidRPr="009A33D3">
        <w:rPr>
          <w:rFonts w:eastAsia="Calibri" w:cs="Arial"/>
          <w:szCs w:val="24"/>
        </w:rPr>
        <w:t xml:space="preserve"> described in this RFP. In addition, provide the duration and extent of experience the company has with similar SFA food services. </w:t>
      </w:r>
    </w:p>
    <w:p w14:paraId="7A8602B4" w14:textId="77777777" w:rsidR="00486D16" w:rsidRPr="009A33D3" w:rsidRDefault="00486D16" w:rsidP="00486D16">
      <w:pPr>
        <w:ind w:left="1440" w:hanging="720"/>
        <w:contextualSpacing/>
        <w:rPr>
          <w:rFonts w:eastAsia="Calibri" w:cs="Arial"/>
          <w:szCs w:val="24"/>
        </w:rPr>
      </w:pPr>
    </w:p>
    <w:p w14:paraId="0222B013" w14:textId="77777777" w:rsidR="00486D16" w:rsidRPr="009A33D3" w:rsidRDefault="00486D16" w:rsidP="009876DA">
      <w:pPr>
        <w:numPr>
          <w:ilvl w:val="0"/>
          <w:numId w:val="11"/>
        </w:numPr>
        <w:ind w:left="540" w:hanging="540"/>
        <w:contextualSpacing/>
        <w:rPr>
          <w:rFonts w:eastAsia="Calibri" w:cs="Arial"/>
          <w:szCs w:val="24"/>
        </w:rPr>
      </w:pPr>
      <w:r w:rsidRPr="009A33D3">
        <w:rPr>
          <w:rFonts w:eastAsia="Calibri" w:cs="Arial"/>
          <w:szCs w:val="24"/>
        </w:rPr>
        <w:t xml:space="preserve">Provide a general description </w:t>
      </w:r>
      <w:r w:rsidR="00400098" w:rsidRPr="009A33D3">
        <w:rPr>
          <w:rFonts w:eastAsia="Calibri" w:cs="Arial"/>
          <w:szCs w:val="24"/>
        </w:rPr>
        <w:t xml:space="preserve">of </w:t>
      </w:r>
      <w:r w:rsidRPr="009A33D3">
        <w:rPr>
          <w:rFonts w:eastAsia="Calibri" w:cs="Arial"/>
          <w:szCs w:val="24"/>
        </w:rPr>
        <w:t>how your company will be able to provide the experience, ability, and financial standing necessary to meet the requirements set forth in this RFP.</w:t>
      </w:r>
    </w:p>
    <w:p w14:paraId="07C985F9" w14:textId="77777777" w:rsidR="00486D16" w:rsidRPr="009A33D3" w:rsidRDefault="00486D16" w:rsidP="00486D16">
      <w:pPr>
        <w:ind w:left="1440" w:hanging="720"/>
        <w:rPr>
          <w:rFonts w:eastAsia="Calibri" w:cs="Arial"/>
          <w:szCs w:val="24"/>
        </w:rPr>
      </w:pPr>
    </w:p>
    <w:p w14:paraId="5925565C" w14:textId="77777777" w:rsidR="00486D16" w:rsidRPr="009A33D3" w:rsidRDefault="00486D16" w:rsidP="009876DA">
      <w:pPr>
        <w:numPr>
          <w:ilvl w:val="0"/>
          <w:numId w:val="12"/>
        </w:numPr>
        <w:ind w:left="540" w:hanging="540"/>
        <w:contextualSpacing/>
        <w:rPr>
          <w:rFonts w:eastAsia="Calibri" w:cs="Arial"/>
          <w:szCs w:val="24"/>
        </w:rPr>
      </w:pPr>
      <w:r w:rsidRPr="009A33D3">
        <w:rPr>
          <w:rFonts w:eastAsia="Calibri" w:cs="Arial"/>
          <w:szCs w:val="24"/>
        </w:rPr>
        <w:t xml:space="preserve">Provide a complete list of SFAs that have discontinued or terminated your company’s services in the last five years and the reason(s) why. </w:t>
      </w:r>
    </w:p>
    <w:p w14:paraId="086EDB09" w14:textId="77777777" w:rsidR="00486D16" w:rsidRPr="009A33D3" w:rsidRDefault="00486D16" w:rsidP="00486D16">
      <w:pPr>
        <w:ind w:left="1440" w:hanging="720"/>
        <w:contextualSpacing/>
        <w:rPr>
          <w:rFonts w:eastAsia="Calibri" w:cs="Arial"/>
          <w:szCs w:val="24"/>
        </w:rPr>
      </w:pPr>
    </w:p>
    <w:p w14:paraId="1FD5A7BC" w14:textId="77777777" w:rsidR="00486D16" w:rsidRPr="009A33D3" w:rsidRDefault="00486D16" w:rsidP="009876DA">
      <w:pPr>
        <w:numPr>
          <w:ilvl w:val="0"/>
          <w:numId w:val="12"/>
        </w:numPr>
        <w:ind w:left="540" w:hanging="540"/>
        <w:contextualSpacing/>
        <w:rPr>
          <w:rFonts w:eastAsia="Calibri" w:cs="Arial"/>
          <w:szCs w:val="24"/>
        </w:rPr>
      </w:pPr>
      <w:r w:rsidRPr="009A33D3">
        <w:rPr>
          <w:rFonts w:eastAsia="Calibri" w:cs="Arial"/>
          <w:szCs w:val="24"/>
        </w:rPr>
        <w:t xml:space="preserve">Provide an organization chart for your company, a description of the lines of communication, and the responsibilities at each corporate level. </w:t>
      </w:r>
    </w:p>
    <w:p w14:paraId="6290AB5D" w14:textId="77777777" w:rsidR="00486D16" w:rsidRPr="009A33D3" w:rsidRDefault="00486D16" w:rsidP="00486D16">
      <w:pPr>
        <w:ind w:left="1440" w:hanging="720"/>
        <w:contextualSpacing/>
        <w:rPr>
          <w:rFonts w:eastAsia="Calibri" w:cs="Arial"/>
          <w:szCs w:val="24"/>
        </w:rPr>
      </w:pPr>
    </w:p>
    <w:p w14:paraId="1A42EB89" w14:textId="55266D9E" w:rsidR="00486D16" w:rsidRPr="009A33D3" w:rsidRDefault="006057A5" w:rsidP="009876DA">
      <w:pPr>
        <w:pStyle w:val="ListParagraph"/>
        <w:numPr>
          <w:ilvl w:val="0"/>
          <w:numId w:val="12"/>
        </w:numPr>
        <w:ind w:left="630" w:hanging="630"/>
        <w:contextualSpacing/>
        <w:rPr>
          <w:rFonts w:eastAsia="Calibri" w:cs="Arial"/>
          <w:szCs w:val="24"/>
        </w:rPr>
      </w:pPr>
      <w:r w:rsidRPr="009A33D3">
        <w:t>P</w:t>
      </w:r>
      <w:r w:rsidR="00C23143" w:rsidRPr="009A33D3">
        <w:t>rovide applicable financial data that will demonstrate the proposer’s ability to perform, including sufficient capital to cover start-up and operating costs for a proposed one (1) year agreement.</w:t>
      </w:r>
    </w:p>
    <w:p w14:paraId="1452A14B" w14:textId="77777777" w:rsidR="00486D16" w:rsidRPr="009A33D3" w:rsidRDefault="00486D16" w:rsidP="00486D16">
      <w:pPr>
        <w:ind w:left="1440" w:hanging="720"/>
        <w:contextualSpacing/>
        <w:rPr>
          <w:rFonts w:eastAsia="Calibri" w:cs="Arial"/>
          <w:szCs w:val="24"/>
        </w:rPr>
      </w:pPr>
    </w:p>
    <w:p w14:paraId="41026867" w14:textId="6452D917" w:rsidR="00717813" w:rsidRPr="009A33D3" w:rsidRDefault="00446DB4" w:rsidP="00717813">
      <w:pPr>
        <w:tabs>
          <w:tab w:val="left" w:pos="540"/>
        </w:tabs>
        <w:contextualSpacing/>
        <w:rPr>
          <w:rFonts w:eastAsia="Calibri" w:cs="Arial"/>
          <w:szCs w:val="24"/>
        </w:rPr>
      </w:pPr>
      <w:r w:rsidRPr="009A33D3">
        <w:rPr>
          <w:rFonts w:eastAsia="Calibri" w:cs="Arial"/>
          <w:szCs w:val="24"/>
        </w:rPr>
        <w:t>7</w:t>
      </w:r>
      <w:r w:rsidR="00717813" w:rsidRPr="009A33D3">
        <w:rPr>
          <w:rFonts w:eastAsia="Calibri" w:cs="Arial"/>
          <w:szCs w:val="24"/>
        </w:rPr>
        <w:t xml:space="preserve">.    </w:t>
      </w:r>
      <w:r w:rsidR="00717813" w:rsidRPr="009A33D3">
        <w:rPr>
          <w:rFonts w:eastAsia="Calibri" w:cs="Arial"/>
          <w:szCs w:val="24"/>
        </w:rPr>
        <w:tab/>
      </w:r>
      <w:r w:rsidR="00486D16" w:rsidRPr="009A33D3">
        <w:rPr>
          <w:rFonts w:eastAsia="Calibri" w:cs="Arial"/>
          <w:szCs w:val="24"/>
        </w:rPr>
        <w:t>Provide a recommended transition plan</w:t>
      </w:r>
      <w:r w:rsidR="001D06DD" w:rsidRPr="009A33D3">
        <w:rPr>
          <w:rFonts w:eastAsia="Calibri" w:cs="Arial"/>
          <w:szCs w:val="24"/>
        </w:rPr>
        <w:t xml:space="preserve"> that describes the steps the Respondent </w:t>
      </w:r>
    </w:p>
    <w:p w14:paraId="146C0D10" w14:textId="77777777" w:rsidR="00486D16" w:rsidRPr="009A33D3" w:rsidRDefault="00717813" w:rsidP="00717813">
      <w:pPr>
        <w:tabs>
          <w:tab w:val="left" w:pos="540"/>
        </w:tabs>
        <w:contextualSpacing/>
        <w:rPr>
          <w:rFonts w:eastAsia="Calibri" w:cs="Arial"/>
          <w:szCs w:val="24"/>
        </w:rPr>
      </w:pPr>
      <w:r w:rsidRPr="009A33D3">
        <w:rPr>
          <w:rFonts w:eastAsia="Calibri" w:cs="Arial"/>
          <w:szCs w:val="24"/>
        </w:rPr>
        <w:tab/>
      </w:r>
      <w:proofErr w:type="gramStart"/>
      <w:r w:rsidR="001D06DD" w:rsidRPr="009A33D3">
        <w:rPr>
          <w:rFonts w:eastAsia="Calibri" w:cs="Arial"/>
          <w:szCs w:val="24"/>
        </w:rPr>
        <w:t>will</w:t>
      </w:r>
      <w:proofErr w:type="gramEnd"/>
      <w:r w:rsidR="001D06DD" w:rsidRPr="009A33D3">
        <w:rPr>
          <w:rFonts w:eastAsia="Calibri" w:cs="Arial"/>
          <w:szCs w:val="24"/>
        </w:rPr>
        <w:t xml:space="preserve"> take to begin providing the services described in this RFP</w:t>
      </w:r>
      <w:r w:rsidR="00486D16" w:rsidRPr="009A33D3">
        <w:rPr>
          <w:rFonts w:eastAsia="Calibri" w:cs="Arial"/>
          <w:szCs w:val="24"/>
        </w:rPr>
        <w:t>.</w:t>
      </w:r>
    </w:p>
    <w:p w14:paraId="103DE9E5" w14:textId="77777777" w:rsidR="00486D16" w:rsidRPr="009A33D3" w:rsidRDefault="00486D16" w:rsidP="00486D16">
      <w:pPr>
        <w:keepNext/>
        <w:ind w:left="1440" w:hanging="720"/>
        <w:outlineLvl w:val="0"/>
        <w:rPr>
          <w:rFonts w:ascii="Times New Roman" w:eastAsia="Times New Roman" w:hAnsi="Times New Roman"/>
          <w:iCs/>
          <w:szCs w:val="24"/>
        </w:rPr>
      </w:pPr>
      <w:r w:rsidRPr="009A33D3">
        <w:rPr>
          <w:rFonts w:eastAsia="Times New Roman" w:cs="Arial"/>
          <w:iCs/>
          <w:szCs w:val="24"/>
        </w:rPr>
        <w:br w:type="page"/>
      </w:r>
    </w:p>
    <w:p w14:paraId="3242A9D1" w14:textId="77777777" w:rsidR="007A0C03" w:rsidRPr="009A33D3" w:rsidRDefault="00486D16" w:rsidP="00FF2243">
      <w:pPr>
        <w:jc w:val="center"/>
      </w:pPr>
      <w:bookmarkStart w:id="145" w:name="_Toc372871371"/>
      <w:bookmarkStart w:id="146" w:name="_Toc372879841"/>
      <w:bookmarkStart w:id="147" w:name="_Toc373304098"/>
      <w:bookmarkStart w:id="148" w:name="_Toc373305057"/>
      <w:bookmarkStart w:id="149" w:name="_Toc384630789"/>
      <w:bookmarkStart w:id="150" w:name="_Toc370975021"/>
      <w:bookmarkStart w:id="151" w:name="_Toc371319777"/>
      <w:bookmarkStart w:id="152" w:name="_Toc384372314"/>
      <w:bookmarkStart w:id="153" w:name="_Toc384376479"/>
      <w:r w:rsidRPr="009A33D3">
        <w:lastRenderedPageBreak/>
        <w:t>Attachment E</w:t>
      </w:r>
      <w:bookmarkStart w:id="154" w:name="_Respondent_References"/>
      <w:bookmarkStart w:id="155" w:name="_Toc372871372"/>
      <w:bookmarkStart w:id="156" w:name="_Toc372879842"/>
      <w:bookmarkStart w:id="157" w:name="_Toc373304099"/>
      <w:bookmarkStart w:id="158" w:name="_Toc373305058"/>
      <w:bookmarkEnd w:id="145"/>
      <w:bookmarkEnd w:id="146"/>
      <w:bookmarkEnd w:id="147"/>
      <w:bookmarkEnd w:id="148"/>
      <w:bookmarkEnd w:id="149"/>
      <w:bookmarkEnd w:id="154"/>
    </w:p>
    <w:p w14:paraId="42799689" w14:textId="77777777" w:rsidR="00486D16" w:rsidRPr="009A33D3" w:rsidRDefault="00486D16" w:rsidP="00BF26BE">
      <w:pPr>
        <w:pStyle w:val="Heading3"/>
      </w:pPr>
      <w:bookmarkStart w:id="159" w:name="_Toc384630790"/>
      <w:bookmarkStart w:id="160" w:name="_Toc384712502"/>
      <w:bookmarkStart w:id="161" w:name="_Toc394647398"/>
      <w:bookmarkStart w:id="162" w:name="_Toc408835918"/>
      <w:r w:rsidRPr="009A33D3">
        <w:t>Respondent References</w:t>
      </w:r>
      <w:bookmarkEnd w:id="150"/>
      <w:bookmarkEnd w:id="151"/>
      <w:bookmarkEnd w:id="152"/>
      <w:bookmarkEnd w:id="153"/>
      <w:bookmarkEnd w:id="155"/>
      <w:bookmarkEnd w:id="156"/>
      <w:bookmarkEnd w:id="157"/>
      <w:bookmarkEnd w:id="158"/>
      <w:bookmarkEnd w:id="159"/>
      <w:bookmarkEnd w:id="160"/>
      <w:bookmarkEnd w:id="161"/>
      <w:bookmarkEnd w:id="162"/>
    </w:p>
    <w:p w14:paraId="4D90D6EB" w14:textId="77777777" w:rsidR="00486D16" w:rsidRPr="009A33D3" w:rsidRDefault="00486D16" w:rsidP="00486D16">
      <w:pPr>
        <w:keepNext/>
        <w:outlineLvl w:val="0"/>
        <w:rPr>
          <w:rFonts w:eastAsia="Times New Roman" w:cs="Arial"/>
          <w:iCs/>
          <w:szCs w:val="24"/>
        </w:rPr>
      </w:pPr>
    </w:p>
    <w:p w14:paraId="4891C458" w14:textId="77777777" w:rsidR="00486D16" w:rsidRPr="009A33D3" w:rsidRDefault="00486D16" w:rsidP="00486D16">
      <w:pPr>
        <w:keepNext/>
        <w:outlineLvl w:val="0"/>
        <w:rPr>
          <w:rFonts w:eastAsia="Times New Roman" w:cs="Arial"/>
          <w:iCs/>
          <w:szCs w:val="24"/>
        </w:rPr>
      </w:pPr>
    </w:p>
    <w:p w14:paraId="1B264F0B" w14:textId="5BBCE582" w:rsidR="00486D16" w:rsidRPr="009A33D3" w:rsidRDefault="00486D16" w:rsidP="00486D16">
      <w:pPr>
        <w:rPr>
          <w:rFonts w:eastAsia="Calibri" w:cs="Arial"/>
          <w:szCs w:val="24"/>
        </w:rPr>
      </w:pPr>
      <w:r w:rsidRPr="009A33D3">
        <w:rPr>
          <w:rFonts w:eastAsia="Calibri" w:cs="Arial"/>
          <w:szCs w:val="24"/>
        </w:rPr>
        <w:t xml:space="preserve">List three references to which the Respondent has provided </w:t>
      </w:r>
      <w:r w:rsidR="00C815BB" w:rsidRPr="009A33D3">
        <w:rPr>
          <w:rFonts w:eastAsia="Calibri" w:cs="Arial"/>
          <w:szCs w:val="24"/>
        </w:rPr>
        <w:t xml:space="preserve">meal vendor </w:t>
      </w:r>
      <w:r w:rsidRPr="009A33D3">
        <w:rPr>
          <w:rFonts w:eastAsia="Calibri" w:cs="Arial"/>
          <w:szCs w:val="24"/>
        </w:rPr>
        <w:t>services within the past</w:t>
      </w:r>
      <w:r w:rsidR="00446DB4" w:rsidRPr="009A33D3">
        <w:rPr>
          <w:rFonts w:eastAsia="Calibri" w:cs="Arial"/>
          <w:szCs w:val="24"/>
        </w:rPr>
        <w:t xml:space="preserve"> 5 years</w:t>
      </w:r>
      <w:r w:rsidRPr="009A33D3">
        <w:rPr>
          <w:rFonts w:eastAsia="Calibri" w:cs="Arial"/>
          <w:szCs w:val="24"/>
        </w:rPr>
        <w:t>.</w:t>
      </w:r>
    </w:p>
    <w:p w14:paraId="27B32221" w14:textId="77777777" w:rsidR="00486D16" w:rsidRPr="009A33D3" w:rsidRDefault="00486D16" w:rsidP="00486D16">
      <w:pPr>
        <w:rPr>
          <w:rFonts w:eastAsia="Calibri" w:cs="Arial"/>
          <w:szCs w:val="24"/>
        </w:rPr>
      </w:pPr>
    </w:p>
    <w:p w14:paraId="1E310A42" w14:textId="77777777" w:rsidR="00486D16" w:rsidRPr="009A33D3" w:rsidRDefault="00486D16" w:rsidP="00486D16">
      <w:pPr>
        <w:rPr>
          <w:rFonts w:eastAsia="Calibri" w:cs="Arial"/>
          <w:szCs w:val="24"/>
        </w:rPr>
      </w:pPr>
      <w:r w:rsidRPr="009A33D3">
        <w:rPr>
          <w:rFonts w:eastAsia="Calibri" w:cs="Arial"/>
          <w:szCs w:val="24"/>
        </w:rPr>
        <w:t>Failure to complete and return this Attachment will cause your proposal to be rejected.</w:t>
      </w:r>
    </w:p>
    <w:p w14:paraId="5A633747" w14:textId="77777777" w:rsidR="00486D16" w:rsidRPr="009A33D3" w:rsidRDefault="00486D16" w:rsidP="00486D16">
      <w:pPr>
        <w:rPr>
          <w:rFonts w:eastAsia="Calibri" w:cs="Arial"/>
          <w:szCs w:val="24"/>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090"/>
        <w:gridCol w:w="2297"/>
      </w:tblGrid>
      <w:tr w:rsidR="00486D16" w:rsidRPr="009A33D3" w14:paraId="32B94E20" w14:textId="77777777" w:rsidTr="00245BCD">
        <w:trPr>
          <w:jc w:val="center"/>
        </w:trPr>
        <w:tc>
          <w:tcPr>
            <w:tcW w:w="9275" w:type="dxa"/>
            <w:gridSpan w:val="3"/>
            <w:shd w:val="clear" w:color="auto" w:fill="auto"/>
          </w:tcPr>
          <w:p w14:paraId="2B4C8C91" w14:textId="77777777" w:rsidR="00486D16" w:rsidRPr="009A33D3" w:rsidRDefault="00486D16" w:rsidP="00E61886">
            <w:pPr>
              <w:spacing w:after="200" w:line="276" w:lineRule="auto"/>
              <w:rPr>
                <w:rFonts w:eastAsia="Calibri" w:cs="Arial"/>
                <w:szCs w:val="24"/>
              </w:rPr>
            </w:pPr>
            <w:r w:rsidRPr="009A33D3">
              <w:rPr>
                <w:rFonts w:eastAsia="Calibri" w:cs="Arial"/>
                <w:szCs w:val="24"/>
              </w:rPr>
              <w:t>Reference 1</w:t>
            </w:r>
          </w:p>
        </w:tc>
      </w:tr>
      <w:tr w:rsidR="00486D16" w:rsidRPr="009A33D3" w14:paraId="5FBB7CB3" w14:textId="77777777" w:rsidTr="00245BCD">
        <w:trPr>
          <w:jc w:val="center"/>
        </w:trPr>
        <w:tc>
          <w:tcPr>
            <w:tcW w:w="9275" w:type="dxa"/>
            <w:gridSpan w:val="3"/>
            <w:shd w:val="clear" w:color="auto" w:fill="auto"/>
          </w:tcPr>
          <w:p w14:paraId="09F6E4FD"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Name of Reference</w:t>
            </w:r>
          </w:p>
        </w:tc>
      </w:tr>
      <w:tr w:rsidR="00486D16" w:rsidRPr="009A33D3" w14:paraId="761C2017" w14:textId="77777777" w:rsidTr="00245BCD">
        <w:trPr>
          <w:jc w:val="center"/>
        </w:trPr>
        <w:tc>
          <w:tcPr>
            <w:tcW w:w="9275" w:type="dxa"/>
            <w:gridSpan w:val="3"/>
            <w:shd w:val="clear" w:color="auto" w:fill="auto"/>
          </w:tcPr>
          <w:p w14:paraId="36ABC11C"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Street Address</w:t>
            </w:r>
          </w:p>
        </w:tc>
      </w:tr>
      <w:tr w:rsidR="00486D16" w:rsidRPr="009A33D3" w14:paraId="25344C21" w14:textId="77777777" w:rsidTr="00245BCD">
        <w:trPr>
          <w:jc w:val="center"/>
        </w:trPr>
        <w:tc>
          <w:tcPr>
            <w:tcW w:w="3888" w:type="dxa"/>
            <w:shd w:val="clear" w:color="auto" w:fill="auto"/>
          </w:tcPr>
          <w:p w14:paraId="30081927"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City</w:t>
            </w:r>
          </w:p>
        </w:tc>
        <w:tc>
          <w:tcPr>
            <w:tcW w:w="3090" w:type="dxa"/>
            <w:shd w:val="clear" w:color="auto" w:fill="auto"/>
          </w:tcPr>
          <w:p w14:paraId="41B9BE51"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State</w:t>
            </w:r>
          </w:p>
        </w:tc>
        <w:tc>
          <w:tcPr>
            <w:tcW w:w="2297" w:type="dxa"/>
            <w:shd w:val="clear" w:color="auto" w:fill="auto"/>
          </w:tcPr>
          <w:p w14:paraId="0DC6F867"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Zip Code</w:t>
            </w:r>
          </w:p>
        </w:tc>
      </w:tr>
      <w:tr w:rsidR="00486D16" w:rsidRPr="009A33D3" w14:paraId="3F4C0586" w14:textId="77777777" w:rsidTr="00245BCD">
        <w:trPr>
          <w:jc w:val="center"/>
        </w:trPr>
        <w:tc>
          <w:tcPr>
            <w:tcW w:w="3888" w:type="dxa"/>
            <w:shd w:val="clear" w:color="auto" w:fill="auto"/>
          </w:tcPr>
          <w:p w14:paraId="6259571E"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Contact Person</w:t>
            </w:r>
          </w:p>
        </w:tc>
        <w:tc>
          <w:tcPr>
            <w:tcW w:w="3090" w:type="dxa"/>
            <w:shd w:val="clear" w:color="auto" w:fill="auto"/>
          </w:tcPr>
          <w:p w14:paraId="186FFE88"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Contact Title</w:t>
            </w:r>
          </w:p>
        </w:tc>
        <w:tc>
          <w:tcPr>
            <w:tcW w:w="2297" w:type="dxa"/>
            <w:shd w:val="clear" w:color="auto" w:fill="auto"/>
          </w:tcPr>
          <w:p w14:paraId="1B8458B6" w14:textId="77777777" w:rsidR="00486D16" w:rsidRPr="009A33D3" w:rsidRDefault="00486D16" w:rsidP="005E2248">
            <w:pPr>
              <w:spacing w:after="200" w:line="276" w:lineRule="auto"/>
              <w:rPr>
                <w:rFonts w:eastAsia="Calibri" w:cs="Arial"/>
                <w:sz w:val="16"/>
                <w:szCs w:val="16"/>
              </w:rPr>
            </w:pPr>
            <w:r w:rsidRPr="009A33D3">
              <w:rPr>
                <w:rFonts w:eastAsia="Calibri" w:cs="Arial"/>
                <w:sz w:val="16"/>
                <w:szCs w:val="16"/>
              </w:rPr>
              <w:t xml:space="preserve">Contact </w:t>
            </w:r>
            <w:r w:rsidR="005E2248" w:rsidRPr="009A33D3">
              <w:rPr>
                <w:rFonts w:eastAsia="Calibri" w:cs="Arial"/>
                <w:sz w:val="16"/>
                <w:szCs w:val="16"/>
              </w:rPr>
              <w:t>P</w:t>
            </w:r>
            <w:r w:rsidRPr="009A33D3">
              <w:rPr>
                <w:rFonts w:eastAsia="Calibri" w:cs="Arial"/>
                <w:sz w:val="16"/>
                <w:szCs w:val="16"/>
              </w:rPr>
              <w:t>hone Number</w:t>
            </w:r>
          </w:p>
        </w:tc>
      </w:tr>
      <w:tr w:rsidR="00486D16" w:rsidRPr="009A33D3" w14:paraId="67647C22" w14:textId="77777777" w:rsidTr="00245BCD">
        <w:trPr>
          <w:jc w:val="center"/>
        </w:trPr>
        <w:tc>
          <w:tcPr>
            <w:tcW w:w="9275" w:type="dxa"/>
            <w:gridSpan w:val="3"/>
            <w:shd w:val="clear" w:color="auto" w:fill="auto"/>
          </w:tcPr>
          <w:p w14:paraId="627CC37D"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Brief Description of Services Provided</w:t>
            </w:r>
          </w:p>
        </w:tc>
      </w:tr>
      <w:tr w:rsidR="00486D16" w:rsidRPr="009A33D3" w14:paraId="7DA87BF1" w14:textId="77777777" w:rsidTr="00245BCD">
        <w:trPr>
          <w:jc w:val="center"/>
        </w:trPr>
        <w:tc>
          <w:tcPr>
            <w:tcW w:w="9275" w:type="dxa"/>
            <w:gridSpan w:val="3"/>
            <w:shd w:val="clear" w:color="auto" w:fill="auto"/>
          </w:tcPr>
          <w:p w14:paraId="14FB0982"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Dates of Service</w:t>
            </w:r>
          </w:p>
        </w:tc>
      </w:tr>
      <w:tr w:rsidR="00486D16" w:rsidRPr="009A33D3" w14:paraId="1610C92E" w14:textId="77777777" w:rsidTr="001836CF">
        <w:trPr>
          <w:trHeight w:val="215"/>
          <w:jc w:val="center"/>
        </w:trPr>
        <w:tc>
          <w:tcPr>
            <w:tcW w:w="9275" w:type="dxa"/>
            <w:gridSpan w:val="3"/>
            <w:shd w:val="clear" w:color="auto" w:fill="auto"/>
          </w:tcPr>
          <w:p w14:paraId="43A7C3D6" w14:textId="77777777" w:rsidR="00486D16" w:rsidRPr="009A33D3" w:rsidRDefault="00486D16" w:rsidP="00E61886">
            <w:pPr>
              <w:spacing w:after="200" w:line="276" w:lineRule="auto"/>
              <w:rPr>
                <w:rFonts w:eastAsia="Calibri" w:cs="Arial"/>
                <w:szCs w:val="24"/>
              </w:rPr>
            </w:pPr>
            <w:r w:rsidRPr="009A33D3">
              <w:rPr>
                <w:rFonts w:eastAsia="Calibri" w:cs="Arial"/>
                <w:szCs w:val="24"/>
              </w:rPr>
              <w:t>Reference 2</w:t>
            </w:r>
          </w:p>
        </w:tc>
      </w:tr>
      <w:tr w:rsidR="00486D16" w:rsidRPr="009A33D3" w14:paraId="0704BB3F" w14:textId="77777777" w:rsidTr="00245BCD">
        <w:trPr>
          <w:jc w:val="center"/>
        </w:trPr>
        <w:tc>
          <w:tcPr>
            <w:tcW w:w="9275" w:type="dxa"/>
            <w:gridSpan w:val="3"/>
            <w:shd w:val="clear" w:color="auto" w:fill="auto"/>
          </w:tcPr>
          <w:p w14:paraId="1D02946C"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Name of Reference</w:t>
            </w:r>
          </w:p>
        </w:tc>
      </w:tr>
      <w:tr w:rsidR="00486D16" w:rsidRPr="009A33D3" w14:paraId="3EB725D0" w14:textId="77777777" w:rsidTr="00245BCD">
        <w:trPr>
          <w:jc w:val="center"/>
        </w:trPr>
        <w:tc>
          <w:tcPr>
            <w:tcW w:w="9275" w:type="dxa"/>
            <w:gridSpan w:val="3"/>
            <w:shd w:val="clear" w:color="auto" w:fill="auto"/>
          </w:tcPr>
          <w:p w14:paraId="5B90025A"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Street Address</w:t>
            </w:r>
          </w:p>
        </w:tc>
      </w:tr>
      <w:tr w:rsidR="00486D16" w:rsidRPr="009A33D3" w14:paraId="037EDA58" w14:textId="77777777" w:rsidTr="00245BCD">
        <w:trPr>
          <w:jc w:val="center"/>
        </w:trPr>
        <w:tc>
          <w:tcPr>
            <w:tcW w:w="3888" w:type="dxa"/>
            <w:shd w:val="clear" w:color="auto" w:fill="auto"/>
          </w:tcPr>
          <w:p w14:paraId="133284B7"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City</w:t>
            </w:r>
          </w:p>
        </w:tc>
        <w:tc>
          <w:tcPr>
            <w:tcW w:w="3090" w:type="dxa"/>
            <w:shd w:val="clear" w:color="auto" w:fill="auto"/>
          </w:tcPr>
          <w:p w14:paraId="141A2664"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State</w:t>
            </w:r>
          </w:p>
        </w:tc>
        <w:tc>
          <w:tcPr>
            <w:tcW w:w="2297" w:type="dxa"/>
            <w:shd w:val="clear" w:color="auto" w:fill="auto"/>
          </w:tcPr>
          <w:p w14:paraId="4A3F8FDC"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Zip Code</w:t>
            </w:r>
          </w:p>
        </w:tc>
      </w:tr>
      <w:tr w:rsidR="00486D16" w:rsidRPr="009A33D3" w14:paraId="32CFB12B" w14:textId="77777777" w:rsidTr="00245BCD">
        <w:trPr>
          <w:jc w:val="center"/>
        </w:trPr>
        <w:tc>
          <w:tcPr>
            <w:tcW w:w="3888" w:type="dxa"/>
            <w:shd w:val="clear" w:color="auto" w:fill="auto"/>
          </w:tcPr>
          <w:p w14:paraId="348B1944"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Contact Person</w:t>
            </w:r>
          </w:p>
        </w:tc>
        <w:tc>
          <w:tcPr>
            <w:tcW w:w="3090" w:type="dxa"/>
            <w:shd w:val="clear" w:color="auto" w:fill="auto"/>
          </w:tcPr>
          <w:p w14:paraId="5755217D"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Contact Title</w:t>
            </w:r>
          </w:p>
        </w:tc>
        <w:tc>
          <w:tcPr>
            <w:tcW w:w="2297" w:type="dxa"/>
            <w:shd w:val="clear" w:color="auto" w:fill="auto"/>
          </w:tcPr>
          <w:p w14:paraId="77F2A5CD" w14:textId="77777777" w:rsidR="00486D16" w:rsidRPr="009A33D3" w:rsidRDefault="00486D16" w:rsidP="005E2248">
            <w:pPr>
              <w:spacing w:after="200" w:line="276" w:lineRule="auto"/>
              <w:rPr>
                <w:rFonts w:eastAsia="Calibri" w:cs="Arial"/>
                <w:sz w:val="16"/>
                <w:szCs w:val="16"/>
              </w:rPr>
            </w:pPr>
            <w:r w:rsidRPr="009A33D3">
              <w:rPr>
                <w:rFonts w:eastAsia="Calibri" w:cs="Arial"/>
                <w:sz w:val="16"/>
                <w:szCs w:val="16"/>
              </w:rPr>
              <w:t xml:space="preserve">Contact </w:t>
            </w:r>
            <w:r w:rsidR="005E2248" w:rsidRPr="009A33D3">
              <w:rPr>
                <w:rFonts w:eastAsia="Calibri" w:cs="Arial"/>
                <w:sz w:val="16"/>
                <w:szCs w:val="16"/>
              </w:rPr>
              <w:t>P</w:t>
            </w:r>
            <w:r w:rsidRPr="009A33D3">
              <w:rPr>
                <w:rFonts w:eastAsia="Calibri" w:cs="Arial"/>
                <w:sz w:val="16"/>
                <w:szCs w:val="16"/>
              </w:rPr>
              <w:t>hone Number</w:t>
            </w:r>
          </w:p>
        </w:tc>
      </w:tr>
      <w:tr w:rsidR="00486D16" w:rsidRPr="009A33D3" w14:paraId="17BCBBA5" w14:textId="77777777" w:rsidTr="00245BCD">
        <w:trPr>
          <w:jc w:val="center"/>
        </w:trPr>
        <w:tc>
          <w:tcPr>
            <w:tcW w:w="9275" w:type="dxa"/>
            <w:gridSpan w:val="3"/>
            <w:shd w:val="clear" w:color="auto" w:fill="auto"/>
          </w:tcPr>
          <w:p w14:paraId="64CC96A9"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Brief Description of Services Provided</w:t>
            </w:r>
          </w:p>
        </w:tc>
      </w:tr>
      <w:tr w:rsidR="00486D16" w:rsidRPr="009A33D3" w14:paraId="0762E10B" w14:textId="77777777" w:rsidTr="00245BCD">
        <w:trPr>
          <w:jc w:val="center"/>
        </w:trPr>
        <w:tc>
          <w:tcPr>
            <w:tcW w:w="9275" w:type="dxa"/>
            <w:gridSpan w:val="3"/>
            <w:shd w:val="clear" w:color="auto" w:fill="auto"/>
          </w:tcPr>
          <w:p w14:paraId="3E777226" w14:textId="77777777" w:rsidR="00486D16" w:rsidRPr="009A33D3" w:rsidRDefault="00486D16" w:rsidP="00E61886">
            <w:pPr>
              <w:spacing w:after="200" w:line="276" w:lineRule="auto"/>
              <w:rPr>
                <w:rFonts w:ascii="Times New Roman" w:eastAsia="Times New Roman" w:hAnsi="Times New Roman"/>
              </w:rPr>
            </w:pPr>
            <w:r w:rsidRPr="009A33D3">
              <w:rPr>
                <w:rFonts w:eastAsia="Calibri" w:cs="Arial"/>
                <w:sz w:val="16"/>
                <w:szCs w:val="16"/>
              </w:rPr>
              <w:t>Dates of Service</w:t>
            </w:r>
          </w:p>
        </w:tc>
      </w:tr>
      <w:tr w:rsidR="00486D16" w:rsidRPr="009A33D3" w14:paraId="3B597C7E" w14:textId="77777777" w:rsidTr="001836CF">
        <w:trPr>
          <w:trHeight w:val="323"/>
          <w:jc w:val="center"/>
        </w:trPr>
        <w:tc>
          <w:tcPr>
            <w:tcW w:w="9275" w:type="dxa"/>
            <w:gridSpan w:val="3"/>
            <w:shd w:val="clear" w:color="auto" w:fill="auto"/>
          </w:tcPr>
          <w:p w14:paraId="7760102D" w14:textId="77777777" w:rsidR="00486D16" w:rsidRPr="009A33D3" w:rsidRDefault="00486D16" w:rsidP="00E61886">
            <w:pPr>
              <w:spacing w:after="200" w:line="276" w:lineRule="auto"/>
              <w:rPr>
                <w:rFonts w:eastAsia="Calibri" w:cs="Arial"/>
                <w:szCs w:val="24"/>
              </w:rPr>
            </w:pPr>
            <w:r w:rsidRPr="009A33D3">
              <w:rPr>
                <w:rFonts w:eastAsia="Calibri" w:cs="Arial"/>
                <w:szCs w:val="24"/>
              </w:rPr>
              <w:t>Reference 3</w:t>
            </w:r>
          </w:p>
        </w:tc>
      </w:tr>
      <w:tr w:rsidR="00486D16" w:rsidRPr="009A33D3" w14:paraId="5952A2AC" w14:textId="77777777" w:rsidTr="00245BCD">
        <w:trPr>
          <w:jc w:val="center"/>
        </w:trPr>
        <w:tc>
          <w:tcPr>
            <w:tcW w:w="9275" w:type="dxa"/>
            <w:gridSpan w:val="3"/>
            <w:shd w:val="clear" w:color="auto" w:fill="auto"/>
          </w:tcPr>
          <w:p w14:paraId="7309C836"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Name of Reference</w:t>
            </w:r>
          </w:p>
        </w:tc>
      </w:tr>
      <w:tr w:rsidR="00486D16" w:rsidRPr="009A33D3" w14:paraId="36200B08" w14:textId="77777777" w:rsidTr="00245BCD">
        <w:trPr>
          <w:jc w:val="center"/>
        </w:trPr>
        <w:tc>
          <w:tcPr>
            <w:tcW w:w="9275" w:type="dxa"/>
            <w:gridSpan w:val="3"/>
            <w:shd w:val="clear" w:color="auto" w:fill="auto"/>
          </w:tcPr>
          <w:p w14:paraId="52377F6B"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Street Address</w:t>
            </w:r>
          </w:p>
        </w:tc>
      </w:tr>
      <w:tr w:rsidR="00486D16" w:rsidRPr="009A33D3" w14:paraId="2B20ED7C" w14:textId="77777777" w:rsidTr="00245BCD">
        <w:trPr>
          <w:trHeight w:val="345"/>
          <w:jc w:val="center"/>
        </w:trPr>
        <w:tc>
          <w:tcPr>
            <w:tcW w:w="3888" w:type="dxa"/>
            <w:shd w:val="clear" w:color="auto" w:fill="auto"/>
          </w:tcPr>
          <w:p w14:paraId="0653FF9C"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City</w:t>
            </w:r>
          </w:p>
        </w:tc>
        <w:tc>
          <w:tcPr>
            <w:tcW w:w="3090" w:type="dxa"/>
            <w:shd w:val="clear" w:color="auto" w:fill="auto"/>
          </w:tcPr>
          <w:p w14:paraId="5F81C502"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State</w:t>
            </w:r>
          </w:p>
        </w:tc>
        <w:tc>
          <w:tcPr>
            <w:tcW w:w="2297" w:type="dxa"/>
            <w:shd w:val="clear" w:color="auto" w:fill="auto"/>
          </w:tcPr>
          <w:p w14:paraId="106FC68E"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Zip Code</w:t>
            </w:r>
          </w:p>
        </w:tc>
      </w:tr>
      <w:tr w:rsidR="00486D16" w:rsidRPr="009A33D3" w14:paraId="4509A788" w14:textId="77777777" w:rsidTr="00245BCD">
        <w:trPr>
          <w:trHeight w:val="345"/>
          <w:jc w:val="center"/>
        </w:trPr>
        <w:tc>
          <w:tcPr>
            <w:tcW w:w="3888" w:type="dxa"/>
            <w:shd w:val="clear" w:color="auto" w:fill="auto"/>
          </w:tcPr>
          <w:p w14:paraId="294374DB"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Contact Person</w:t>
            </w:r>
          </w:p>
        </w:tc>
        <w:tc>
          <w:tcPr>
            <w:tcW w:w="3090" w:type="dxa"/>
            <w:shd w:val="clear" w:color="auto" w:fill="auto"/>
          </w:tcPr>
          <w:p w14:paraId="1BE6C1FD"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Contact Title</w:t>
            </w:r>
          </w:p>
        </w:tc>
        <w:tc>
          <w:tcPr>
            <w:tcW w:w="2297" w:type="dxa"/>
            <w:shd w:val="clear" w:color="auto" w:fill="auto"/>
          </w:tcPr>
          <w:p w14:paraId="7EACC4DF" w14:textId="77777777" w:rsidR="00486D16" w:rsidRPr="009A33D3" w:rsidRDefault="00486D16" w:rsidP="005E2248">
            <w:pPr>
              <w:spacing w:after="200" w:line="276" w:lineRule="auto"/>
              <w:rPr>
                <w:rFonts w:eastAsia="Calibri" w:cs="Arial"/>
                <w:sz w:val="16"/>
                <w:szCs w:val="16"/>
              </w:rPr>
            </w:pPr>
            <w:r w:rsidRPr="009A33D3">
              <w:rPr>
                <w:rFonts w:eastAsia="Calibri" w:cs="Arial"/>
                <w:sz w:val="16"/>
                <w:szCs w:val="16"/>
              </w:rPr>
              <w:t xml:space="preserve">Contact </w:t>
            </w:r>
            <w:r w:rsidR="005E2248" w:rsidRPr="009A33D3">
              <w:rPr>
                <w:rFonts w:eastAsia="Calibri" w:cs="Arial"/>
                <w:sz w:val="16"/>
                <w:szCs w:val="16"/>
              </w:rPr>
              <w:t>P</w:t>
            </w:r>
            <w:r w:rsidRPr="009A33D3">
              <w:rPr>
                <w:rFonts w:eastAsia="Calibri" w:cs="Arial"/>
                <w:sz w:val="16"/>
                <w:szCs w:val="16"/>
              </w:rPr>
              <w:t>hone Number</w:t>
            </w:r>
          </w:p>
        </w:tc>
      </w:tr>
      <w:tr w:rsidR="00486D16" w:rsidRPr="009A33D3" w14:paraId="5284D3A9" w14:textId="77777777" w:rsidTr="00245BCD">
        <w:trPr>
          <w:trHeight w:val="345"/>
          <w:jc w:val="center"/>
        </w:trPr>
        <w:tc>
          <w:tcPr>
            <w:tcW w:w="9275" w:type="dxa"/>
            <w:gridSpan w:val="3"/>
            <w:shd w:val="clear" w:color="auto" w:fill="auto"/>
          </w:tcPr>
          <w:p w14:paraId="1E6CE473"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Brief Description of Services Provided</w:t>
            </w:r>
          </w:p>
        </w:tc>
      </w:tr>
      <w:tr w:rsidR="00486D16" w:rsidRPr="009A33D3" w14:paraId="6CF46DF6" w14:textId="77777777" w:rsidTr="00245BCD">
        <w:trPr>
          <w:trHeight w:val="345"/>
          <w:jc w:val="center"/>
        </w:trPr>
        <w:tc>
          <w:tcPr>
            <w:tcW w:w="9275" w:type="dxa"/>
            <w:gridSpan w:val="3"/>
            <w:shd w:val="clear" w:color="auto" w:fill="auto"/>
          </w:tcPr>
          <w:p w14:paraId="4CB8E9F6" w14:textId="77777777" w:rsidR="00486D16" w:rsidRPr="009A33D3" w:rsidRDefault="00486D16" w:rsidP="00E61886">
            <w:pPr>
              <w:spacing w:after="200" w:line="276" w:lineRule="auto"/>
              <w:rPr>
                <w:rFonts w:eastAsia="Calibri" w:cs="Arial"/>
                <w:sz w:val="16"/>
                <w:szCs w:val="16"/>
              </w:rPr>
            </w:pPr>
            <w:r w:rsidRPr="009A33D3">
              <w:rPr>
                <w:rFonts w:eastAsia="Calibri" w:cs="Arial"/>
                <w:sz w:val="16"/>
                <w:szCs w:val="16"/>
              </w:rPr>
              <w:t>Dates of Service</w:t>
            </w:r>
          </w:p>
        </w:tc>
      </w:tr>
    </w:tbl>
    <w:p w14:paraId="782B7046" w14:textId="77777777" w:rsidR="00486D16" w:rsidRPr="009A33D3" w:rsidRDefault="00486D16" w:rsidP="00486D16">
      <w:pPr>
        <w:rPr>
          <w:rFonts w:eastAsia="Calibri" w:cs="Arial"/>
          <w:szCs w:val="24"/>
        </w:rPr>
      </w:pPr>
    </w:p>
    <w:p w14:paraId="357F1BA6" w14:textId="77777777" w:rsidR="00486D16" w:rsidRPr="009A33D3" w:rsidRDefault="00486D16" w:rsidP="00486D16">
      <w:pPr>
        <w:keepNext/>
        <w:jc w:val="center"/>
        <w:outlineLvl w:val="0"/>
        <w:rPr>
          <w:rFonts w:ascii="Times New Roman" w:eastAsia="Times New Roman" w:hAnsi="Times New Roman"/>
          <w:iCs/>
          <w:szCs w:val="24"/>
        </w:rPr>
      </w:pPr>
      <w:r w:rsidRPr="009A33D3">
        <w:rPr>
          <w:rFonts w:ascii="Times New Roman" w:eastAsia="Times New Roman" w:hAnsi="Times New Roman"/>
          <w:iCs/>
          <w:szCs w:val="24"/>
        </w:rPr>
        <w:br w:type="page"/>
      </w:r>
    </w:p>
    <w:p w14:paraId="685490A2" w14:textId="77777777" w:rsidR="007A0C03" w:rsidRPr="009A33D3" w:rsidRDefault="00486D16" w:rsidP="00FF2243">
      <w:pPr>
        <w:jc w:val="center"/>
      </w:pPr>
      <w:bookmarkStart w:id="163" w:name="_Toc372871373"/>
      <w:bookmarkStart w:id="164" w:name="_Toc372879843"/>
      <w:bookmarkStart w:id="165" w:name="_Toc373304100"/>
      <w:bookmarkStart w:id="166" w:name="_Toc373305059"/>
      <w:bookmarkStart w:id="167" w:name="_Toc384630791"/>
      <w:bookmarkStart w:id="168" w:name="_Toc370975019"/>
      <w:bookmarkStart w:id="169" w:name="_Toc371319774"/>
      <w:bookmarkStart w:id="170" w:name="_Toc384372315"/>
      <w:bookmarkStart w:id="171" w:name="_Toc384376480"/>
      <w:r w:rsidRPr="009A33D3">
        <w:lastRenderedPageBreak/>
        <w:t>Attachment F</w:t>
      </w:r>
      <w:bookmarkStart w:id="172" w:name="_Authorization_Agreement"/>
      <w:bookmarkStart w:id="173" w:name="_Toc372871374"/>
      <w:bookmarkStart w:id="174" w:name="_Toc372879844"/>
      <w:bookmarkStart w:id="175" w:name="_Toc373304101"/>
      <w:bookmarkStart w:id="176" w:name="_Toc373305060"/>
      <w:bookmarkEnd w:id="163"/>
      <w:bookmarkEnd w:id="164"/>
      <w:bookmarkEnd w:id="165"/>
      <w:bookmarkEnd w:id="166"/>
      <w:bookmarkEnd w:id="167"/>
      <w:bookmarkEnd w:id="172"/>
    </w:p>
    <w:p w14:paraId="0F3D952F" w14:textId="77777777" w:rsidR="00486D16" w:rsidRPr="009A33D3" w:rsidRDefault="00486D16" w:rsidP="00BF26BE">
      <w:pPr>
        <w:pStyle w:val="Heading3"/>
        <w:rPr>
          <w:rFonts w:eastAsia="Calibri"/>
        </w:rPr>
      </w:pPr>
      <w:bookmarkStart w:id="177" w:name="_Toc384630792"/>
      <w:bookmarkStart w:id="178" w:name="_Toc384712503"/>
      <w:bookmarkStart w:id="179" w:name="_Toc394647399"/>
      <w:bookmarkStart w:id="180" w:name="_Toc408835919"/>
      <w:r w:rsidRPr="009A33D3">
        <w:rPr>
          <w:rFonts w:eastAsia="Calibri"/>
        </w:rPr>
        <w:t>Authorization Agreement</w:t>
      </w:r>
      <w:bookmarkEnd w:id="168"/>
      <w:bookmarkEnd w:id="169"/>
      <w:bookmarkEnd w:id="170"/>
      <w:bookmarkEnd w:id="171"/>
      <w:bookmarkEnd w:id="173"/>
      <w:bookmarkEnd w:id="174"/>
      <w:bookmarkEnd w:id="175"/>
      <w:bookmarkEnd w:id="176"/>
      <w:bookmarkEnd w:id="177"/>
      <w:bookmarkEnd w:id="178"/>
      <w:bookmarkEnd w:id="179"/>
      <w:bookmarkEnd w:id="180"/>
    </w:p>
    <w:p w14:paraId="4890E8FE" w14:textId="77777777" w:rsidR="00486D16" w:rsidRPr="009A33D3" w:rsidRDefault="00486D16" w:rsidP="00486D16">
      <w:pPr>
        <w:ind w:left="360" w:hanging="360"/>
        <w:jc w:val="center"/>
        <w:rPr>
          <w:rFonts w:eastAsia="Calibri" w:cs="Arial"/>
          <w:szCs w:val="24"/>
        </w:rPr>
      </w:pPr>
    </w:p>
    <w:p w14:paraId="7A472599" w14:textId="5F5C602B" w:rsidR="00486D16" w:rsidRPr="009A33D3" w:rsidRDefault="00486D16" w:rsidP="00486D16">
      <w:pPr>
        <w:ind w:left="360" w:hanging="360"/>
        <w:jc w:val="center"/>
        <w:rPr>
          <w:rFonts w:eastAsia="Calibri" w:cs="Arial"/>
          <w:szCs w:val="24"/>
        </w:rPr>
      </w:pPr>
      <w:r w:rsidRPr="009A33D3">
        <w:rPr>
          <w:rFonts w:eastAsia="Calibri" w:cs="Arial"/>
          <w:szCs w:val="24"/>
        </w:rPr>
        <w:t xml:space="preserve">Request for Proposal for </w:t>
      </w:r>
      <w:r w:rsidR="001148F7" w:rsidRPr="009A33D3">
        <w:rPr>
          <w:rFonts w:eastAsia="Calibri" w:cs="Arial"/>
          <w:szCs w:val="24"/>
        </w:rPr>
        <w:t>Meal Vendor</w:t>
      </w:r>
      <w:r w:rsidRPr="009A33D3">
        <w:rPr>
          <w:rFonts w:eastAsia="Calibri" w:cs="Arial"/>
          <w:szCs w:val="24"/>
        </w:rPr>
        <w:t xml:space="preserve"> </w:t>
      </w:r>
    </w:p>
    <w:p w14:paraId="167A49CF" w14:textId="2F9FB7CE" w:rsidR="00486D16" w:rsidRPr="009A33D3" w:rsidRDefault="00486D16" w:rsidP="00486D16">
      <w:pPr>
        <w:ind w:left="360" w:hanging="360"/>
        <w:jc w:val="center"/>
        <w:rPr>
          <w:rFonts w:eastAsia="Calibri" w:cs="Arial"/>
          <w:szCs w:val="24"/>
        </w:rPr>
      </w:pPr>
      <w:r w:rsidRPr="009A33D3">
        <w:rPr>
          <w:rFonts w:eastAsia="Calibri" w:cs="Arial"/>
          <w:szCs w:val="24"/>
        </w:rPr>
        <w:t xml:space="preserve">RFP Number: </w:t>
      </w:r>
      <w:r w:rsidR="006F6780" w:rsidRPr="009A33D3">
        <w:rPr>
          <w:rFonts w:eastAsia="Calibri" w:cs="Arial"/>
          <w:szCs w:val="24"/>
        </w:rPr>
        <w:t>2015</w:t>
      </w:r>
    </w:p>
    <w:p w14:paraId="6C6E3AFA" w14:textId="77777777" w:rsidR="00486D16" w:rsidRPr="009A33D3" w:rsidRDefault="00486D16" w:rsidP="00486D16">
      <w:pPr>
        <w:ind w:left="360" w:hanging="360"/>
        <w:rPr>
          <w:rFonts w:eastAsia="Calibri" w:cs="Arial"/>
          <w:szCs w:val="24"/>
        </w:rPr>
      </w:pPr>
    </w:p>
    <w:p w14:paraId="5BD96C2D" w14:textId="3C41481A" w:rsidR="00486D16" w:rsidRPr="009A33D3" w:rsidRDefault="00486D16" w:rsidP="00486D16">
      <w:pPr>
        <w:ind w:left="360" w:hanging="360"/>
        <w:rPr>
          <w:rFonts w:eastAsia="Calibri" w:cs="Arial"/>
          <w:szCs w:val="24"/>
        </w:rPr>
      </w:pPr>
      <w:r w:rsidRPr="009A33D3">
        <w:rPr>
          <w:rFonts w:eastAsia="Calibri" w:cs="Arial"/>
          <w:szCs w:val="24"/>
        </w:rPr>
        <w:t>We, [</w:t>
      </w:r>
      <w:r w:rsidR="00245BCD" w:rsidRPr="009A33D3">
        <w:rPr>
          <w:rFonts w:eastAsia="Calibri" w:cs="Arial"/>
          <w:szCs w:val="24"/>
        </w:rPr>
        <w:t>e</w:t>
      </w:r>
      <w:r w:rsidR="00F5627F" w:rsidRPr="009A33D3">
        <w:rPr>
          <w:rFonts w:eastAsia="Calibri" w:cs="Arial"/>
          <w:szCs w:val="24"/>
        </w:rPr>
        <w:t xml:space="preserve">nter </w:t>
      </w:r>
      <w:r w:rsidR="001148F7" w:rsidRPr="009A33D3">
        <w:rPr>
          <w:rFonts w:eastAsia="Calibri" w:cs="Arial"/>
          <w:szCs w:val="24"/>
        </w:rPr>
        <w:t xml:space="preserve">meal vendor </w:t>
      </w:r>
      <w:r w:rsidR="009312A7" w:rsidRPr="009A33D3">
        <w:rPr>
          <w:rFonts w:eastAsia="Calibri" w:cs="Arial"/>
          <w:szCs w:val="24"/>
        </w:rPr>
        <w:t>name</w:t>
      </w:r>
      <w:r w:rsidRPr="009A33D3">
        <w:rPr>
          <w:rFonts w:eastAsia="Calibri" w:cs="Arial"/>
          <w:szCs w:val="24"/>
        </w:rPr>
        <w:t xml:space="preserve">], by our signature on this document certify the following: </w:t>
      </w:r>
    </w:p>
    <w:p w14:paraId="3F17CECB" w14:textId="77777777" w:rsidR="00486D16" w:rsidRPr="009A33D3" w:rsidRDefault="00486D16" w:rsidP="00486D16">
      <w:pPr>
        <w:tabs>
          <w:tab w:val="left" w:pos="900"/>
        </w:tabs>
        <w:ind w:left="360" w:hanging="360"/>
        <w:rPr>
          <w:rFonts w:eastAsia="Calibri" w:cs="Arial"/>
          <w:szCs w:val="24"/>
        </w:rPr>
      </w:pPr>
    </w:p>
    <w:p w14:paraId="0F65106D" w14:textId="77777777" w:rsidR="00486D16" w:rsidRPr="009A33D3" w:rsidRDefault="00486D16" w:rsidP="009876DA">
      <w:pPr>
        <w:numPr>
          <w:ilvl w:val="0"/>
          <w:numId w:val="9"/>
        </w:numPr>
        <w:tabs>
          <w:tab w:val="left" w:pos="900"/>
        </w:tabs>
        <w:ind w:left="360"/>
        <w:contextualSpacing/>
        <w:rPr>
          <w:rFonts w:eastAsia="Calibri" w:cs="Arial"/>
          <w:szCs w:val="24"/>
        </w:rPr>
      </w:pPr>
      <w:r w:rsidRPr="009A33D3">
        <w:rPr>
          <w:rFonts w:eastAsia="Calibri" w:cs="Arial"/>
          <w:szCs w:val="24"/>
        </w:rPr>
        <w:t>That we will operate in</w:t>
      </w:r>
      <w:r w:rsidR="00400098" w:rsidRPr="009A33D3">
        <w:rPr>
          <w:rFonts w:eastAsia="Calibri" w:cs="Arial"/>
          <w:szCs w:val="24"/>
        </w:rPr>
        <w:t xml:space="preserve"> accordance with all applicable </w:t>
      </w:r>
      <w:r w:rsidR="002636B0" w:rsidRPr="009A33D3">
        <w:rPr>
          <w:rFonts w:eastAsia="Calibri" w:cs="Arial"/>
          <w:szCs w:val="24"/>
        </w:rPr>
        <w:t xml:space="preserve">California </w:t>
      </w:r>
      <w:r w:rsidR="00400098" w:rsidRPr="009A33D3">
        <w:rPr>
          <w:rFonts w:eastAsia="Calibri" w:cs="Arial"/>
          <w:szCs w:val="24"/>
        </w:rPr>
        <w:t>s</w:t>
      </w:r>
      <w:r w:rsidRPr="009A33D3">
        <w:rPr>
          <w:rFonts w:eastAsia="Calibri" w:cs="Arial"/>
          <w:szCs w:val="24"/>
        </w:rPr>
        <w:t xml:space="preserve">tate and federal laws, regulations, and statutes. </w:t>
      </w:r>
    </w:p>
    <w:p w14:paraId="3333CE6F" w14:textId="77777777" w:rsidR="00486D16" w:rsidRPr="009A33D3" w:rsidRDefault="00486D16" w:rsidP="00486D16">
      <w:pPr>
        <w:tabs>
          <w:tab w:val="left" w:pos="900"/>
        </w:tabs>
        <w:ind w:left="360" w:hanging="360"/>
        <w:contextualSpacing/>
        <w:rPr>
          <w:rFonts w:eastAsia="Calibri" w:cs="Arial"/>
          <w:szCs w:val="24"/>
        </w:rPr>
      </w:pPr>
    </w:p>
    <w:p w14:paraId="658351F0" w14:textId="77777777" w:rsidR="00486D16" w:rsidRPr="009A33D3" w:rsidRDefault="00486D16" w:rsidP="009876DA">
      <w:pPr>
        <w:numPr>
          <w:ilvl w:val="0"/>
          <w:numId w:val="9"/>
        </w:numPr>
        <w:tabs>
          <w:tab w:val="left" w:pos="900"/>
        </w:tabs>
        <w:ind w:left="360"/>
        <w:contextualSpacing/>
        <w:rPr>
          <w:rFonts w:eastAsia="Calibri" w:cs="Arial"/>
          <w:szCs w:val="24"/>
        </w:rPr>
      </w:pPr>
      <w:r w:rsidRPr="009A33D3">
        <w:rPr>
          <w:rFonts w:eastAsia="Calibri" w:cs="Arial"/>
          <w:szCs w:val="24"/>
        </w:rPr>
        <w:t xml:space="preserve">That the terms, conditions, warranties, and representations made within this RFP and </w:t>
      </w:r>
      <w:r w:rsidR="005E2248" w:rsidRPr="009A33D3">
        <w:rPr>
          <w:rFonts w:eastAsia="Calibri" w:cs="Arial"/>
          <w:szCs w:val="24"/>
        </w:rPr>
        <w:t>our proposal</w:t>
      </w:r>
      <w:r w:rsidRPr="009A33D3">
        <w:rPr>
          <w:rFonts w:eastAsia="Calibri" w:cs="Arial"/>
          <w:szCs w:val="24"/>
        </w:rPr>
        <w:t xml:space="preserve"> shall be binding upon us and shall be considered a part of the </w:t>
      </w:r>
      <w:r w:rsidR="00245BCD" w:rsidRPr="009A33D3">
        <w:rPr>
          <w:rFonts w:eastAsia="Calibri" w:cs="Arial"/>
          <w:szCs w:val="24"/>
        </w:rPr>
        <w:t>c</w:t>
      </w:r>
      <w:r w:rsidRPr="009A33D3">
        <w:rPr>
          <w:rFonts w:eastAsia="Calibri" w:cs="Arial"/>
          <w:szCs w:val="24"/>
        </w:rPr>
        <w:t xml:space="preserve">ontract as if incorporated therein. </w:t>
      </w:r>
    </w:p>
    <w:p w14:paraId="79EB4750" w14:textId="77777777" w:rsidR="00486D16" w:rsidRPr="009A33D3" w:rsidRDefault="00486D16" w:rsidP="00486D16">
      <w:pPr>
        <w:tabs>
          <w:tab w:val="left" w:pos="900"/>
        </w:tabs>
        <w:ind w:left="360" w:hanging="360"/>
        <w:contextualSpacing/>
        <w:rPr>
          <w:rFonts w:eastAsia="Calibri" w:cs="Arial"/>
          <w:szCs w:val="24"/>
        </w:rPr>
      </w:pPr>
    </w:p>
    <w:p w14:paraId="521BD42D" w14:textId="77777777" w:rsidR="00486D16" w:rsidRPr="009A33D3" w:rsidRDefault="00486D16" w:rsidP="009876DA">
      <w:pPr>
        <w:numPr>
          <w:ilvl w:val="0"/>
          <w:numId w:val="9"/>
        </w:numPr>
        <w:tabs>
          <w:tab w:val="left" w:pos="900"/>
        </w:tabs>
        <w:ind w:left="360"/>
        <w:contextualSpacing/>
        <w:rPr>
          <w:rFonts w:eastAsia="Calibri" w:cs="Arial"/>
          <w:szCs w:val="24"/>
        </w:rPr>
      </w:pPr>
      <w:r w:rsidRPr="009A33D3">
        <w:rPr>
          <w:rFonts w:eastAsia="Calibri" w:cs="Arial"/>
          <w:szCs w:val="24"/>
        </w:rPr>
        <w:t>That the proposal submitted is a firm and i</w:t>
      </w:r>
      <w:r w:rsidR="001A7CFA" w:rsidRPr="009A33D3">
        <w:rPr>
          <w:rFonts w:eastAsia="Calibri" w:cs="Arial"/>
          <w:szCs w:val="24"/>
        </w:rPr>
        <w:t>rrevocable offer good for one</w:t>
      </w:r>
      <w:r w:rsidRPr="009A33D3">
        <w:rPr>
          <w:rFonts w:eastAsia="Calibri" w:cs="Arial"/>
          <w:szCs w:val="24"/>
        </w:rPr>
        <w:t xml:space="preserve"> year. </w:t>
      </w:r>
    </w:p>
    <w:p w14:paraId="10A7B5F7" w14:textId="77777777" w:rsidR="00486D16" w:rsidRPr="009A33D3" w:rsidRDefault="00486D16" w:rsidP="00486D16">
      <w:pPr>
        <w:tabs>
          <w:tab w:val="left" w:pos="900"/>
        </w:tabs>
        <w:ind w:left="360" w:hanging="360"/>
        <w:contextualSpacing/>
        <w:rPr>
          <w:rFonts w:eastAsia="Calibri" w:cs="Arial"/>
          <w:szCs w:val="24"/>
        </w:rPr>
      </w:pPr>
    </w:p>
    <w:p w14:paraId="0CFC82A0" w14:textId="1DCF3DAE" w:rsidR="00486D16" w:rsidRPr="009A33D3" w:rsidRDefault="00486D16" w:rsidP="009876DA">
      <w:pPr>
        <w:numPr>
          <w:ilvl w:val="0"/>
          <w:numId w:val="9"/>
        </w:numPr>
        <w:tabs>
          <w:tab w:val="left" w:pos="900"/>
        </w:tabs>
        <w:ind w:left="360"/>
        <w:contextualSpacing/>
        <w:rPr>
          <w:rFonts w:eastAsia="Calibri" w:cs="Arial"/>
          <w:szCs w:val="24"/>
        </w:rPr>
      </w:pPr>
      <w:r w:rsidRPr="009A33D3">
        <w:rPr>
          <w:rFonts w:eastAsia="Calibri" w:cs="Arial"/>
          <w:szCs w:val="24"/>
        </w:rPr>
        <w:t xml:space="preserve">That we have carefully examined all terms and conditions set forth in the </w:t>
      </w:r>
      <w:r w:rsidR="00245BCD" w:rsidRPr="009A33D3">
        <w:rPr>
          <w:rFonts w:eastAsia="Calibri" w:cs="Arial"/>
          <w:szCs w:val="24"/>
        </w:rPr>
        <w:t>M</w:t>
      </w:r>
      <w:r w:rsidR="00325F2C" w:rsidRPr="009A33D3">
        <w:rPr>
          <w:rFonts w:eastAsia="Calibri" w:cs="Arial"/>
          <w:szCs w:val="24"/>
        </w:rPr>
        <w:t xml:space="preserve">odel </w:t>
      </w:r>
      <w:r w:rsidR="00C560CB" w:rsidRPr="009A33D3">
        <w:rPr>
          <w:rFonts w:eastAsia="Calibri" w:cs="Arial"/>
          <w:szCs w:val="24"/>
        </w:rPr>
        <w:t xml:space="preserve">Fixed-price </w:t>
      </w:r>
      <w:r w:rsidRPr="009A33D3">
        <w:rPr>
          <w:rFonts w:eastAsia="Calibri" w:cs="Arial"/>
          <w:szCs w:val="24"/>
        </w:rPr>
        <w:t>Contract issued by</w:t>
      </w:r>
      <w:r w:rsidR="00446DB4" w:rsidRPr="009A33D3">
        <w:rPr>
          <w:rFonts w:eastAsia="Calibri" w:cs="Arial"/>
          <w:szCs w:val="24"/>
        </w:rPr>
        <w:t xml:space="preserve"> PUC Schools</w:t>
      </w:r>
      <w:r w:rsidRPr="009A33D3">
        <w:rPr>
          <w:rFonts w:eastAsia="Calibri" w:cs="Arial"/>
          <w:szCs w:val="24"/>
        </w:rPr>
        <w:t xml:space="preserve">. </w:t>
      </w:r>
    </w:p>
    <w:p w14:paraId="4E2BE8F3" w14:textId="77777777" w:rsidR="00486D16" w:rsidRPr="009A33D3" w:rsidRDefault="00486D16" w:rsidP="00486D16">
      <w:pPr>
        <w:tabs>
          <w:tab w:val="left" w:pos="900"/>
        </w:tabs>
        <w:ind w:left="360" w:hanging="360"/>
        <w:contextualSpacing/>
        <w:rPr>
          <w:rFonts w:eastAsia="Calibri" w:cs="Arial"/>
          <w:szCs w:val="24"/>
        </w:rPr>
      </w:pPr>
    </w:p>
    <w:p w14:paraId="05948E4B" w14:textId="280FDA31" w:rsidR="00486D16" w:rsidRPr="009A33D3" w:rsidRDefault="00486D16" w:rsidP="009876DA">
      <w:pPr>
        <w:numPr>
          <w:ilvl w:val="0"/>
          <w:numId w:val="9"/>
        </w:numPr>
        <w:tabs>
          <w:tab w:val="left" w:pos="900"/>
        </w:tabs>
        <w:ind w:left="360"/>
        <w:contextualSpacing/>
        <w:rPr>
          <w:rFonts w:eastAsia="Calibri" w:cs="Arial"/>
          <w:szCs w:val="24"/>
        </w:rPr>
      </w:pPr>
      <w:r w:rsidRPr="009A33D3">
        <w:rPr>
          <w:rFonts w:eastAsia="Calibri" w:cs="Arial"/>
          <w:szCs w:val="24"/>
        </w:rPr>
        <w:t>That we have made examinations and verifications, and are fully conversant with all conditions under which services are to be performed for</w:t>
      </w:r>
      <w:r w:rsidR="00446DB4" w:rsidRPr="009A33D3">
        <w:rPr>
          <w:rFonts w:eastAsia="Calibri" w:cs="Arial"/>
          <w:szCs w:val="24"/>
        </w:rPr>
        <w:t xml:space="preserve"> PUC Schools</w:t>
      </w:r>
      <w:r w:rsidRPr="009A33D3">
        <w:rPr>
          <w:rFonts w:eastAsia="Calibri" w:cs="Arial"/>
          <w:szCs w:val="24"/>
        </w:rPr>
        <w:t xml:space="preserve">. </w:t>
      </w:r>
    </w:p>
    <w:p w14:paraId="2F2388D2" w14:textId="77777777" w:rsidR="00486D16" w:rsidRPr="009A33D3" w:rsidRDefault="00486D16" w:rsidP="00486D16">
      <w:pPr>
        <w:tabs>
          <w:tab w:val="left" w:pos="900"/>
        </w:tabs>
        <w:ind w:left="360" w:hanging="360"/>
        <w:rPr>
          <w:rFonts w:eastAsia="Calibri" w:cs="Arial"/>
          <w:szCs w:val="24"/>
        </w:rPr>
      </w:pPr>
    </w:p>
    <w:p w14:paraId="0144B543" w14:textId="77777777" w:rsidR="00486D16" w:rsidRPr="009A33D3" w:rsidRDefault="00486D16" w:rsidP="009876DA">
      <w:pPr>
        <w:numPr>
          <w:ilvl w:val="0"/>
          <w:numId w:val="9"/>
        </w:numPr>
        <w:tabs>
          <w:tab w:val="left" w:pos="900"/>
        </w:tabs>
        <w:ind w:left="360"/>
        <w:contextualSpacing/>
        <w:rPr>
          <w:rFonts w:eastAsia="Calibri" w:cs="Arial"/>
          <w:szCs w:val="24"/>
        </w:rPr>
      </w:pPr>
      <w:r w:rsidRPr="009A33D3">
        <w:rPr>
          <w:rFonts w:eastAsia="Calibri" w:cs="Arial"/>
          <w:szCs w:val="24"/>
        </w:rPr>
        <w:t xml:space="preserve">That negligence in the preparation or presentation of, errors in, or omissions from proposals shall not relieve us from fulfillment of any and all obligations and requirements in the resulting contract. </w:t>
      </w:r>
    </w:p>
    <w:p w14:paraId="43EA7E11" w14:textId="77777777" w:rsidR="00486D16" w:rsidRPr="009A33D3" w:rsidRDefault="00486D16" w:rsidP="00486D16">
      <w:pPr>
        <w:ind w:left="360" w:hanging="360"/>
        <w:contextualSpacing/>
        <w:rPr>
          <w:rFonts w:eastAsia="Calibri" w:cs="Arial"/>
          <w:szCs w:val="24"/>
        </w:rPr>
      </w:pPr>
    </w:p>
    <w:p w14:paraId="15F32AE5" w14:textId="2F77D394" w:rsidR="00486D16" w:rsidRPr="009A33D3" w:rsidRDefault="001148F7" w:rsidP="00486D16">
      <w:pPr>
        <w:ind w:left="1080" w:hanging="360"/>
        <w:rPr>
          <w:rFonts w:eastAsia="Calibri" w:cs="Arial"/>
          <w:szCs w:val="24"/>
        </w:rPr>
      </w:pPr>
      <w:r w:rsidRPr="009A33D3">
        <w:rPr>
          <w:rFonts w:eastAsia="Calibri" w:cs="Arial"/>
          <w:szCs w:val="24"/>
        </w:rPr>
        <w:t xml:space="preserve">Meal Vendor </w:t>
      </w:r>
      <w:r w:rsidR="00486D16" w:rsidRPr="009A33D3">
        <w:rPr>
          <w:rFonts w:eastAsia="Calibri" w:cs="Arial"/>
          <w:szCs w:val="24"/>
        </w:rPr>
        <w:t>Name: __________________________________________________</w:t>
      </w:r>
    </w:p>
    <w:p w14:paraId="2CC15488" w14:textId="77777777" w:rsidR="00486D16" w:rsidRPr="009A33D3" w:rsidRDefault="00486D16" w:rsidP="00486D16">
      <w:pPr>
        <w:ind w:left="1080" w:hanging="360"/>
        <w:rPr>
          <w:rFonts w:eastAsia="Calibri" w:cs="Arial"/>
          <w:szCs w:val="24"/>
        </w:rPr>
      </w:pPr>
    </w:p>
    <w:p w14:paraId="0FD4A7DF" w14:textId="77777777" w:rsidR="00486D16" w:rsidRPr="009A33D3" w:rsidRDefault="00486D16" w:rsidP="00486D16">
      <w:pPr>
        <w:ind w:left="1080" w:hanging="360"/>
        <w:rPr>
          <w:rFonts w:eastAsia="Calibri" w:cs="Arial"/>
          <w:szCs w:val="24"/>
        </w:rPr>
      </w:pPr>
      <w:r w:rsidRPr="009A33D3">
        <w:rPr>
          <w:rFonts w:eastAsia="Calibri" w:cs="Arial"/>
          <w:szCs w:val="24"/>
        </w:rPr>
        <w:t xml:space="preserve">Address: </w:t>
      </w:r>
      <w:r w:rsidR="00CD643C" w:rsidRPr="009A33D3">
        <w:rPr>
          <w:rFonts w:eastAsia="Calibri" w:cs="Arial"/>
          <w:szCs w:val="24"/>
        </w:rPr>
        <w:t>___</w:t>
      </w:r>
      <w:r w:rsidR="00023662" w:rsidRPr="009A33D3">
        <w:rPr>
          <w:rFonts w:eastAsia="Calibri" w:cs="Arial"/>
          <w:szCs w:val="24"/>
        </w:rPr>
        <w:t>_</w:t>
      </w:r>
      <w:r w:rsidRPr="009A33D3">
        <w:rPr>
          <w:rFonts w:eastAsia="Calibri" w:cs="Arial"/>
          <w:szCs w:val="24"/>
        </w:rPr>
        <w:t>__________________________________________________</w:t>
      </w:r>
    </w:p>
    <w:p w14:paraId="6C38CDE8" w14:textId="77777777" w:rsidR="00486D16" w:rsidRPr="009A33D3" w:rsidRDefault="00486D16" w:rsidP="00486D16">
      <w:pPr>
        <w:ind w:left="1080" w:hanging="360"/>
        <w:rPr>
          <w:rFonts w:eastAsia="Calibri" w:cs="Arial"/>
          <w:szCs w:val="24"/>
        </w:rPr>
      </w:pPr>
    </w:p>
    <w:p w14:paraId="5A402A73" w14:textId="77777777" w:rsidR="00486D16" w:rsidRPr="009A33D3" w:rsidRDefault="00CD643C" w:rsidP="00486D16">
      <w:pPr>
        <w:ind w:left="1080" w:hanging="360"/>
        <w:rPr>
          <w:rFonts w:eastAsia="Calibri" w:cs="Arial"/>
          <w:szCs w:val="24"/>
        </w:rPr>
      </w:pPr>
      <w:r w:rsidRPr="009A33D3">
        <w:rPr>
          <w:rFonts w:eastAsia="Calibri" w:cs="Arial"/>
          <w:szCs w:val="24"/>
        </w:rPr>
        <w:t>City: _</w:t>
      </w:r>
      <w:r w:rsidR="00486D16" w:rsidRPr="009A33D3">
        <w:rPr>
          <w:rFonts w:eastAsia="Calibri" w:cs="Arial"/>
          <w:szCs w:val="24"/>
        </w:rPr>
        <w:t xml:space="preserve">________________ </w:t>
      </w:r>
      <w:r w:rsidRPr="009A33D3">
        <w:rPr>
          <w:rFonts w:eastAsia="Calibri" w:cs="Arial"/>
          <w:szCs w:val="24"/>
        </w:rPr>
        <w:tab/>
      </w:r>
      <w:r w:rsidR="00486D16" w:rsidRPr="009A33D3">
        <w:rPr>
          <w:rFonts w:eastAsia="Calibri" w:cs="Arial"/>
          <w:szCs w:val="24"/>
        </w:rPr>
        <w:t>State: __</w:t>
      </w:r>
      <w:r w:rsidRPr="009A33D3">
        <w:rPr>
          <w:rFonts w:eastAsia="Calibri" w:cs="Arial"/>
          <w:szCs w:val="24"/>
        </w:rPr>
        <w:t>_</w:t>
      </w:r>
      <w:r w:rsidR="00486D16" w:rsidRPr="009A33D3">
        <w:rPr>
          <w:rFonts w:eastAsia="Calibri" w:cs="Arial"/>
          <w:szCs w:val="24"/>
        </w:rPr>
        <w:t>_</w:t>
      </w:r>
      <w:r w:rsidR="00486D16" w:rsidRPr="009A33D3">
        <w:rPr>
          <w:rFonts w:eastAsia="Calibri" w:cs="Arial"/>
          <w:szCs w:val="24"/>
        </w:rPr>
        <w:tab/>
        <w:t xml:space="preserve"> Zip: _</w:t>
      </w:r>
      <w:r w:rsidRPr="009A33D3">
        <w:rPr>
          <w:rFonts w:eastAsia="Calibri" w:cs="Arial"/>
          <w:szCs w:val="24"/>
        </w:rPr>
        <w:t>_</w:t>
      </w:r>
      <w:r w:rsidR="00486D16" w:rsidRPr="009A33D3">
        <w:rPr>
          <w:rFonts w:eastAsia="Calibri" w:cs="Arial"/>
          <w:szCs w:val="24"/>
        </w:rPr>
        <w:t>_____</w:t>
      </w:r>
      <w:r w:rsidR="00023662" w:rsidRPr="009A33D3">
        <w:rPr>
          <w:rFonts w:eastAsia="Calibri" w:cs="Arial"/>
          <w:szCs w:val="24"/>
        </w:rPr>
        <w:t>_</w:t>
      </w:r>
    </w:p>
    <w:p w14:paraId="6AA970A4" w14:textId="77777777" w:rsidR="00486D16" w:rsidRPr="009A33D3" w:rsidRDefault="00486D16" w:rsidP="00486D16">
      <w:pPr>
        <w:ind w:left="1080" w:hanging="360"/>
        <w:rPr>
          <w:rFonts w:eastAsia="Calibri" w:cs="Arial"/>
          <w:szCs w:val="24"/>
        </w:rPr>
      </w:pPr>
    </w:p>
    <w:p w14:paraId="01532EE1" w14:textId="77777777" w:rsidR="00486D16" w:rsidRPr="009A33D3" w:rsidRDefault="00486D16" w:rsidP="00486D16">
      <w:pPr>
        <w:ind w:left="1080" w:hanging="360"/>
        <w:rPr>
          <w:rFonts w:eastAsia="Calibri" w:cs="Arial"/>
          <w:szCs w:val="24"/>
        </w:rPr>
      </w:pPr>
      <w:r w:rsidRPr="009A33D3">
        <w:rPr>
          <w:rFonts w:eastAsia="Calibri" w:cs="Arial"/>
          <w:szCs w:val="24"/>
        </w:rPr>
        <w:t>E–mail Address: ______________</w:t>
      </w:r>
      <w:r w:rsidR="00245BCD" w:rsidRPr="009A33D3">
        <w:rPr>
          <w:rFonts w:eastAsia="Calibri" w:cs="Arial"/>
          <w:szCs w:val="24"/>
        </w:rPr>
        <w:t>_</w:t>
      </w:r>
      <w:r w:rsidRPr="009A33D3">
        <w:rPr>
          <w:rFonts w:eastAsia="Calibri" w:cs="Arial"/>
          <w:szCs w:val="24"/>
        </w:rPr>
        <w:t>__________________________________</w:t>
      </w:r>
    </w:p>
    <w:p w14:paraId="6F3A2568" w14:textId="77777777" w:rsidR="00486D16" w:rsidRPr="009A33D3" w:rsidRDefault="00486D16" w:rsidP="00486D16">
      <w:pPr>
        <w:ind w:left="1080" w:hanging="360"/>
        <w:rPr>
          <w:rFonts w:eastAsia="Calibri" w:cs="Arial"/>
          <w:szCs w:val="24"/>
        </w:rPr>
      </w:pPr>
    </w:p>
    <w:p w14:paraId="24BA056A" w14:textId="77777777" w:rsidR="00486D16" w:rsidRPr="009A33D3" w:rsidRDefault="00245BCD" w:rsidP="00486D16">
      <w:pPr>
        <w:ind w:left="1080" w:hanging="360"/>
        <w:rPr>
          <w:rFonts w:eastAsia="Calibri" w:cs="Arial"/>
          <w:szCs w:val="24"/>
        </w:rPr>
      </w:pPr>
      <w:r w:rsidRPr="009A33D3">
        <w:rPr>
          <w:rFonts w:eastAsia="Calibri" w:cs="Arial"/>
          <w:szCs w:val="24"/>
        </w:rPr>
        <w:t>Web S</w:t>
      </w:r>
      <w:r w:rsidR="001C5912" w:rsidRPr="009A33D3">
        <w:rPr>
          <w:rFonts w:eastAsia="Calibri" w:cs="Arial"/>
          <w:szCs w:val="24"/>
        </w:rPr>
        <w:t>ite</w:t>
      </w:r>
      <w:r w:rsidRPr="009A33D3">
        <w:rPr>
          <w:rFonts w:eastAsia="Calibri" w:cs="Arial"/>
          <w:szCs w:val="24"/>
        </w:rPr>
        <w:t xml:space="preserve"> Address</w:t>
      </w:r>
      <w:r w:rsidR="001C5912" w:rsidRPr="009A33D3">
        <w:rPr>
          <w:rFonts w:eastAsia="Calibri" w:cs="Arial"/>
          <w:szCs w:val="24"/>
        </w:rPr>
        <w:t>: __</w:t>
      </w:r>
      <w:r w:rsidR="00023662" w:rsidRPr="009A33D3">
        <w:rPr>
          <w:rFonts w:eastAsia="Calibri" w:cs="Arial"/>
          <w:szCs w:val="24"/>
        </w:rPr>
        <w:t>_</w:t>
      </w:r>
      <w:r w:rsidR="00486D16" w:rsidRPr="009A33D3">
        <w:rPr>
          <w:rFonts w:eastAsia="Calibri" w:cs="Arial"/>
          <w:szCs w:val="24"/>
        </w:rPr>
        <w:t>_________</w:t>
      </w:r>
      <w:r w:rsidRPr="009A33D3">
        <w:rPr>
          <w:rFonts w:eastAsia="Calibri" w:cs="Arial"/>
          <w:szCs w:val="24"/>
        </w:rPr>
        <w:t>_</w:t>
      </w:r>
      <w:r w:rsidR="00486D16" w:rsidRPr="009A33D3">
        <w:rPr>
          <w:rFonts w:eastAsia="Calibri" w:cs="Arial"/>
          <w:szCs w:val="24"/>
        </w:rPr>
        <w:t>__________________________________</w:t>
      </w:r>
    </w:p>
    <w:p w14:paraId="0F6E717A" w14:textId="77777777" w:rsidR="00486D16" w:rsidRPr="009A33D3" w:rsidRDefault="00486D16" w:rsidP="00486D16">
      <w:pPr>
        <w:ind w:left="1080" w:hanging="360"/>
        <w:rPr>
          <w:rFonts w:eastAsia="Calibri" w:cs="Arial"/>
          <w:szCs w:val="24"/>
        </w:rPr>
      </w:pPr>
    </w:p>
    <w:p w14:paraId="1B04111E" w14:textId="77777777" w:rsidR="00486D16" w:rsidRPr="009A33D3" w:rsidRDefault="00486D16" w:rsidP="00486D16">
      <w:pPr>
        <w:ind w:left="1080" w:hanging="360"/>
        <w:rPr>
          <w:rFonts w:eastAsia="Calibri" w:cs="Arial"/>
          <w:szCs w:val="24"/>
        </w:rPr>
      </w:pPr>
      <w:r w:rsidRPr="009A33D3">
        <w:rPr>
          <w:rFonts w:eastAsia="Calibri" w:cs="Arial"/>
          <w:szCs w:val="24"/>
        </w:rPr>
        <w:t xml:space="preserve">Name of Authorized Representative: </w:t>
      </w:r>
      <w:r w:rsidR="00D27E27" w:rsidRPr="009A33D3">
        <w:rPr>
          <w:rFonts w:eastAsia="Calibri" w:cs="Arial"/>
          <w:szCs w:val="24"/>
        </w:rPr>
        <w:t>______</w:t>
      </w:r>
      <w:r w:rsidRPr="009A33D3">
        <w:rPr>
          <w:rFonts w:eastAsia="Calibri" w:cs="Arial"/>
          <w:szCs w:val="24"/>
        </w:rPr>
        <w:t>___________</w:t>
      </w:r>
      <w:r w:rsidR="00245BCD" w:rsidRPr="009A33D3">
        <w:rPr>
          <w:rFonts w:eastAsia="Calibri" w:cs="Arial"/>
          <w:szCs w:val="24"/>
        </w:rPr>
        <w:t>_</w:t>
      </w:r>
      <w:r w:rsidRPr="009A33D3">
        <w:rPr>
          <w:rFonts w:eastAsia="Calibri" w:cs="Arial"/>
          <w:szCs w:val="24"/>
        </w:rPr>
        <w:t>_______________</w:t>
      </w:r>
    </w:p>
    <w:p w14:paraId="06115D6E" w14:textId="77777777" w:rsidR="00486D16" w:rsidRPr="009A33D3" w:rsidRDefault="00486D16" w:rsidP="00486D16">
      <w:pPr>
        <w:ind w:left="1080" w:hanging="360"/>
        <w:rPr>
          <w:rFonts w:eastAsia="Calibri" w:cs="Arial"/>
          <w:szCs w:val="24"/>
        </w:rPr>
      </w:pPr>
    </w:p>
    <w:p w14:paraId="6339FAE8" w14:textId="77777777" w:rsidR="00486D16" w:rsidRPr="009A33D3" w:rsidRDefault="00486D16" w:rsidP="00486D16">
      <w:pPr>
        <w:ind w:left="1080" w:hanging="360"/>
        <w:rPr>
          <w:rFonts w:eastAsia="Calibri" w:cs="Arial"/>
          <w:szCs w:val="24"/>
        </w:rPr>
      </w:pPr>
      <w:r w:rsidRPr="009A33D3">
        <w:rPr>
          <w:rFonts w:eastAsia="Calibri" w:cs="Arial"/>
          <w:szCs w:val="24"/>
        </w:rPr>
        <w:t>Title</w:t>
      </w:r>
      <w:r w:rsidR="001C5912" w:rsidRPr="009A33D3">
        <w:rPr>
          <w:rFonts w:eastAsia="Calibri" w:cs="Arial"/>
          <w:szCs w:val="24"/>
        </w:rPr>
        <w:t xml:space="preserve"> of Authorized Representative:  ____</w:t>
      </w:r>
      <w:r w:rsidR="003B46CB" w:rsidRPr="009A33D3">
        <w:rPr>
          <w:rFonts w:eastAsia="Calibri" w:cs="Arial"/>
          <w:szCs w:val="24"/>
        </w:rPr>
        <w:t>_</w:t>
      </w:r>
      <w:r w:rsidRPr="009A33D3">
        <w:rPr>
          <w:rFonts w:eastAsia="Calibri" w:cs="Arial"/>
          <w:szCs w:val="24"/>
        </w:rPr>
        <w:t>____________________________</w:t>
      </w:r>
    </w:p>
    <w:p w14:paraId="425B8E17" w14:textId="77777777" w:rsidR="001C5912" w:rsidRPr="009A33D3" w:rsidRDefault="001C5912" w:rsidP="00486D16">
      <w:pPr>
        <w:ind w:left="1080" w:hanging="360"/>
        <w:rPr>
          <w:rFonts w:eastAsia="Calibri" w:cs="Arial"/>
          <w:szCs w:val="24"/>
        </w:rPr>
      </w:pPr>
    </w:p>
    <w:p w14:paraId="4D66F334" w14:textId="77777777" w:rsidR="001C5912" w:rsidRPr="009A33D3" w:rsidRDefault="001C5912" w:rsidP="00486D16">
      <w:pPr>
        <w:ind w:left="1080" w:hanging="360"/>
        <w:rPr>
          <w:rFonts w:eastAsia="Calibri" w:cs="Arial"/>
          <w:szCs w:val="24"/>
        </w:rPr>
      </w:pPr>
    </w:p>
    <w:p w14:paraId="018CEC7C" w14:textId="77777777" w:rsidR="001C5912" w:rsidRPr="009A33D3" w:rsidRDefault="001C5912" w:rsidP="001C5912">
      <w:pPr>
        <w:ind w:left="1080" w:hanging="360"/>
        <w:rPr>
          <w:rFonts w:eastAsia="Calibri" w:cs="Arial"/>
          <w:szCs w:val="24"/>
        </w:rPr>
      </w:pPr>
      <w:r w:rsidRPr="009A33D3">
        <w:rPr>
          <w:rFonts w:eastAsia="Calibri" w:cs="Arial"/>
          <w:szCs w:val="24"/>
        </w:rPr>
        <w:t xml:space="preserve"> _____________________________________________________________</w:t>
      </w:r>
    </w:p>
    <w:p w14:paraId="1658F551" w14:textId="77777777" w:rsidR="001C5912" w:rsidRPr="009A33D3" w:rsidRDefault="001C5912" w:rsidP="00486D16">
      <w:pPr>
        <w:ind w:left="1080" w:hanging="360"/>
        <w:rPr>
          <w:rFonts w:eastAsia="Calibri" w:cs="Arial"/>
          <w:szCs w:val="24"/>
        </w:rPr>
      </w:pPr>
      <w:r w:rsidRPr="009A33D3">
        <w:rPr>
          <w:rFonts w:eastAsia="Calibri" w:cs="Arial"/>
          <w:szCs w:val="24"/>
        </w:rPr>
        <w:t>Signature of Authorized Representative</w:t>
      </w:r>
    </w:p>
    <w:p w14:paraId="6DC7D49A" w14:textId="77777777" w:rsidR="00486D16" w:rsidRPr="009A33D3" w:rsidRDefault="00486D16" w:rsidP="00486D16">
      <w:pPr>
        <w:ind w:left="1080" w:hanging="360"/>
        <w:rPr>
          <w:rFonts w:eastAsia="Calibri" w:cs="Arial"/>
          <w:szCs w:val="24"/>
        </w:rPr>
      </w:pPr>
    </w:p>
    <w:p w14:paraId="26341BC9" w14:textId="77777777" w:rsidR="00486D16" w:rsidRPr="009A33D3" w:rsidRDefault="00486D16" w:rsidP="00486D16">
      <w:pPr>
        <w:ind w:left="1080" w:hanging="360"/>
        <w:rPr>
          <w:rFonts w:ascii="Times New Roman" w:eastAsia="Calibri" w:hAnsi="Times New Roman"/>
          <w:sz w:val="28"/>
          <w:szCs w:val="28"/>
        </w:rPr>
      </w:pPr>
      <w:r w:rsidRPr="009A33D3">
        <w:rPr>
          <w:rFonts w:eastAsia="Calibri" w:cs="Arial"/>
          <w:szCs w:val="24"/>
        </w:rPr>
        <w:t>Date Signed:</w:t>
      </w:r>
      <w:r w:rsidR="00941E48" w:rsidRPr="009A33D3">
        <w:rPr>
          <w:rFonts w:eastAsia="Calibri" w:cs="Arial"/>
          <w:szCs w:val="24"/>
        </w:rPr>
        <w:t xml:space="preserve"> </w:t>
      </w:r>
      <w:r w:rsidR="00902885" w:rsidRPr="009A33D3">
        <w:rPr>
          <w:rFonts w:eastAsia="Calibri" w:cs="Arial"/>
          <w:szCs w:val="24"/>
        </w:rPr>
        <w:t>______________________</w:t>
      </w:r>
      <w:r w:rsidRPr="009A33D3">
        <w:rPr>
          <w:rFonts w:eastAsia="Calibri" w:cs="Arial"/>
          <w:szCs w:val="24"/>
        </w:rPr>
        <w:t>_</w:t>
      </w:r>
      <w:r w:rsidR="00941E48" w:rsidRPr="009A33D3">
        <w:rPr>
          <w:rFonts w:eastAsia="Calibri" w:cs="Arial"/>
          <w:szCs w:val="24"/>
        </w:rPr>
        <w:t>_</w:t>
      </w:r>
      <w:r w:rsidRPr="009A33D3">
        <w:rPr>
          <w:rFonts w:eastAsia="Calibri" w:cs="Arial"/>
          <w:szCs w:val="24"/>
        </w:rPr>
        <w:t>___________________________</w:t>
      </w:r>
    </w:p>
    <w:p w14:paraId="381AA53E" w14:textId="77777777" w:rsidR="00486D16" w:rsidRPr="009A33D3" w:rsidRDefault="00486D16">
      <w:pPr>
        <w:rPr>
          <w:rFonts w:eastAsia="Times New Roman" w:cs="Arial"/>
          <w:b/>
          <w:bCs/>
          <w:u w:val="single"/>
        </w:rPr>
      </w:pPr>
      <w:r w:rsidRPr="009A33D3">
        <w:rPr>
          <w:rFonts w:eastAsia="Times New Roman" w:cs="Arial"/>
          <w:b/>
          <w:bCs/>
          <w:u w:val="single"/>
        </w:rPr>
        <w:lastRenderedPageBreak/>
        <w:br w:type="page"/>
      </w:r>
    </w:p>
    <w:p w14:paraId="71421057" w14:textId="77777777" w:rsidR="007A0C03" w:rsidRPr="009A33D3" w:rsidRDefault="00486D16" w:rsidP="00FF2243">
      <w:pPr>
        <w:jc w:val="center"/>
      </w:pPr>
      <w:bookmarkStart w:id="181" w:name="_Toc372871375"/>
      <w:bookmarkStart w:id="182" w:name="_Toc372879845"/>
      <w:bookmarkStart w:id="183" w:name="_Toc373304102"/>
      <w:bookmarkStart w:id="184" w:name="_Toc373305061"/>
      <w:bookmarkStart w:id="185" w:name="_Toc384630793"/>
      <w:bookmarkStart w:id="186" w:name="_Toc384372316"/>
      <w:bookmarkStart w:id="187" w:name="_Toc384376481"/>
      <w:r w:rsidRPr="009A33D3">
        <w:lastRenderedPageBreak/>
        <w:t>Attachment G</w:t>
      </w:r>
      <w:bookmarkStart w:id="188" w:name="_Fee_Proposal"/>
      <w:bookmarkStart w:id="189" w:name="_Toc372871376"/>
      <w:bookmarkStart w:id="190" w:name="_Toc372879846"/>
      <w:bookmarkStart w:id="191" w:name="_Toc373304103"/>
      <w:bookmarkStart w:id="192" w:name="_Toc373305062"/>
      <w:bookmarkEnd w:id="181"/>
      <w:bookmarkEnd w:id="182"/>
      <w:bookmarkEnd w:id="183"/>
      <w:bookmarkEnd w:id="184"/>
      <w:bookmarkEnd w:id="185"/>
      <w:bookmarkEnd w:id="188"/>
    </w:p>
    <w:p w14:paraId="0E79CB20" w14:textId="77777777" w:rsidR="00486D16" w:rsidRPr="009A33D3" w:rsidRDefault="00486D16" w:rsidP="00BF26BE">
      <w:pPr>
        <w:pStyle w:val="Heading3"/>
      </w:pPr>
      <w:bookmarkStart w:id="193" w:name="_Toc384630794"/>
      <w:bookmarkStart w:id="194" w:name="_Toc384712504"/>
      <w:bookmarkStart w:id="195" w:name="_Toc394647400"/>
      <w:bookmarkStart w:id="196" w:name="_Toc408835920"/>
      <w:r w:rsidRPr="009A33D3">
        <w:t>Fee Proposal</w:t>
      </w:r>
      <w:bookmarkEnd w:id="186"/>
      <w:bookmarkEnd w:id="187"/>
      <w:bookmarkEnd w:id="189"/>
      <w:bookmarkEnd w:id="190"/>
      <w:bookmarkEnd w:id="191"/>
      <w:bookmarkEnd w:id="192"/>
      <w:bookmarkEnd w:id="193"/>
      <w:bookmarkEnd w:id="194"/>
      <w:bookmarkEnd w:id="195"/>
      <w:bookmarkEnd w:id="196"/>
    </w:p>
    <w:p w14:paraId="7172454B" w14:textId="77777777" w:rsidR="003203EF" w:rsidRPr="009A33D3" w:rsidRDefault="003203EF" w:rsidP="003203EF">
      <w:pPr>
        <w:rPr>
          <w:sz w:val="16"/>
          <w:szCs w:val="16"/>
        </w:rPr>
      </w:pPr>
    </w:p>
    <w:p w14:paraId="1F8BAA01" w14:textId="77777777" w:rsidR="006330DD" w:rsidRPr="009A33D3" w:rsidRDefault="006330DD" w:rsidP="00AF5FE4">
      <w:pPr>
        <w:rPr>
          <w:rFonts w:eastAsia="Arial" w:cs="Arial"/>
          <w:szCs w:val="24"/>
        </w:rPr>
      </w:pPr>
    </w:p>
    <w:p w14:paraId="7D7F7127" w14:textId="77777777" w:rsidR="009142DA" w:rsidRPr="009A33D3" w:rsidRDefault="009142DA" w:rsidP="009142DA">
      <w:pPr>
        <w:rPr>
          <w:rFonts w:eastAsia="Arial" w:cs="Arial"/>
          <w:szCs w:val="24"/>
        </w:rPr>
      </w:pPr>
      <w:r w:rsidRPr="009A33D3">
        <w:rPr>
          <w:rFonts w:eastAsia="Arial"/>
          <w:szCs w:val="24"/>
        </w:rPr>
        <w:t xml:space="preserve">The costs included in the Cost per Meal table comprise the fixed price per meal. The fees are agreed upon by both parties and represent allowable food service costs in accordance with 2 </w:t>
      </w:r>
      <w:r w:rsidRPr="009A33D3">
        <w:rPr>
          <w:rFonts w:eastAsia="Arial"/>
          <w:i/>
          <w:szCs w:val="24"/>
        </w:rPr>
        <w:t xml:space="preserve">CFR </w:t>
      </w:r>
      <w:r w:rsidRPr="009A33D3">
        <w:rPr>
          <w:rFonts w:eastAsia="Arial"/>
          <w:szCs w:val="24"/>
        </w:rPr>
        <w:t>parts 225 and 230</w:t>
      </w:r>
      <w:r w:rsidRPr="009A33D3">
        <w:rPr>
          <w:rFonts w:eastAsia="Arial" w:cs="Arial"/>
          <w:szCs w:val="24"/>
        </w:rPr>
        <w:t xml:space="preserve"> as applicable. </w:t>
      </w:r>
    </w:p>
    <w:p w14:paraId="11E16E9F" w14:textId="77777777" w:rsidR="003E6B3B" w:rsidRPr="009A33D3" w:rsidRDefault="003E6B3B" w:rsidP="00AF5FE4">
      <w:pPr>
        <w:rPr>
          <w:rFonts w:eastAsia="Arial" w:cs="Arial"/>
          <w:szCs w:val="24"/>
        </w:rPr>
      </w:pPr>
    </w:p>
    <w:p w14:paraId="105D7C0B" w14:textId="5EDE014B" w:rsidR="00AF5FE4" w:rsidRPr="009A33D3" w:rsidRDefault="00F5627F" w:rsidP="00AF5FE4">
      <w:pPr>
        <w:rPr>
          <w:rFonts w:eastAsia="Arial" w:cs="Arial"/>
          <w:szCs w:val="24"/>
        </w:rPr>
      </w:pPr>
      <w:r w:rsidRPr="009A33D3">
        <w:rPr>
          <w:rFonts w:eastAsia="Arial" w:cs="Arial"/>
          <w:b/>
          <w:szCs w:val="24"/>
        </w:rPr>
        <w:t>(</w:t>
      </w:r>
      <w:r w:rsidR="00AF5FE4" w:rsidRPr="009A33D3">
        <w:rPr>
          <w:rFonts w:eastAsia="Arial" w:cs="Arial"/>
          <w:b/>
          <w:szCs w:val="24"/>
        </w:rPr>
        <w:t xml:space="preserve">Note: </w:t>
      </w:r>
      <w:r w:rsidR="003E6B3B" w:rsidRPr="009A33D3">
        <w:rPr>
          <w:rFonts w:eastAsia="Arial" w:cs="Arial"/>
          <w:b/>
          <w:szCs w:val="24"/>
        </w:rPr>
        <w:t>a</w:t>
      </w:r>
      <w:r w:rsidR="00AF5FE4" w:rsidRPr="009A33D3">
        <w:rPr>
          <w:rFonts w:eastAsia="Arial" w:cs="Arial"/>
          <w:b/>
          <w:szCs w:val="24"/>
        </w:rPr>
        <w:t xml:space="preserve">ll costs are based on average daily participation of </w:t>
      </w:r>
      <w:r w:rsidR="00B9075C" w:rsidRPr="009A33D3">
        <w:rPr>
          <w:rFonts w:eastAsia="Arial" w:cs="Arial"/>
          <w:b/>
          <w:szCs w:val="24"/>
        </w:rPr>
        <w:t>4800</w:t>
      </w:r>
      <w:r w:rsidR="00AF5FE4" w:rsidRPr="009A33D3">
        <w:rPr>
          <w:rFonts w:eastAsia="Arial" w:cs="Arial"/>
          <w:b/>
          <w:szCs w:val="24"/>
        </w:rPr>
        <w:t xml:space="preserve"> </w:t>
      </w:r>
      <w:r w:rsidR="00B9075C" w:rsidRPr="009A33D3">
        <w:rPr>
          <w:rFonts w:eastAsia="Arial" w:cs="Arial"/>
          <w:b/>
          <w:szCs w:val="24"/>
        </w:rPr>
        <w:t xml:space="preserve">students </w:t>
      </w:r>
      <w:r w:rsidR="00AF5FE4" w:rsidRPr="009A33D3">
        <w:rPr>
          <w:rFonts w:eastAsia="Arial" w:cs="Arial"/>
          <w:b/>
          <w:szCs w:val="24"/>
        </w:rPr>
        <w:t xml:space="preserve">served </w:t>
      </w:r>
      <w:r w:rsidR="002576F0" w:rsidRPr="009A33D3">
        <w:rPr>
          <w:rFonts w:eastAsia="Arial" w:cs="Arial"/>
          <w:b/>
          <w:szCs w:val="24"/>
        </w:rPr>
        <w:t xml:space="preserve">breakfast and lunch </w:t>
      </w:r>
      <w:r w:rsidR="00AF5FE4" w:rsidRPr="009A33D3">
        <w:rPr>
          <w:rFonts w:eastAsia="Arial" w:cs="Arial"/>
          <w:b/>
          <w:szCs w:val="24"/>
        </w:rPr>
        <w:t xml:space="preserve">on </w:t>
      </w:r>
      <w:r w:rsidR="006F6780" w:rsidRPr="009A33D3">
        <w:rPr>
          <w:rFonts w:eastAsia="Arial" w:cs="Arial"/>
          <w:b/>
          <w:szCs w:val="24"/>
        </w:rPr>
        <w:t xml:space="preserve">176 </w:t>
      </w:r>
      <w:r w:rsidR="00AF5FE4" w:rsidRPr="009A33D3">
        <w:rPr>
          <w:rFonts w:eastAsia="Arial" w:cs="Arial"/>
          <w:b/>
          <w:szCs w:val="24"/>
        </w:rPr>
        <w:t>school days</w:t>
      </w:r>
      <w:r w:rsidR="002576F0" w:rsidRPr="009A33D3">
        <w:rPr>
          <w:rFonts w:eastAsia="Arial" w:cs="Arial"/>
          <w:b/>
          <w:szCs w:val="24"/>
        </w:rPr>
        <w:t xml:space="preserve"> and of 3200 students served snacks on 176 school days</w:t>
      </w:r>
      <w:r w:rsidR="00AF5FE4" w:rsidRPr="009A33D3">
        <w:rPr>
          <w:rFonts w:eastAsia="Arial" w:cs="Arial"/>
          <w:b/>
          <w:szCs w:val="24"/>
        </w:rPr>
        <w:t>.</w:t>
      </w:r>
      <w:r w:rsidRPr="009A33D3">
        <w:rPr>
          <w:rFonts w:eastAsia="Arial" w:cs="Arial"/>
          <w:b/>
          <w:szCs w:val="24"/>
        </w:rPr>
        <w:t>)</w:t>
      </w:r>
    </w:p>
    <w:p w14:paraId="6D6C60E6" w14:textId="77777777" w:rsidR="00AF5FE4" w:rsidRPr="009A33D3" w:rsidRDefault="00AF5FE4" w:rsidP="00AF5FE4">
      <w:pPr>
        <w:rPr>
          <w:rFonts w:eastAsia="Arial" w:cs="Arial"/>
          <w:szCs w:val="24"/>
        </w:rPr>
      </w:pPr>
    </w:p>
    <w:p w14:paraId="1D05D850" w14:textId="77777777" w:rsidR="00AF5FE4" w:rsidRPr="009A33D3" w:rsidRDefault="00AF5FE4" w:rsidP="00AF5FE4">
      <w:pPr>
        <w:jc w:val="center"/>
        <w:rPr>
          <w:rFonts w:eastAsia="Arial" w:cs="Arial"/>
          <w:b/>
          <w:szCs w:val="24"/>
        </w:rPr>
      </w:pPr>
      <w:r w:rsidRPr="009A33D3">
        <w:rPr>
          <w:rFonts w:eastAsia="Arial" w:cs="Arial"/>
          <w:b/>
          <w:szCs w:val="24"/>
        </w:rPr>
        <w:t>COST PER MEAL</w:t>
      </w:r>
    </w:p>
    <w:p w14:paraId="04483235" w14:textId="77777777" w:rsidR="003E6B3B" w:rsidRPr="009A33D3" w:rsidRDefault="00AF5FE4" w:rsidP="00AF5FE4">
      <w:pPr>
        <w:jc w:val="center"/>
        <w:rPr>
          <w:rFonts w:eastAsia="Arial" w:cs="Arial"/>
          <w:szCs w:val="24"/>
        </w:rPr>
      </w:pPr>
      <w:r w:rsidRPr="009A33D3">
        <w:rPr>
          <w:rFonts w:eastAsia="Arial" w:cs="Arial"/>
          <w:szCs w:val="24"/>
        </w:rPr>
        <w:t xml:space="preserve">Note: </w:t>
      </w:r>
      <w:r w:rsidR="003E6B3B" w:rsidRPr="009A33D3">
        <w:rPr>
          <w:rFonts w:eastAsia="Arial" w:cs="Arial"/>
          <w:szCs w:val="24"/>
        </w:rPr>
        <w:t>p</w:t>
      </w:r>
      <w:r w:rsidRPr="009A33D3">
        <w:rPr>
          <w:rFonts w:eastAsia="Arial" w:cs="Arial"/>
          <w:szCs w:val="24"/>
        </w:rPr>
        <w:t xml:space="preserve">rices must </w:t>
      </w:r>
      <w:r w:rsidR="003E6B3B" w:rsidRPr="009A33D3">
        <w:rPr>
          <w:rFonts w:eastAsia="Arial" w:cs="Arial"/>
          <w:b/>
          <w:szCs w:val="24"/>
        </w:rPr>
        <w:t>not</w:t>
      </w:r>
      <w:r w:rsidRPr="009A33D3">
        <w:rPr>
          <w:rFonts w:eastAsia="Arial" w:cs="Arial"/>
          <w:szCs w:val="24"/>
        </w:rPr>
        <w:t xml:space="preserve"> include values for USDA Foods</w:t>
      </w:r>
      <w:r w:rsidR="003E6B3B" w:rsidRPr="009A33D3">
        <w:rPr>
          <w:rFonts w:eastAsia="Arial" w:cs="Arial"/>
          <w:szCs w:val="24"/>
        </w:rPr>
        <w:t xml:space="preserve"> </w:t>
      </w:r>
    </w:p>
    <w:p w14:paraId="60BAD71F" w14:textId="77777777" w:rsidR="00AF5FE4" w:rsidRPr="009A33D3" w:rsidRDefault="00AF5FE4" w:rsidP="00AF5FE4">
      <w:pPr>
        <w:jc w:val="center"/>
        <w:rPr>
          <w:rFonts w:eastAsia="Arial" w:cs="Arial"/>
          <w:szCs w:val="24"/>
        </w:rPr>
      </w:pPr>
      <w:proofErr w:type="gramStart"/>
      <w:r w:rsidRPr="009A33D3">
        <w:rPr>
          <w:rFonts w:eastAsia="Arial" w:cs="Arial"/>
          <w:szCs w:val="24"/>
        </w:rPr>
        <w:t>and</w:t>
      </w:r>
      <w:proofErr w:type="gramEnd"/>
      <w:r w:rsidRPr="009A33D3">
        <w:rPr>
          <w:rFonts w:eastAsia="Arial" w:cs="Arial"/>
          <w:szCs w:val="24"/>
        </w:rPr>
        <w:t xml:space="preserve"> must include all meal programs</w:t>
      </w:r>
      <w:r w:rsidR="00F5627F" w:rsidRPr="009A33D3">
        <w:rPr>
          <w:rFonts w:eastAsia="Arial" w:cs="Arial"/>
          <w:szCs w:val="24"/>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00"/>
        <w:gridCol w:w="1710"/>
        <w:gridCol w:w="1890"/>
      </w:tblGrid>
      <w:tr w:rsidR="009A33D3" w:rsidRPr="009A33D3" w14:paraId="333C5B8A" w14:textId="77777777" w:rsidTr="003203EF">
        <w:tc>
          <w:tcPr>
            <w:tcW w:w="2970" w:type="dxa"/>
            <w:shd w:val="clear" w:color="auto" w:fill="auto"/>
          </w:tcPr>
          <w:p w14:paraId="7ADB9F1E" w14:textId="77777777" w:rsidR="00AF5FE4" w:rsidRPr="009A33D3" w:rsidRDefault="00AF5FE4" w:rsidP="003203EF">
            <w:pPr>
              <w:rPr>
                <w:rFonts w:eastAsia="Arial" w:cs="Arial"/>
                <w:szCs w:val="24"/>
              </w:rPr>
            </w:pPr>
            <w:r w:rsidRPr="009A33D3">
              <w:rPr>
                <w:rFonts w:eastAsia="Arial" w:cs="Arial"/>
                <w:szCs w:val="24"/>
              </w:rPr>
              <w:t>LINE ITEM</w:t>
            </w:r>
          </w:p>
        </w:tc>
        <w:tc>
          <w:tcPr>
            <w:tcW w:w="1800" w:type="dxa"/>
            <w:shd w:val="clear" w:color="auto" w:fill="auto"/>
          </w:tcPr>
          <w:p w14:paraId="56744074" w14:textId="77777777" w:rsidR="00AF5FE4" w:rsidRPr="009A33D3" w:rsidRDefault="00AF5FE4" w:rsidP="003203EF">
            <w:pPr>
              <w:rPr>
                <w:rFonts w:eastAsia="Arial" w:cs="Arial"/>
                <w:szCs w:val="24"/>
              </w:rPr>
            </w:pPr>
            <w:r w:rsidRPr="009A33D3">
              <w:rPr>
                <w:rFonts w:eastAsia="Arial" w:cs="Arial"/>
                <w:szCs w:val="24"/>
              </w:rPr>
              <w:t>UNITS*</w:t>
            </w:r>
          </w:p>
        </w:tc>
        <w:tc>
          <w:tcPr>
            <w:tcW w:w="1710" w:type="dxa"/>
            <w:shd w:val="clear" w:color="auto" w:fill="auto"/>
          </w:tcPr>
          <w:p w14:paraId="44D9740A" w14:textId="77777777" w:rsidR="00AF5FE4" w:rsidRPr="009A33D3" w:rsidRDefault="00AF5FE4" w:rsidP="003203EF">
            <w:pPr>
              <w:rPr>
                <w:rFonts w:eastAsia="Arial" w:cs="Arial"/>
                <w:szCs w:val="24"/>
              </w:rPr>
            </w:pPr>
            <w:r w:rsidRPr="009A33D3">
              <w:rPr>
                <w:rFonts w:eastAsia="Arial" w:cs="Arial"/>
                <w:szCs w:val="24"/>
              </w:rPr>
              <w:t>RATE</w:t>
            </w:r>
          </w:p>
        </w:tc>
        <w:tc>
          <w:tcPr>
            <w:tcW w:w="1890" w:type="dxa"/>
            <w:shd w:val="clear" w:color="auto" w:fill="auto"/>
          </w:tcPr>
          <w:p w14:paraId="65456B90" w14:textId="77777777" w:rsidR="00AF5FE4" w:rsidRPr="009A33D3" w:rsidRDefault="00AF5FE4" w:rsidP="003203EF">
            <w:pPr>
              <w:rPr>
                <w:rFonts w:eastAsia="Arial" w:cs="Arial"/>
                <w:szCs w:val="24"/>
              </w:rPr>
            </w:pPr>
            <w:r w:rsidRPr="009A33D3">
              <w:rPr>
                <w:rFonts w:eastAsia="Arial" w:cs="Arial"/>
                <w:szCs w:val="24"/>
              </w:rPr>
              <w:t>TOTAL</w:t>
            </w:r>
          </w:p>
        </w:tc>
      </w:tr>
      <w:tr w:rsidR="009A33D3" w:rsidRPr="009A33D3" w14:paraId="390C3426" w14:textId="77777777" w:rsidTr="003203EF">
        <w:tc>
          <w:tcPr>
            <w:tcW w:w="2970" w:type="dxa"/>
            <w:shd w:val="clear" w:color="auto" w:fill="auto"/>
          </w:tcPr>
          <w:p w14:paraId="2D908A03" w14:textId="77777777" w:rsidR="00AF5FE4" w:rsidRPr="009A33D3" w:rsidRDefault="00AF5FE4" w:rsidP="003203EF">
            <w:pPr>
              <w:rPr>
                <w:rFonts w:eastAsia="Arial" w:cs="Arial"/>
                <w:szCs w:val="24"/>
              </w:rPr>
            </w:pPr>
            <w:r w:rsidRPr="009A33D3">
              <w:rPr>
                <w:rFonts w:eastAsia="Arial" w:cs="Arial"/>
                <w:szCs w:val="24"/>
              </w:rPr>
              <w:t>Breakfast</w:t>
            </w:r>
          </w:p>
        </w:tc>
        <w:tc>
          <w:tcPr>
            <w:tcW w:w="1800" w:type="dxa"/>
            <w:shd w:val="clear" w:color="auto" w:fill="auto"/>
          </w:tcPr>
          <w:p w14:paraId="1D0B5681" w14:textId="29C0100A" w:rsidR="00AF5FE4" w:rsidRPr="009A33D3" w:rsidRDefault="00547E9A" w:rsidP="003203EF">
            <w:pPr>
              <w:jc w:val="right"/>
              <w:rPr>
                <w:rFonts w:eastAsia="Arial" w:cs="Arial"/>
                <w:szCs w:val="24"/>
              </w:rPr>
            </w:pPr>
            <w:r w:rsidRPr="009A33D3">
              <w:rPr>
                <w:rFonts w:eastAsia="Arial" w:cs="Arial"/>
                <w:szCs w:val="24"/>
              </w:rPr>
              <w:t>4800</w:t>
            </w:r>
          </w:p>
        </w:tc>
        <w:tc>
          <w:tcPr>
            <w:tcW w:w="1710" w:type="dxa"/>
            <w:shd w:val="clear" w:color="auto" w:fill="auto"/>
          </w:tcPr>
          <w:p w14:paraId="57025C4B" w14:textId="77777777" w:rsidR="00AF5FE4" w:rsidRPr="009A33D3" w:rsidRDefault="00AF5FE4" w:rsidP="003203EF">
            <w:pPr>
              <w:jc w:val="right"/>
              <w:rPr>
                <w:rFonts w:eastAsia="Arial" w:cs="Arial"/>
                <w:szCs w:val="24"/>
              </w:rPr>
            </w:pPr>
            <w:r w:rsidRPr="009A33D3">
              <w:rPr>
                <w:rFonts w:eastAsia="Arial" w:cs="Arial"/>
                <w:szCs w:val="24"/>
              </w:rPr>
              <w:t>$</w:t>
            </w:r>
          </w:p>
        </w:tc>
        <w:tc>
          <w:tcPr>
            <w:tcW w:w="1890" w:type="dxa"/>
            <w:shd w:val="clear" w:color="auto" w:fill="auto"/>
          </w:tcPr>
          <w:p w14:paraId="109B8363" w14:textId="77777777" w:rsidR="00AF5FE4" w:rsidRPr="009A33D3" w:rsidRDefault="00AF5FE4" w:rsidP="003203EF">
            <w:pPr>
              <w:jc w:val="right"/>
              <w:rPr>
                <w:rFonts w:eastAsia="Arial" w:cs="Arial"/>
                <w:szCs w:val="24"/>
              </w:rPr>
            </w:pPr>
            <w:r w:rsidRPr="009A33D3">
              <w:rPr>
                <w:rFonts w:eastAsia="Arial" w:cs="Arial"/>
                <w:szCs w:val="24"/>
              </w:rPr>
              <w:t>$</w:t>
            </w:r>
          </w:p>
        </w:tc>
      </w:tr>
      <w:tr w:rsidR="009A33D3" w:rsidRPr="009A33D3" w14:paraId="3445B603" w14:textId="77777777" w:rsidTr="003203EF">
        <w:tc>
          <w:tcPr>
            <w:tcW w:w="2970" w:type="dxa"/>
            <w:shd w:val="clear" w:color="auto" w:fill="auto"/>
          </w:tcPr>
          <w:p w14:paraId="24395EB6" w14:textId="77777777" w:rsidR="00AF5FE4" w:rsidRPr="009A33D3" w:rsidRDefault="00AF5FE4" w:rsidP="003203EF">
            <w:pPr>
              <w:rPr>
                <w:rFonts w:eastAsia="Arial" w:cs="Arial"/>
                <w:szCs w:val="24"/>
              </w:rPr>
            </w:pPr>
            <w:r w:rsidRPr="009A33D3">
              <w:rPr>
                <w:rFonts w:eastAsia="Arial" w:cs="Arial"/>
                <w:szCs w:val="24"/>
              </w:rPr>
              <w:t>Lunch</w:t>
            </w:r>
          </w:p>
        </w:tc>
        <w:tc>
          <w:tcPr>
            <w:tcW w:w="1800" w:type="dxa"/>
            <w:shd w:val="clear" w:color="auto" w:fill="auto"/>
          </w:tcPr>
          <w:p w14:paraId="47F33BD7" w14:textId="4834104C" w:rsidR="00AF5FE4" w:rsidRPr="009A33D3" w:rsidRDefault="00547E9A" w:rsidP="003203EF">
            <w:pPr>
              <w:jc w:val="right"/>
              <w:rPr>
                <w:rFonts w:eastAsia="Arial" w:cs="Arial"/>
                <w:szCs w:val="24"/>
              </w:rPr>
            </w:pPr>
            <w:r w:rsidRPr="009A33D3">
              <w:rPr>
                <w:rFonts w:eastAsia="Arial" w:cs="Arial"/>
                <w:szCs w:val="24"/>
              </w:rPr>
              <w:t>4800</w:t>
            </w:r>
          </w:p>
        </w:tc>
        <w:tc>
          <w:tcPr>
            <w:tcW w:w="1710" w:type="dxa"/>
            <w:shd w:val="clear" w:color="auto" w:fill="auto"/>
          </w:tcPr>
          <w:p w14:paraId="594B8B22" w14:textId="77777777" w:rsidR="00AF5FE4" w:rsidRPr="009A33D3" w:rsidRDefault="00AF5FE4" w:rsidP="003203EF">
            <w:pPr>
              <w:jc w:val="right"/>
              <w:rPr>
                <w:rFonts w:eastAsia="Arial" w:cs="Arial"/>
                <w:szCs w:val="24"/>
              </w:rPr>
            </w:pPr>
            <w:r w:rsidRPr="009A33D3">
              <w:rPr>
                <w:rFonts w:eastAsia="Arial" w:cs="Arial"/>
                <w:szCs w:val="24"/>
              </w:rPr>
              <w:t>$</w:t>
            </w:r>
          </w:p>
        </w:tc>
        <w:tc>
          <w:tcPr>
            <w:tcW w:w="1890" w:type="dxa"/>
            <w:shd w:val="clear" w:color="auto" w:fill="auto"/>
          </w:tcPr>
          <w:p w14:paraId="422583FF" w14:textId="77777777" w:rsidR="00AF5FE4" w:rsidRPr="009A33D3" w:rsidRDefault="00AF5FE4" w:rsidP="003203EF">
            <w:pPr>
              <w:jc w:val="right"/>
              <w:rPr>
                <w:rFonts w:eastAsia="Arial" w:cs="Arial"/>
                <w:szCs w:val="24"/>
              </w:rPr>
            </w:pPr>
            <w:r w:rsidRPr="009A33D3">
              <w:rPr>
                <w:rFonts w:eastAsia="Arial" w:cs="Arial"/>
                <w:szCs w:val="24"/>
              </w:rPr>
              <w:t>$</w:t>
            </w:r>
          </w:p>
        </w:tc>
      </w:tr>
      <w:tr w:rsidR="009A33D3" w:rsidRPr="009A33D3" w14:paraId="0386B6B2" w14:textId="77777777" w:rsidTr="003203EF">
        <w:tc>
          <w:tcPr>
            <w:tcW w:w="2970" w:type="dxa"/>
            <w:shd w:val="clear" w:color="auto" w:fill="auto"/>
          </w:tcPr>
          <w:p w14:paraId="71646BE6" w14:textId="77777777" w:rsidR="00AF5FE4" w:rsidRPr="009A33D3" w:rsidRDefault="00AF5FE4" w:rsidP="003203EF">
            <w:pPr>
              <w:rPr>
                <w:rFonts w:eastAsia="Arial" w:cs="Arial"/>
                <w:szCs w:val="24"/>
              </w:rPr>
            </w:pPr>
            <w:r w:rsidRPr="009A33D3">
              <w:rPr>
                <w:rFonts w:eastAsia="Arial" w:cs="Arial"/>
                <w:szCs w:val="24"/>
              </w:rPr>
              <w:t>Snacks</w:t>
            </w:r>
          </w:p>
        </w:tc>
        <w:tc>
          <w:tcPr>
            <w:tcW w:w="1800" w:type="dxa"/>
            <w:shd w:val="clear" w:color="auto" w:fill="auto"/>
          </w:tcPr>
          <w:p w14:paraId="348C5C74" w14:textId="2C7FFAC9" w:rsidR="00AF5FE4" w:rsidRPr="009A33D3" w:rsidRDefault="002576F0" w:rsidP="003203EF">
            <w:pPr>
              <w:jc w:val="right"/>
              <w:rPr>
                <w:rFonts w:eastAsia="Arial" w:cs="Arial"/>
                <w:szCs w:val="24"/>
              </w:rPr>
            </w:pPr>
            <w:r w:rsidRPr="009A33D3">
              <w:rPr>
                <w:rFonts w:eastAsia="Arial" w:cs="Arial"/>
                <w:szCs w:val="24"/>
              </w:rPr>
              <w:t>32</w:t>
            </w:r>
            <w:r w:rsidR="00547E9A" w:rsidRPr="009A33D3">
              <w:rPr>
                <w:rFonts w:eastAsia="Arial" w:cs="Arial"/>
                <w:szCs w:val="24"/>
              </w:rPr>
              <w:t>00</w:t>
            </w:r>
          </w:p>
        </w:tc>
        <w:tc>
          <w:tcPr>
            <w:tcW w:w="1710" w:type="dxa"/>
            <w:shd w:val="clear" w:color="auto" w:fill="auto"/>
          </w:tcPr>
          <w:p w14:paraId="07C39866" w14:textId="77777777" w:rsidR="00AF5FE4" w:rsidRPr="009A33D3" w:rsidRDefault="00AF5FE4" w:rsidP="003203EF">
            <w:pPr>
              <w:jc w:val="right"/>
              <w:rPr>
                <w:rFonts w:eastAsia="Arial" w:cs="Arial"/>
                <w:szCs w:val="24"/>
              </w:rPr>
            </w:pPr>
            <w:r w:rsidRPr="009A33D3">
              <w:rPr>
                <w:rFonts w:eastAsia="Arial" w:cs="Arial"/>
                <w:szCs w:val="24"/>
              </w:rPr>
              <w:t>$</w:t>
            </w:r>
          </w:p>
        </w:tc>
        <w:tc>
          <w:tcPr>
            <w:tcW w:w="1890" w:type="dxa"/>
            <w:shd w:val="clear" w:color="auto" w:fill="auto"/>
          </w:tcPr>
          <w:p w14:paraId="75BA34C1" w14:textId="77777777" w:rsidR="00AF5FE4" w:rsidRPr="009A33D3" w:rsidRDefault="00AF5FE4" w:rsidP="003203EF">
            <w:pPr>
              <w:jc w:val="right"/>
              <w:rPr>
                <w:rFonts w:eastAsia="Arial" w:cs="Arial"/>
                <w:szCs w:val="24"/>
              </w:rPr>
            </w:pPr>
            <w:r w:rsidRPr="009A33D3">
              <w:rPr>
                <w:rFonts w:eastAsia="Arial" w:cs="Arial"/>
                <w:szCs w:val="24"/>
              </w:rPr>
              <w:t>$</w:t>
            </w:r>
          </w:p>
        </w:tc>
      </w:tr>
      <w:tr w:rsidR="009A33D3" w:rsidRPr="009A33D3" w14:paraId="23068370" w14:textId="77777777" w:rsidTr="003203EF">
        <w:tc>
          <w:tcPr>
            <w:tcW w:w="2970" w:type="dxa"/>
            <w:shd w:val="clear" w:color="auto" w:fill="auto"/>
          </w:tcPr>
          <w:p w14:paraId="2E01BE3D" w14:textId="77777777" w:rsidR="00AF5FE4" w:rsidRPr="009A33D3" w:rsidRDefault="00AF5FE4" w:rsidP="003203EF">
            <w:pPr>
              <w:rPr>
                <w:rFonts w:eastAsia="Arial" w:cs="Arial"/>
                <w:szCs w:val="24"/>
              </w:rPr>
            </w:pPr>
            <w:r w:rsidRPr="009A33D3">
              <w:rPr>
                <w:rFonts w:eastAsia="Arial" w:cs="Arial"/>
                <w:szCs w:val="24"/>
              </w:rPr>
              <w:t>TOTAL</w:t>
            </w:r>
          </w:p>
        </w:tc>
        <w:tc>
          <w:tcPr>
            <w:tcW w:w="1800" w:type="dxa"/>
            <w:shd w:val="clear" w:color="auto" w:fill="auto"/>
          </w:tcPr>
          <w:p w14:paraId="13EBFF82" w14:textId="4C56AF37" w:rsidR="00AF5FE4" w:rsidRPr="009A33D3" w:rsidRDefault="002576F0" w:rsidP="003203EF">
            <w:pPr>
              <w:jc w:val="right"/>
              <w:rPr>
                <w:rFonts w:eastAsia="Arial" w:cs="Arial"/>
                <w:szCs w:val="24"/>
              </w:rPr>
            </w:pPr>
            <w:r w:rsidRPr="009A33D3">
              <w:rPr>
                <w:rFonts w:eastAsia="Arial" w:cs="Arial"/>
                <w:szCs w:val="24"/>
              </w:rPr>
              <w:t>12800</w:t>
            </w:r>
          </w:p>
        </w:tc>
        <w:tc>
          <w:tcPr>
            <w:tcW w:w="1710" w:type="dxa"/>
            <w:shd w:val="clear" w:color="auto" w:fill="auto"/>
          </w:tcPr>
          <w:p w14:paraId="5FB5CD6E" w14:textId="77777777" w:rsidR="00AF5FE4" w:rsidRPr="009A33D3" w:rsidRDefault="00AF5FE4" w:rsidP="003203EF">
            <w:pPr>
              <w:jc w:val="right"/>
              <w:rPr>
                <w:rFonts w:eastAsia="Arial" w:cs="Arial"/>
                <w:szCs w:val="24"/>
              </w:rPr>
            </w:pPr>
            <w:r w:rsidRPr="009A33D3">
              <w:rPr>
                <w:rFonts w:eastAsia="Arial" w:cs="Arial"/>
                <w:szCs w:val="24"/>
              </w:rPr>
              <w:t>$</w:t>
            </w:r>
          </w:p>
        </w:tc>
        <w:tc>
          <w:tcPr>
            <w:tcW w:w="1890" w:type="dxa"/>
            <w:shd w:val="clear" w:color="auto" w:fill="auto"/>
          </w:tcPr>
          <w:p w14:paraId="5C96DF6F" w14:textId="77777777" w:rsidR="00AF5FE4" w:rsidRPr="009A33D3" w:rsidRDefault="00AF5FE4" w:rsidP="003203EF">
            <w:pPr>
              <w:jc w:val="right"/>
              <w:rPr>
                <w:rFonts w:eastAsia="Arial" w:cs="Arial"/>
                <w:szCs w:val="24"/>
              </w:rPr>
            </w:pPr>
            <w:r w:rsidRPr="009A33D3">
              <w:rPr>
                <w:rFonts w:eastAsia="Arial" w:cs="Arial"/>
                <w:szCs w:val="24"/>
              </w:rPr>
              <w:t>$</w:t>
            </w:r>
          </w:p>
        </w:tc>
      </w:tr>
    </w:tbl>
    <w:p w14:paraId="4BED188F" w14:textId="77777777" w:rsidR="00AF5FE4" w:rsidRPr="009A33D3" w:rsidRDefault="00AF5FE4" w:rsidP="00AF5FE4">
      <w:pPr>
        <w:ind w:firstLine="270"/>
        <w:rPr>
          <w:rFonts w:eastAsia="Arial" w:cs="Arial"/>
          <w:sz w:val="16"/>
          <w:szCs w:val="16"/>
        </w:rPr>
      </w:pPr>
      <w:r w:rsidRPr="009A33D3">
        <w:rPr>
          <w:rFonts w:eastAsia="Arial" w:cs="Arial"/>
          <w:sz w:val="16"/>
          <w:szCs w:val="16"/>
        </w:rPr>
        <w:t>*</w:t>
      </w:r>
      <w:r w:rsidR="00E454D8" w:rsidRPr="009A33D3">
        <w:rPr>
          <w:rFonts w:eastAsia="Arial" w:cs="Arial"/>
          <w:sz w:val="16"/>
          <w:szCs w:val="16"/>
        </w:rPr>
        <w:t xml:space="preserve">SFA to provide </w:t>
      </w:r>
      <w:r w:rsidRPr="009A33D3">
        <w:rPr>
          <w:rFonts w:eastAsia="Arial" w:cs="Arial"/>
          <w:sz w:val="16"/>
          <w:szCs w:val="16"/>
        </w:rPr>
        <w:t>Units</w:t>
      </w:r>
    </w:p>
    <w:p w14:paraId="61D3FA9E" w14:textId="77777777" w:rsidR="00486D16" w:rsidRPr="009A33D3" w:rsidRDefault="00AF5FE4" w:rsidP="003E6B3B">
      <w:pPr>
        <w:jc w:val="center"/>
      </w:pPr>
      <w:r w:rsidRPr="009A33D3">
        <w:rPr>
          <w:rFonts w:eastAsia="Arial" w:cs="Arial"/>
          <w:sz w:val="22"/>
          <w:szCs w:val="22"/>
        </w:rPr>
        <w:br w:type="page"/>
      </w:r>
      <w:bookmarkStart w:id="197" w:name="_Toc372871377"/>
      <w:bookmarkStart w:id="198" w:name="_Toc372879847"/>
      <w:bookmarkStart w:id="199" w:name="_Toc373304104"/>
      <w:bookmarkStart w:id="200" w:name="_Toc373305063"/>
      <w:bookmarkStart w:id="201" w:name="_Toc384630795"/>
      <w:bookmarkStart w:id="202" w:name="_Toc371319781"/>
      <w:bookmarkStart w:id="203" w:name="_Toc384372317"/>
      <w:bookmarkStart w:id="204" w:name="_Toc384376482"/>
      <w:r w:rsidR="00486D16" w:rsidRPr="009A33D3">
        <w:lastRenderedPageBreak/>
        <w:t xml:space="preserve">Attachment </w:t>
      </w:r>
      <w:bookmarkStart w:id="205" w:name="_Certifications"/>
      <w:bookmarkStart w:id="206" w:name="_Toc372871378"/>
      <w:bookmarkStart w:id="207" w:name="_Toc372879848"/>
      <w:bookmarkStart w:id="208" w:name="_Toc373304105"/>
      <w:bookmarkStart w:id="209" w:name="_Toc373305064"/>
      <w:bookmarkEnd w:id="197"/>
      <w:bookmarkEnd w:id="198"/>
      <w:bookmarkEnd w:id="199"/>
      <w:bookmarkEnd w:id="200"/>
      <w:bookmarkEnd w:id="205"/>
      <w:r w:rsidR="00F41FAC" w:rsidRPr="009A33D3">
        <w:t>H</w:t>
      </w:r>
      <w:bookmarkEnd w:id="201"/>
      <w:bookmarkEnd w:id="202"/>
      <w:bookmarkEnd w:id="203"/>
      <w:bookmarkEnd w:id="204"/>
      <w:bookmarkEnd w:id="206"/>
      <w:bookmarkEnd w:id="207"/>
      <w:bookmarkEnd w:id="208"/>
      <w:bookmarkEnd w:id="209"/>
    </w:p>
    <w:p w14:paraId="1C4262FB" w14:textId="77777777" w:rsidR="006330DD" w:rsidRPr="009A33D3" w:rsidRDefault="006330DD" w:rsidP="003203EF">
      <w:pPr>
        <w:jc w:val="center"/>
      </w:pPr>
    </w:p>
    <w:p w14:paraId="39DBFA05" w14:textId="77777777" w:rsidR="00486D16" w:rsidRPr="009A33D3" w:rsidRDefault="00732813" w:rsidP="00BF26BE">
      <w:pPr>
        <w:pStyle w:val="Heading3"/>
      </w:pPr>
      <w:bookmarkStart w:id="210" w:name="_Toc384630796"/>
      <w:bookmarkStart w:id="211" w:name="_Toc384712505"/>
      <w:bookmarkStart w:id="212" w:name="_Toc394647401"/>
      <w:bookmarkStart w:id="213" w:name="_Toc408835921"/>
      <w:r w:rsidRPr="009A33D3">
        <w:t xml:space="preserve">Certifications Regarding Lobbying, Debarment, Suspension, </w:t>
      </w:r>
      <w:r w:rsidR="00EF018A" w:rsidRPr="009A33D3">
        <w:t>a</w:t>
      </w:r>
      <w:r w:rsidRPr="009A33D3">
        <w:t>nd Other Responsibility Matters</w:t>
      </w:r>
      <w:bookmarkEnd w:id="210"/>
      <w:bookmarkEnd w:id="211"/>
      <w:bookmarkEnd w:id="212"/>
      <w:bookmarkEnd w:id="213"/>
    </w:p>
    <w:p w14:paraId="47136C8E" w14:textId="77777777" w:rsidR="00486D16" w:rsidRPr="009A33D3" w:rsidRDefault="00486D16" w:rsidP="00486D16">
      <w:pPr>
        <w:rPr>
          <w:rFonts w:eastAsia="Times New Roman" w:cs="Arial"/>
          <w:sz w:val="22"/>
        </w:rPr>
      </w:pPr>
    </w:p>
    <w:p w14:paraId="4F385C27" w14:textId="77777777" w:rsidR="00486D16" w:rsidRPr="009A33D3" w:rsidRDefault="00486D16" w:rsidP="00486D16">
      <w:pPr>
        <w:ind w:right="90"/>
        <w:rPr>
          <w:rFonts w:eastAsia="Times New Roman" w:cs="Arial"/>
          <w:szCs w:val="24"/>
        </w:rPr>
      </w:pPr>
      <w:r w:rsidRPr="009A33D3">
        <w:rPr>
          <w:rFonts w:eastAsia="Times New Roman" w:cs="Arial"/>
          <w:szCs w:val="24"/>
        </w:rPr>
        <w:t xml:space="preserve">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7 </w:t>
      </w:r>
      <w:r w:rsidRPr="009A33D3">
        <w:rPr>
          <w:rFonts w:eastAsia="Times New Roman" w:cs="Arial"/>
          <w:i/>
          <w:szCs w:val="24"/>
        </w:rPr>
        <w:t xml:space="preserve">CFR, </w:t>
      </w:r>
      <w:r w:rsidRPr="009A33D3">
        <w:rPr>
          <w:rFonts w:eastAsia="Times New Roman" w:cs="Arial"/>
          <w:szCs w:val="24"/>
        </w:rPr>
        <w:t>Part 3018, “New Restrictions on Lobbying</w:t>
      </w:r>
      <w:r w:rsidR="00EB31F1" w:rsidRPr="009A33D3">
        <w:rPr>
          <w:rFonts w:eastAsia="Times New Roman" w:cs="Arial"/>
          <w:szCs w:val="24"/>
        </w:rPr>
        <w:t>,”</w:t>
      </w:r>
      <w:r w:rsidRPr="009A33D3">
        <w:rPr>
          <w:rFonts w:eastAsia="Times New Roman" w:cs="Arial"/>
          <w:szCs w:val="24"/>
        </w:rPr>
        <w:t xml:space="preserve"> 7 </w:t>
      </w:r>
      <w:r w:rsidRPr="009A33D3">
        <w:rPr>
          <w:rFonts w:eastAsia="Times New Roman" w:cs="Arial"/>
          <w:i/>
          <w:szCs w:val="24"/>
        </w:rPr>
        <w:t>CFR</w:t>
      </w:r>
      <w:r w:rsidRPr="009A33D3">
        <w:rPr>
          <w:rFonts w:eastAsia="Times New Roman" w:cs="Arial"/>
          <w:szCs w:val="24"/>
        </w:rPr>
        <w:t>, Part 3017, “Government-wide Debarment and Suspension (</w:t>
      </w:r>
      <w:proofErr w:type="spellStart"/>
      <w:r w:rsidRPr="009A33D3">
        <w:rPr>
          <w:rFonts w:eastAsia="Times New Roman" w:cs="Arial"/>
          <w:szCs w:val="24"/>
        </w:rPr>
        <w:t>Nonprocurement</w:t>
      </w:r>
      <w:proofErr w:type="spellEnd"/>
      <w:r w:rsidRPr="009A33D3">
        <w:rPr>
          <w:rFonts w:eastAsia="Times New Roman" w:cs="Arial"/>
          <w:szCs w:val="24"/>
        </w:rPr>
        <w:t>)</w:t>
      </w:r>
      <w:r w:rsidR="007D6B6A" w:rsidRPr="009A33D3">
        <w:rPr>
          <w:rFonts w:eastAsia="Times New Roman" w:cs="Arial"/>
          <w:szCs w:val="24"/>
        </w:rPr>
        <w:t>,</w:t>
      </w:r>
      <w:r w:rsidR="00F47C43" w:rsidRPr="009A33D3">
        <w:rPr>
          <w:rFonts w:eastAsia="Times New Roman" w:cs="Arial"/>
          <w:szCs w:val="24"/>
        </w:rPr>
        <w:t>”</w:t>
      </w:r>
      <w:r w:rsidRPr="009A33D3">
        <w:rPr>
          <w:rFonts w:eastAsia="Times New Roman" w:cs="Arial"/>
          <w:szCs w:val="24"/>
        </w:rPr>
        <w:t xml:space="preserve"> and 7 </w:t>
      </w:r>
      <w:r w:rsidRPr="009A33D3">
        <w:rPr>
          <w:rFonts w:eastAsia="Times New Roman" w:cs="Arial"/>
          <w:i/>
          <w:szCs w:val="24"/>
        </w:rPr>
        <w:t>CFR,</w:t>
      </w:r>
      <w:r w:rsidRPr="009A33D3">
        <w:rPr>
          <w:rFonts w:eastAsia="Times New Roman" w:cs="Arial"/>
          <w:szCs w:val="24"/>
        </w:rPr>
        <w:t xml:space="preserve"> Part 3021</w:t>
      </w:r>
      <w:r w:rsidR="00672CF4" w:rsidRPr="009A33D3">
        <w:rPr>
          <w:rFonts w:eastAsia="Times New Roman" w:cs="Arial"/>
          <w:szCs w:val="24"/>
        </w:rPr>
        <w:t>,</w:t>
      </w:r>
      <w:r w:rsidRPr="009A33D3">
        <w:rPr>
          <w:rFonts w:eastAsia="Times New Roman" w:cs="Arial"/>
          <w:szCs w:val="24"/>
        </w:rPr>
        <w:t xml:space="preserve"> </w:t>
      </w:r>
      <w:r w:rsidR="00985AFE" w:rsidRPr="009A33D3">
        <w:rPr>
          <w:rFonts w:eastAsia="Times New Roman" w:cs="Arial"/>
          <w:szCs w:val="24"/>
        </w:rPr>
        <w:t>“</w:t>
      </w:r>
      <w:r w:rsidRPr="009A33D3">
        <w:rPr>
          <w:rFonts w:eastAsia="Times New Roman" w:cs="Arial"/>
          <w:szCs w:val="24"/>
        </w:rPr>
        <w:t xml:space="preserve">Government-wide Requirements for Drug-Free Workplace (Grants).” The certification shall be treated as a material representation of fact upon which reliance will be placed when the </w:t>
      </w:r>
      <w:r w:rsidR="00CB0E45" w:rsidRPr="009A33D3">
        <w:rPr>
          <w:rFonts w:eastAsia="Times New Roman" w:cs="Arial"/>
          <w:szCs w:val="24"/>
        </w:rPr>
        <w:t>SFA</w:t>
      </w:r>
      <w:r w:rsidRPr="009A33D3">
        <w:rPr>
          <w:rFonts w:eastAsia="Times New Roman" w:cs="Arial"/>
          <w:szCs w:val="24"/>
        </w:rPr>
        <w:t xml:space="preserve"> determines to award the covered transaction, grant, or cooperative agreement. </w:t>
      </w:r>
    </w:p>
    <w:p w14:paraId="40341278" w14:textId="77777777" w:rsidR="00486D16" w:rsidRPr="009A33D3" w:rsidRDefault="00486D16" w:rsidP="00486D16">
      <w:pPr>
        <w:jc w:val="both"/>
        <w:rPr>
          <w:rFonts w:eastAsia="Times New Roman" w:cs="Arial"/>
        </w:rPr>
      </w:pPr>
      <w:r w:rsidRPr="009A33D3">
        <w:rPr>
          <w:rFonts w:eastAsia="Times New Roman" w:cs="Arial"/>
          <w:noProof/>
        </w:rPr>
        <mc:AlternateContent>
          <mc:Choice Requires="wps">
            <w:drawing>
              <wp:anchor distT="0" distB="0" distL="114300" distR="114300" simplePos="0" relativeHeight="251659264" behindDoc="0" locked="0" layoutInCell="0" allowOverlap="1" wp14:anchorId="4D5A0198" wp14:editId="10FBFC73">
                <wp:simplePos x="0" y="0"/>
                <wp:positionH relativeFrom="column">
                  <wp:posOffset>-47625</wp:posOffset>
                </wp:positionH>
                <wp:positionV relativeFrom="paragraph">
                  <wp:posOffset>142240</wp:posOffset>
                </wp:positionV>
                <wp:extent cx="5953125" cy="0"/>
                <wp:effectExtent l="0" t="1905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AD3C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2pt" to="4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fY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" o:allowincell="f" strokeweight="3pt"/>
            </w:pict>
          </mc:Fallback>
        </mc:AlternateContent>
      </w:r>
    </w:p>
    <w:p w14:paraId="28B55851" w14:textId="77777777" w:rsidR="00486D16" w:rsidRPr="009A33D3" w:rsidRDefault="00486D16" w:rsidP="00486D16">
      <w:pPr>
        <w:jc w:val="both"/>
        <w:rPr>
          <w:rFonts w:eastAsia="Times New Roman" w:cs="Arial"/>
        </w:rPr>
      </w:pPr>
      <w:r w:rsidRPr="009A33D3">
        <w:rPr>
          <w:rFonts w:eastAsia="Times New Roman" w:cs="Arial"/>
        </w:rPr>
        <w:t>1.</w:t>
      </w:r>
      <w:r w:rsidRPr="009A33D3">
        <w:rPr>
          <w:rFonts w:eastAsia="Times New Roman" w:cs="Arial"/>
        </w:rPr>
        <w:tab/>
        <w:t>LOBBYING</w:t>
      </w:r>
    </w:p>
    <w:p w14:paraId="5009E348" w14:textId="77777777" w:rsidR="00486D16" w:rsidRPr="009A33D3" w:rsidRDefault="00486D16" w:rsidP="00486D16">
      <w:pPr>
        <w:jc w:val="both"/>
        <w:rPr>
          <w:rFonts w:eastAsia="Times New Roman" w:cs="Arial"/>
        </w:rPr>
      </w:pPr>
    </w:p>
    <w:p w14:paraId="2661226A" w14:textId="77777777" w:rsidR="00486D16" w:rsidRPr="009A33D3" w:rsidRDefault="00486D16" w:rsidP="00486D16">
      <w:pPr>
        <w:ind w:left="720"/>
        <w:rPr>
          <w:rFonts w:eastAsia="Times New Roman" w:cs="Arial"/>
          <w:szCs w:val="24"/>
        </w:rPr>
      </w:pPr>
      <w:r w:rsidRPr="009A33D3">
        <w:rPr>
          <w:rFonts w:eastAsia="Times New Roman" w:cs="Arial"/>
          <w:szCs w:val="24"/>
        </w:rPr>
        <w:t xml:space="preserve">As required by </w:t>
      </w:r>
      <w:r w:rsidR="00985AFE" w:rsidRPr="009A33D3">
        <w:rPr>
          <w:rFonts w:eastAsia="Times New Roman" w:cs="Arial"/>
          <w:szCs w:val="24"/>
        </w:rPr>
        <w:t xml:space="preserve">Title 31, </w:t>
      </w:r>
      <w:r w:rsidR="00985AFE" w:rsidRPr="009A33D3">
        <w:rPr>
          <w:rFonts w:eastAsia="Times New Roman" w:cs="Arial"/>
          <w:i/>
          <w:szCs w:val="24"/>
        </w:rPr>
        <w:t>U.S. Code</w:t>
      </w:r>
      <w:r w:rsidR="00985AFE" w:rsidRPr="009A33D3">
        <w:rPr>
          <w:rFonts w:eastAsia="Times New Roman" w:cs="Arial"/>
          <w:szCs w:val="24"/>
        </w:rPr>
        <w:t xml:space="preserve"> (</w:t>
      </w:r>
      <w:r w:rsidR="007D6B6A" w:rsidRPr="009A33D3">
        <w:rPr>
          <w:rFonts w:eastAsia="Times New Roman" w:cs="Arial"/>
          <w:szCs w:val="24"/>
        </w:rPr>
        <w:t xml:space="preserve">31 </w:t>
      </w:r>
      <w:r w:rsidR="00985AFE" w:rsidRPr="009A33D3">
        <w:rPr>
          <w:rFonts w:eastAsia="Times New Roman" w:cs="Arial"/>
          <w:i/>
          <w:szCs w:val="24"/>
        </w:rPr>
        <w:t>U.S.C.</w:t>
      </w:r>
      <w:r w:rsidR="00985AFE" w:rsidRPr="009A33D3">
        <w:rPr>
          <w:rFonts w:eastAsia="Times New Roman" w:cs="Arial"/>
          <w:szCs w:val="24"/>
        </w:rPr>
        <w:t xml:space="preserve">) </w:t>
      </w:r>
      <w:r w:rsidRPr="009A33D3">
        <w:rPr>
          <w:rFonts w:eastAsia="Times New Roman" w:cs="Arial"/>
          <w:szCs w:val="24"/>
        </w:rPr>
        <w:t xml:space="preserve">Section 1352, and implemented at </w:t>
      </w:r>
    </w:p>
    <w:p w14:paraId="77720D81" w14:textId="77777777" w:rsidR="00486D16" w:rsidRPr="009A33D3" w:rsidRDefault="00486D16" w:rsidP="00486D16">
      <w:pPr>
        <w:ind w:left="720"/>
        <w:rPr>
          <w:rFonts w:eastAsia="Times New Roman" w:cs="Arial"/>
          <w:szCs w:val="24"/>
        </w:rPr>
      </w:pPr>
      <w:r w:rsidRPr="009A33D3">
        <w:rPr>
          <w:rFonts w:eastAsia="Times New Roman" w:cs="Arial"/>
          <w:szCs w:val="24"/>
        </w:rPr>
        <w:t xml:space="preserve">7 </w:t>
      </w:r>
      <w:r w:rsidRPr="009A33D3">
        <w:rPr>
          <w:rFonts w:eastAsia="Times New Roman" w:cs="Arial"/>
          <w:i/>
          <w:szCs w:val="24"/>
        </w:rPr>
        <w:t>CFR,</w:t>
      </w:r>
      <w:r w:rsidRPr="009A33D3">
        <w:rPr>
          <w:rFonts w:eastAsia="Times New Roman" w:cs="Arial"/>
          <w:szCs w:val="24"/>
        </w:rPr>
        <w:t xml:space="preserve"> Part 3018, for a person entering into a grant or cooperative agreement over $100,000, as defined at 7 </w:t>
      </w:r>
      <w:r w:rsidRPr="009A33D3">
        <w:rPr>
          <w:rFonts w:eastAsia="Times New Roman" w:cs="Arial"/>
          <w:i/>
          <w:szCs w:val="24"/>
        </w:rPr>
        <w:t xml:space="preserve">CFR, </w:t>
      </w:r>
      <w:r w:rsidR="00EC02AE" w:rsidRPr="009A33D3">
        <w:rPr>
          <w:rFonts w:eastAsia="Times New Roman" w:cs="Arial"/>
          <w:szCs w:val="24"/>
        </w:rPr>
        <w:t>Section</w:t>
      </w:r>
      <w:r w:rsidRPr="009A33D3">
        <w:rPr>
          <w:rFonts w:eastAsia="Times New Roman" w:cs="Arial"/>
          <w:szCs w:val="24"/>
        </w:rPr>
        <w:t xml:space="preserve"> 3018.105, </w:t>
      </w:r>
      <w:proofErr w:type="gramStart"/>
      <w:r w:rsidRPr="009A33D3">
        <w:rPr>
          <w:rFonts w:eastAsia="Times New Roman" w:cs="Arial"/>
          <w:szCs w:val="24"/>
        </w:rPr>
        <w:t>the</w:t>
      </w:r>
      <w:proofErr w:type="gramEnd"/>
      <w:r w:rsidRPr="009A33D3">
        <w:rPr>
          <w:rFonts w:eastAsia="Times New Roman" w:cs="Arial"/>
          <w:szCs w:val="24"/>
        </w:rPr>
        <w:t xml:space="preserve"> applicant certifies that: </w:t>
      </w:r>
    </w:p>
    <w:p w14:paraId="6D7CF543" w14:textId="77777777" w:rsidR="00486D16" w:rsidRPr="009A33D3" w:rsidRDefault="00486D16" w:rsidP="00486D16">
      <w:pPr>
        <w:rPr>
          <w:rFonts w:eastAsia="Times New Roman" w:cs="Arial"/>
        </w:rPr>
      </w:pPr>
    </w:p>
    <w:p w14:paraId="6DD9FEA7" w14:textId="135BBE6F" w:rsidR="00486D16" w:rsidRPr="009A33D3" w:rsidRDefault="00486D16" w:rsidP="00486D16">
      <w:pPr>
        <w:ind w:left="1170" w:hanging="450"/>
        <w:rPr>
          <w:rFonts w:eastAsia="Times New Roman" w:cs="Arial"/>
          <w:szCs w:val="24"/>
        </w:rPr>
      </w:pPr>
      <w:r w:rsidRPr="009A33D3">
        <w:rPr>
          <w:rFonts w:eastAsia="Times New Roman" w:cs="Arial"/>
          <w:szCs w:val="24"/>
        </w:rPr>
        <w:t>(a)</w:t>
      </w:r>
      <w:r w:rsidRPr="009A33D3">
        <w:rPr>
          <w:rFonts w:eastAsia="Times New Roman" w:cs="Arial"/>
          <w:szCs w:val="24"/>
        </w:rPr>
        <w:tab/>
        <w:t xml:space="preserve">No </w:t>
      </w:r>
      <w:r w:rsidR="007C64A1" w:rsidRPr="009A33D3">
        <w:rPr>
          <w:rFonts w:eastAsia="Times New Roman" w:cs="Arial"/>
          <w:szCs w:val="24"/>
        </w:rPr>
        <w:t>f</w:t>
      </w:r>
      <w:r w:rsidRPr="009A33D3">
        <w:rPr>
          <w:rFonts w:eastAsia="Times New Roman" w:cs="Arial"/>
          <w:szCs w:val="24"/>
        </w:rPr>
        <w:t xml:space="preserve">ederal appropriated funds have been paid or will be paid, by or on behalf of the undersigned, to any person for influencing or attempting to influence an officer or employee of any </w:t>
      </w:r>
      <w:r w:rsidR="00775EAA" w:rsidRPr="009A33D3">
        <w:rPr>
          <w:rFonts w:eastAsia="Times New Roman" w:cs="Arial"/>
          <w:szCs w:val="24"/>
        </w:rPr>
        <w:t>agency</w:t>
      </w:r>
      <w:r w:rsidRPr="009A33D3">
        <w:rPr>
          <w:rFonts w:eastAsia="Times New Roman" w:cs="Arial"/>
          <w:szCs w:val="24"/>
        </w:rPr>
        <w:t xml:space="preserve">, a Member of Congress, an officer or employee of Congress, or an employee of a Member of Congress in connection with the making of any </w:t>
      </w:r>
      <w:r w:rsidR="007C64A1" w:rsidRPr="009A33D3">
        <w:rPr>
          <w:rFonts w:eastAsia="Times New Roman" w:cs="Arial"/>
          <w:szCs w:val="24"/>
        </w:rPr>
        <w:t>f</w:t>
      </w:r>
      <w:r w:rsidRPr="009A33D3">
        <w:rPr>
          <w:rFonts w:eastAsia="Times New Roman" w:cs="Arial"/>
          <w:szCs w:val="24"/>
        </w:rPr>
        <w:t xml:space="preserve">ederal grant, the entering into of any cooperative agreement, and the extension, continuation, renewal, amendment, or modification of any </w:t>
      </w:r>
      <w:r w:rsidR="007C64A1" w:rsidRPr="009A33D3">
        <w:rPr>
          <w:rFonts w:eastAsia="Times New Roman" w:cs="Arial"/>
          <w:szCs w:val="24"/>
        </w:rPr>
        <w:t>f</w:t>
      </w:r>
      <w:r w:rsidRPr="009A33D3">
        <w:rPr>
          <w:rFonts w:eastAsia="Times New Roman" w:cs="Arial"/>
          <w:szCs w:val="24"/>
        </w:rPr>
        <w:t xml:space="preserve">ederal grant or cooperative agreement; </w:t>
      </w:r>
    </w:p>
    <w:p w14:paraId="5F0B3B7C" w14:textId="77777777" w:rsidR="00486D16" w:rsidRPr="009A33D3" w:rsidRDefault="00486D16" w:rsidP="00486D16">
      <w:pPr>
        <w:ind w:left="1170" w:hanging="450"/>
        <w:rPr>
          <w:rFonts w:eastAsia="Times New Roman" w:cs="Arial"/>
          <w:szCs w:val="24"/>
        </w:rPr>
      </w:pPr>
    </w:p>
    <w:p w14:paraId="4CF5F6C3" w14:textId="77777777" w:rsidR="00486D16" w:rsidRPr="009A33D3" w:rsidRDefault="00486D16" w:rsidP="00486D16">
      <w:pPr>
        <w:ind w:left="1170" w:hanging="450"/>
        <w:rPr>
          <w:rFonts w:eastAsia="Times New Roman" w:cs="Arial"/>
          <w:szCs w:val="24"/>
        </w:rPr>
      </w:pPr>
      <w:r w:rsidRPr="009A33D3">
        <w:rPr>
          <w:rFonts w:eastAsia="Times New Roman" w:cs="Arial"/>
          <w:szCs w:val="24"/>
        </w:rPr>
        <w:t>(b)</w:t>
      </w:r>
      <w:r w:rsidRPr="009A33D3">
        <w:rPr>
          <w:rFonts w:eastAsia="Times New Roman" w:cs="Arial"/>
          <w:szCs w:val="24"/>
        </w:rPr>
        <w:tab/>
        <w:t xml:space="preserve">If any funds other than </w:t>
      </w:r>
      <w:r w:rsidR="007C64A1" w:rsidRPr="009A33D3">
        <w:rPr>
          <w:rFonts w:eastAsia="Times New Roman" w:cs="Arial"/>
          <w:szCs w:val="24"/>
        </w:rPr>
        <w:t>f</w:t>
      </w:r>
      <w:r w:rsidRPr="009A33D3">
        <w:rPr>
          <w:rFonts w:eastAsia="Times New Roman" w:cs="Arial"/>
          <w:szCs w:val="24"/>
        </w:rPr>
        <w:t xml:space="preserve">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007C64A1" w:rsidRPr="009A33D3">
        <w:rPr>
          <w:rFonts w:eastAsia="Times New Roman" w:cs="Arial"/>
          <w:szCs w:val="24"/>
        </w:rPr>
        <w:t>f</w:t>
      </w:r>
      <w:r w:rsidRPr="009A33D3">
        <w:rPr>
          <w:rFonts w:eastAsia="Times New Roman" w:cs="Arial"/>
          <w:szCs w:val="24"/>
        </w:rPr>
        <w:t>ederal grant or cooperative agreement, the undersigned shall complete and submit Standard Form - LLL, “Disclosure Form to Report Lobbying,” in accordance with these instructions; and</w:t>
      </w:r>
    </w:p>
    <w:p w14:paraId="13087434" w14:textId="77777777" w:rsidR="00486D16" w:rsidRPr="009A33D3" w:rsidRDefault="00486D16" w:rsidP="00486D16">
      <w:pPr>
        <w:ind w:left="1170" w:hanging="450"/>
        <w:rPr>
          <w:rFonts w:eastAsia="Times New Roman" w:cs="Arial"/>
          <w:szCs w:val="24"/>
        </w:rPr>
      </w:pPr>
    </w:p>
    <w:p w14:paraId="465EAECE" w14:textId="77777777" w:rsidR="00486D16" w:rsidRPr="009A33D3" w:rsidRDefault="00486D16" w:rsidP="00486D16">
      <w:pPr>
        <w:ind w:left="1170" w:hanging="450"/>
        <w:rPr>
          <w:rFonts w:eastAsia="Times New Roman" w:cs="Arial"/>
          <w:szCs w:val="24"/>
        </w:rPr>
      </w:pPr>
      <w:r w:rsidRPr="009A33D3">
        <w:rPr>
          <w:rFonts w:eastAsia="Times New Roman" w:cs="Arial"/>
          <w:szCs w:val="24"/>
        </w:rPr>
        <w:t>(c)</w:t>
      </w:r>
      <w:r w:rsidRPr="009A33D3">
        <w:rPr>
          <w:rFonts w:eastAsia="Times New Roman" w:cs="Arial"/>
          <w:szCs w:val="24"/>
        </w:rPr>
        <w:tab/>
        <w:t xml:space="preserve">The undersigned shall require that the language of this certification be included in the award documents for all </w:t>
      </w:r>
      <w:proofErr w:type="spellStart"/>
      <w:r w:rsidRPr="009A33D3">
        <w:rPr>
          <w:rFonts w:eastAsia="Times New Roman" w:cs="Arial"/>
          <w:szCs w:val="24"/>
        </w:rPr>
        <w:t>subawards</w:t>
      </w:r>
      <w:proofErr w:type="spellEnd"/>
      <w:r w:rsidRPr="009A33D3">
        <w:rPr>
          <w:rFonts w:eastAsia="Times New Roman" w:cs="Arial"/>
          <w:szCs w:val="24"/>
        </w:rPr>
        <w:t xml:space="preserve"> at all tiers (including </w:t>
      </w:r>
      <w:proofErr w:type="spellStart"/>
      <w:r w:rsidRPr="009A33D3">
        <w:rPr>
          <w:rFonts w:eastAsia="Times New Roman" w:cs="Arial"/>
          <w:szCs w:val="24"/>
        </w:rPr>
        <w:t>subgrants</w:t>
      </w:r>
      <w:proofErr w:type="spellEnd"/>
      <w:r w:rsidRPr="009A33D3">
        <w:rPr>
          <w:rFonts w:eastAsia="Times New Roman" w:cs="Arial"/>
          <w:szCs w:val="24"/>
        </w:rPr>
        <w:t xml:space="preserve">, contracts under grants and cooperative agreements, and subcontracts) and that all </w:t>
      </w:r>
      <w:proofErr w:type="spellStart"/>
      <w:r w:rsidRPr="009A33D3">
        <w:rPr>
          <w:rFonts w:eastAsia="Times New Roman" w:cs="Arial"/>
          <w:szCs w:val="24"/>
        </w:rPr>
        <w:t>subrecipients</w:t>
      </w:r>
      <w:proofErr w:type="spellEnd"/>
      <w:r w:rsidRPr="009A33D3">
        <w:rPr>
          <w:rFonts w:eastAsia="Times New Roman" w:cs="Arial"/>
          <w:szCs w:val="24"/>
        </w:rPr>
        <w:t xml:space="preserve"> shall certify and disclose accordingly. </w:t>
      </w:r>
    </w:p>
    <w:p w14:paraId="3964EC5A" w14:textId="77777777" w:rsidR="00486D16" w:rsidRPr="009A33D3" w:rsidRDefault="00486D16" w:rsidP="00486D16">
      <w:pPr>
        <w:ind w:left="1170" w:hanging="450"/>
        <w:jc w:val="both"/>
        <w:rPr>
          <w:rFonts w:eastAsia="Times New Roman" w:cs="Arial"/>
          <w:szCs w:val="24"/>
        </w:rPr>
      </w:pPr>
    </w:p>
    <w:p w14:paraId="6FCC1887" w14:textId="77777777" w:rsidR="00F41FAC" w:rsidRPr="009A33D3" w:rsidRDefault="00023662" w:rsidP="00BF26BE">
      <w:pPr>
        <w:pStyle w:val="Heading3"/>
      </w:pPr>
      <w:r w:rsidRPr="009A33D3">
        <w:br w:type="page"/>
      </w:r>
      <w:bookmarkStart w:id="214" w:name="_DISCLOSURE_OF_LOBBYING"/>
      <w:bookmarkStart w:id="215" w:name="_Toc372871379"/>
      <w:bookmarkStart w:id="216" w:name="_Toc372879849"/>
      <w:bookmarkStart w:id="217" w:name="_Toc373304106"/>
      <w:bookmarkStart w:id="218" w:name="_Toc373305065"/>
      <w:bookmarkStart w:id="219" w:name="_Toc384376483"/>
      <w:bookmarkStart w:id="220" w:name="_Toc384630797"/>
      <w:bookmarkStart w:id="221" w:name="_Toc384712506"/>
      <w:bookmarkEnd w:id="214"/>
    </w:p>
    <w:p w14:paraId="03D5D919" w14:textId="77777777" w:rsidR="00BF26BE" w:rsidRPr="009A33D3" w:rsidRDefault="00BF26BE" w:rsidP="00BC7EDD">
      <w:pPr>
        <w:jc w:val="center"/>
      </w:pPr>
      <w:bookmarkStart w:id="222" w:name="_Toc394646759"/>
      <w:bookmarkStart w:id="223" w:name="_Toc394647110"/>
      <w:bookmarkStart w:id="224" w:name="_Toc394647402"/>
      <w:r w:rsidRPr="009A33D3">
        <w:lastRenderedPageBreak/>
        <w:t>Attachment I</w:t>
      </w:r>
      <w:bookmarkEnd w:id="222"/>
      <w:bookmarkEnd w:id="223"/>
      <w:bookmarkEnd w:id="224"/>
    </w:p>
    <w:p w14:paraId="3DF656D8" w14:textId="77777777" w:rsidR="00B8336F" w:rsidRPr="009A33D3" w:rsidRDefault="00B8336F" w:rsidP="00B8336F"/>
    <w:p w14:paraId="2E6E703D" w14:textId="77777777" w:rsidR="00486D16" w:rsidRPr="009A33D3" w:rsidRDefault="00980EE5" w:rsidP="00BC7EDD">
      <w:pPr>
        <w:pStyle w:val="Heading3"/>
        <w:rPr>
          <w:rStyle w:val="Hyperlink"/>
          <w:color w:val="auto"/>
          <w:u w:val="none"/>
        </w:rPr>
      </w:pPr>
      <w:hyperlink w:anchor="_DISCLOSURE_OF_LOBBYING" w:history="1">
        <w:bookmarkStart w:id="225" w:name="_Toc394647403"/>
        <w:bookmarkStart w:id="226" w:name="_Toc408835922"/>
        <w:r w:rsidR="00732813" w:rsidRPr="009A33D3">
          <w:rPr>
            <w:rStyle w:val="Hyperlink"/>
            <w:color w:val="auto"/>
            <w:u w:val="none"/>
          </w:rPr>
          <w:t>Disclosure Of Lobbying Activities</w:t>
        </w:r>
        <w:bookmarkEnd w:id="215"/>
        <w:bookmarkEnd w:id="216"/>
        <w:bookmarkEnd w:id="217"/>
        <w:bookmarkEnd w:id="218"/>
        <w:bookmarkEnd w:id="219"/>
        <w:bookmarkEnd w:id="220"/>
        <w:bookmarkEnd w:id="221"/>
      </w:hyperlink>
      <w:r w:rsidR="003203EF" w:rsidRPr="009A33D3">
        <w:rPr>
          <w:rStyle w:val="Hyperlink"/>
          <w:color w:val="auto"/>
          <w:u w:val="none"/>
        </w:rPr>
        <w:t xml:space="preserve"> and Instructions</w:t>
      </w:r>
      <w:bookmarkEnd w:id="225"/>
      <w:bookmarkEnd w:id="226"/>
    </w:p>
    <w:p w14:paraId="5DD4B0D8" w14:textId="77777777" w:rsidR="007A0C03" w:rsidRPr="009A33D3" w:rsidRDefault="007A0C03" w:rsidP="00486D16">
      <w:pPr>
        <w:tabs>
          <w:tab w:val="right" w:pos="9360"/>
        </w:tabs>
        <w:jc w:val="center"/>
        <w:rPr>
          <w:rFonts w:eastAsia="Times New Roman" w:cs="Arial"/>
          <w:sz w:val="18"/>
        </w:rPr>
      </w:pPr>
    </w:p>
    <w:p w14:paraId="439142C2" w14:textId="77777777" w:rsidR="00486D16" w:rsidRPr="009A33D3" w:rsidRDefault="00F41FAC" w:rsidP="00486D16">
      <w:pPr>
        <w:tabs>
          <w:tab w:val="right" w:pos="9360"/>
        </w:tabs>
        <w:jc w:val="center"/>
        <w:rPr>
          <w:rFonts w:eastAsia="Times New Roman" w:cs="Arial"/>
          <w:sz w:val="18"/>
        </w:rPr>
      </w:pPr>
      <w:r w:rsidRPr="009A33D3">
        <w:rPr>
          <w:noProof/>
        </w:rPr>
        <mc:AlternateContent>
          <mc:Choice Requires="wps">
            <w:drawing>
              <wp:anchor distT="0" distB="0" distL="114300" distR="114300" simplePos="0" relativeHeight="251661312" behindDoc="0" locked="0" layoutInCell="1" allowOverlap="1" wp14:anchorId="2E1089DE" wp14:editId="4B85C511">
                <wp:simplePos x="0" y="0"/>
                <wp:positionH relativeFrom="column">
                  <wp:posOffset>5143500</wp:posOffset>
                </wp:positionH>
                <wp:positionV relativeFrom="paragraph">
                  <wp:posOffset>-5715</wp:posOffset>
                </wp:positionV>
                <wp:extent cx="914400" cy="400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980CC" w14:textId="77777777" w:rsidR="002D28FB" w:rsidRDefault="002D28FB" w:rsidP="00486D16">
                            <w:pPr>
                              <w:tabs>
                                <w:tab w:val="right" w:pos="9360"/>
                              </w:tabs>
                              <w:jc w:val="center"/>
                              <w:rPr>
                                <w:sz w:val="16"/>
                              </w:rPr>
                            </w:pPr>
                            <w:r>
                              <w:rPr>
                                <w:sz w:val="16"/>
                              </w:rPr>
                              <w:t>Approved by OMB</w:t>
                            </w:r>
                          </w:p>
                          <w:p w14:paraId="53FF074C" w14:textId="77777777" w:rsidR="002D28FB" w:rsidRDefault="002D28FB" w:rsidP="00486D16">
                            <w:pPr>
                              <w:tabs>
                                <w:tab w:val="right" w:pos="9360"/>
                              </w:tabs>
                              <w:jc w:val="center"/>
                              <w:rPr>
                                <w:sz w:val="16"/>
                              </w:rPr>
                            </w:pPr>
                            <w:r>
                              <w:rPr>
                                <w:sz w:val="16"/>
                              </w:rPr>
                              <w:t>No. 0348-0046</w:t>
                            </w:r>
                          </w:p>
                          <w:p w14:paraId="79C7CBBE" w14:textId="77777777" w:rsidR="002D28FB" w:rsidRDefault="002D28FB" w:rsidP="00486D16">
                            <w:pPr>
                              <w:rPr>
                                <w:sz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089DE" id="_x0000_t202" coordsize="21600,21600" o:spt="202" path="m,l,21600r21600,l21600,xe">
                <v:stroke joinstyle="miter"/>
                <v:path gradientshapeok="t" o:connecttype="rect"/>
              </v:shapetype>
              <v:shape id="Text Box 2" o:spid="_x0000_s1026" type="#_x0000_t202" style="position:absolute;left:0;text-align:left;margin-left:405pt;margin-top:-.45pt;width:1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" stroked="f">
                <v:textbox inset="0,,0">
                  <w:txbxContent>
                    <w:p w14:paraId="77E980CC" w14:textId="77777777" w:rsidR="002D28FB" w:rsidRDefault="002D28FB" w:rsidP="00486D16">
                      <w:pPr>
                        <w:tabs>
                          <w:tab w:val="right" w:pos="9360"/>
                        </w:tabs>
                        <w:jc w:val="center"/>
                        <w:rPr>
                          <w:sz w:val="16"/>
                        </w:rPr>
                      </w:pPr>
                      <w:r>
                        <w:rPr>
                          <w:sz w:val="16"/>
                        </w:rPr>
                        <w:t>Approved by OMB</w:t>
                      </w:r>
                    </w:p>
                    <w:p w14:paraId="53FF074C" w14:textId="77777777" w:rsidR="002D28FB" w:rsidRDefault="002D28FB" w:rsidP="00486D16">
                      <w:pPr>
                        <w:tabs>
                          <w:tab w:val="right" w:pos="9360"/>
                        </w:tabs>
                        <w:jc w:val="center"/>
                        <w:rPr>
                          <w:sz w:val="16"/>
                        </w:rPr>
                      </w:pPr>
                      <w:r>
                        <w:rPr>
                          <w:sz w:val="16"/>
                        </w:rPr>
                        <w:t>No. 0348-0046</w:t>
                      </w:r>
                    </w:p>
                    <w:p w14:paraId="79C7CBBE" w14:textId="77777777" w:rsidR="002D28FB" w:rsidRDefault="002D28FB" w:rsidP="00486D16">
                      <w:pPr>
                        <w:rPr>
                          <w:sz w:val="16"/>
                        </w:rPr>
                      </w:pPr>
                    </w:p>
                  </w:txbxContent>
                </v:textbox>
              </v:shape>
            </w:pict>
          </mc:Fallback>
        </mc:AlternateContent>
      </w:r>
      <w:r w:rsidR="00486D16" w:rsidRPr="009A33D3">
        <w:rPr>
          <w:rFonts w:eastAsia="Times New Roman" w:cs="Arial"/>
          <w:sz w:val="18"/>
        </w:rPr>
        <w:t>Complete this form to disclose lobbying activities pursuant to 31</w:t>
      </w:r>
      <w:r w:rsidR="00486D16" w:rsidRPr="009A33D3">
        <w:rPr>
          <w:rFonts w:eastAsia="Times New Roman" w:cs="Arial"/>
          <w:i/>
          <w:sz w:val="18"/>
        </w:rPr>
        <w:t>U.S.C.</w:t>
      </w:r>
      <w:r w:rsidR="007D6B6A" w:rsidRPr="009A33D3">
        <w:rPr>
          <w:rFonts w:eastAsia="Times New Roman" w:cs="Arial"/>
          <w:i/>
          <w:sz w:val="18"/>
        </w:rPr>
        <w:t xml:space="preserve"> </w:t>
      </w:r>
      <w:r w:rsidR="00486D16" w:rsidRPr="009A33D3">
        <w:rPr>
          <w:rFonts w:eastAsia="Times New Roman" w:cs="Arial"/>
          <w:sz w:val="18"/>
        </w:rPr>
        <w:t>1352</w:t>
      </w:r>
    </w:p>
    <w:p w14:paraId="36BAE2B8" w14:textId="77777777" w:rsidR="00486D16" w:rsidRPr="009A33D3" w:rsidRDefault="00486D16" w:rsidP="00486D16">
      <w:pPr>
        <w:tabs>
          <w:tab w:val="right" w:pos="9360"/>
        </w:tabs>
        <w:jc w:val="center"/>
        <w:rPr>
          <w:rFonts w:eastAsia="Times New Roman" w:cs="Arial"/>
          <w:sz w:val="18"/>
        </w:rPr>
      </w:pPr>
      <w:r w:rsidRPr="009A33D3">
        <w:rPr>
          <w:rFonts w:eastAsia="Times New Roman" w:cs="Arial"/>
          <w:sz w:val="18"/>
        </w:rPr>
        <w:t xml:space="preserve">(See </w:t>
      </w:r>
      <w:r w:rsidR="00D20827" w:rsidRPr="009A33D3">
        <w:rPr>
          <w:rFonts w:eastAsia="Times New Roman" w:cs="Arial"/>
          <w:sz w:val="18"/>
        </w:rPr>
        <w:t>next page</w:t>
      </w:r>
      <w:r w:rsidRPr="009A33D3">
        <w:rPr>
          <w:rFonts w:eastAsia="Times New Roman" w:cs="Arial"/>
          <w:sz w:val="18"/>
        </w:rPr>
        <w:t xml:space="preserve"> for public burden disclosure)</w:t>
      </w:r>
    </w:p>
    <w:p w14:paraId="3A98894E" w14:textId="77777777" w:rsidR="00486D16" w:rsidRPr="009A33D3" w:rsidRDefault="00486D16" w:rsidP="00486D16">
      <w:pPr>
        <w:tabs>
          <w:tab w:val="right" w:pos="9360"/>
        </w:tabs>
        <w:jc w:val="center"/>
        <w:rPr>
          <w:rFonts w:eastAsia="Times New Roman" w:cs="Arial"/>
          <w:sz w:val="22"/>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032"/>
        <w:gridCol w:w="126"/>
        <w:gridCol w:w="236"/>
        <w:gridCol w:w="118"/>
        <w:gridCol w:w="2280"/>
        <w:gridCol w:w="480"/>
        <w:gridCol w:w="1200"/>
        <w:gridCol w:w="1680"/>
        <w:gridCol w:w="1080"/>
        <w:gridCol w:w="480"/>
      </w:tblGrid>
      <w:tr w:rsidR="00486D16" w:rsidRPr="009A33D3" w14:paraId="2C4057DA" w14:textId="77777777" w:rsidTr="00E61886">
        <w:trPr>
          <w:cantSplit/>
          <w:trHeight w:val="197"/>
          <w:jc w:val="center"/>
        </w:trPr>
        <w:tc>
          <w:tcPr>
            <w:tcW w:w="2748" w:type="dxa"/>
            <w:gridSpan w:val="5"/>
            <w:vMerge w:val="restart"/>
            <w:tcBorders>
              <w:bottom w:val="nil"/>
            </w:tcBorders>
          </w:tcPr>
          <w:p w14:paraId="08D854B9" w14:textId="77777777" w:rsidR="00486D16" w:rsidRPr="009A33D3" w:rsidRDefault="00486D16" w:rsidP="009876DA">
            <w:pPr>
              <w:numPr>
                <w:ilvl w:val="0"/>
                <w:numId w:val="14"/>
              </w:numPr>
              <w:tabs>
                <w:tab w:val="num" w:pos="240"/>
                <w:tab w:val="right" w:pos="9360"/>
              </w:tabs>
              <w:ind w:left="480" w:hanging="480"/>
              <w:rPr>
                <w:rFonts w:eastAsia="Times New Roman" w:cs="Arial"/>
                <w:bCs/>
                <w:sz w:val="18"/>
              </w:rPr>
            </w:pPr>
            <w:r w:rsidRPr="009A33D3">
              <w:rPr>
                <w:rFonts w:eastAsia="Times New Roman" w:cs="Arial"/>
                <w:bCs/>
                <w:sz w:val="18"/>
              </w:rPr>
              <w:t>Type of Federal Action:</w:t>
            </w:r>
          </w:p>
          <w:p w14:paraId="6E36F972" w14:textId="77777777" w:rsidR="00486D16" w:rsidRPr="009A33D3" w:rsidRDefault="00486D16" w:rsidP="00E61886">
            <w:pPr>
              <w:tabs>
                <w:tab w:val="right" w:pos="9360"/>
              </w:tabs>
              <w:ind w:left="120"/>
              <w:rPr>
                <w:rFonts w:eastAsia="Times New Roman" w:cs="Arial"/>
                <w:sz w:val="18"/>
                <w:lang w:val="fr-FR"/>
              </w:rPr>
            </w:pPr>
            <w:r w:rsidRPr="009A33D3">
              <w:rPr>
                <w:rFonts w:eastAsia="Times New Roman" w:cs="Arial"/>
                <w:sz w:val="18"/>
                <w:lang w:val="fr-FR"/>
              </w:rPr>
              <w:t xml:space="preserve">a. </w:t>
            </w:r>
            <w:proofErr w:type="spellStart"/>
            <w:r w:rsidRPr="009A33D3">
              <w:rPr>
                <w:rFonts w:eastAsia="Times New Roman" w:cs="Arial"/>
                <w:sz w:val="18"/>
                <w:lang w:val="fr-FR"/>
              </w:rPr>
              <w:t>Contract</w:t>
            </w:r>
            <w:proofErr w:type="spellEnd"/>
          </w:p>
          <w:p w14:paraId="4E0C8C1D" w14:textId="77777777" w:rsidR="00486D16" w:rsidRPr="009A33D3" w:rsidRDefault="00486D16" w:rsidP="00E61886">
            <w:pPr>
              <w:tabs>
                <w:tab w:val="right" w:pos="9360"/>
              </w:tabs>
              <w:ind w:left="120"/>
              <w:rPr>
                <w:rFonts w:eastAsia="Times New Roman" w:cs="Arial"/>
                <w:sz w:val="18"/>
                <w:lang w:val="fr-FR"/>
              </w:rPr>
            </w:pPr>
            <w:r w:rsidRPr="009A33D3">
              <w:rPr>
                <w:rFonts w:eastAsia="Times New Roman" w:cs="Arial"/>
                <w:sz w:val="18"/>
                <w:lang w:val="fr-FR"/>
              </w:rPr>
              <w:t>b. Grant</w:t>
            </w:r>
          </w:p>
          <w:p w14:paraId="52681E8F" w14:textId="77777777" w:rsidR="00486D16" w:rsidRPr="009A33D3" w:rsidRDefault="00486D16" w:rsidP="00E61886">
            <w:pPr>
              <w:tabs>
                <w:tab w:val="right" w:pos="9360"/>
              </w:tabs>
              <w:ind w:left="120"/>
              <w:rPr>
                <w:rFonts w:eastAsia="Times New Roman" w:cs="Arial"/>
                <w:sz w:val="18"/>
              </w:rPr>
            </w:pPr>
            <w:r w:rsidRPr="009A33D3">
              <w:rPr>
                <w:rFonts w:eastAsia="Times New Roman" w:cs="Arial"/>
                <w:sz w:val="18"/>
              </w:rPr>
              <w:t>c. Cooperative agreement</w:t>
            </w:r>
          </w:p>
          <w:p w14:paraId="7F692E9C" w14:textId="77777777" w:rsidR="00486D16" w:rsidRPr="009A33D3" w:rsidRDefault="00486D16" w:rsidP="00E61886">
            <w:pPr>
              <w:tabs>
                <w:tab w:val="right" w:pos="9360"/>
              </w:tabs>
              <w:ind w:left="120"/>
              <w:rPr>
                <w:rFonts w:eastAsia="Times New Roman" w:cs="Arial"/>
                <w:sz w:val="18"/>
              </w:rPr>
            </w:pPr>
            <w:r w:rsidRPr="009A33D3">
              <w:rPr>
                <w:rFonts w:eastAsia="Times New Roman" w:cs="Arial"/>
                <w:sz w:val="18"/>
              </w:rPr>
              <w:t>d. Loan</w:t>
            </w:r>
          </w:p>
          <w:p w14:paraId="012E0EA3" w14:textId="77777777" w:rsidR="00486D16" w:rsidRPr="009A33D3" w:rsidRDefault="00486D16" w:rsidP="00E61886">
            <w:pPr>
              <w:tabs>
                <w:tab w:val="right" w:pos="9360"/>
              </w:tabs>
              <w:ind w:left="120"/>
              <w:rPr>
                <w:rFonts w:eastAsia="Times New Roman" w:cs="Arial"/>
                <w:sz w:val="18"/>
              </w:rPr>
            </w:pPr>
            <w:r w:rsidRPr="009A33D3">
              <w:rPr>
                <w:rFonts w:eastAsia="Times New Roman" w:cs="Arial"/>
                <w:sz w:val="18"/>
              </w:rPr>
              <w:t>e. Loan guarantee</w:t>
            </w:r>
          </w:p>
          <w:p w14:paraId="5EF42F59" w14:textId="77777777" w:rsidR="00486D16" w:rsidRPr="009A33D3" w:rsidRDefault="00486D16" w:rsidP="00E61886">
            <w:pPr>
              <w:tabs>
                <w:tab w:val="right" w:pos="9360"/>
              </w:tabs>
              <w:ind w:left="120"/>
              <w:rPr>
                <w:rFonts w:eastAsia="Times New Roman" w:cs="Arial"/>
                <w:sz w:val="18"/>
              </w:rPr>
            </w:pPr>
            <w:r w:rsidRPr="009A33D3">
              <w:rPr>
                <w:rFonts w:eastAsia="Times New Roman" w:cs="Arial"/>
                <w:sz w:val="18"/>
              </w:rPr>
              <w:t>f. Loan insurance</w:t>
            </w:r>
          </w:p>
        </w:tc>
        <w:tc>
          <w:tcPr>
            <w:tcW w:w="2760" w:type="dxa"/>
            <w:gridSpan w:val="2"/>
            <w:vMerge w:val="restart"/>
            <w:tcBorders>
              <w:bottom w:val="nil"/>
            </w:tcBorders>
          </w:tcPr>
          <w:p w14:paraId="58C942A6" w14:textId="77777777" w:rsidR="00486D16" w:rsidRPr="009A33D3" w:rsidRDefault="00486D16" w:rsidP="009876DA">
            <w:pPr>
              <w:numPr>
                <w:ilvl w:val="0"/>
                <w:numId w:val="14"/>
              </w:numPr>
              <w:tabs>
                <w:tab w:val="num" w:pos="252"/>
                <w:tab w:val="right" w:pos="9360"/>
              </w:tabs>
              <w:ind w:left="252" w:hanging="252"/>
              <w:rPr>
                <w:rFonts w:eastAsia="Times New Roman" w:cs="Arial"/>
                <w:bCs/>
                <w:sz w:val="18"/>
              </w:rPr>
            </w:pPr>
            <w:r w:rsidRPr="009A33D3">
              <w:rPr>
                <w:rFonts w:eastAsia="Times New Roman" w:cs="Arial"/>
                <w:bCs/>
                <w:sz w:val="18"/>
              </w:rPr>
              <w:t>Status of Federal Action:</w:t>
            </w:r>
          </w:p>
          <w:p w14:paraId="3C0EAD07" w14:textId="77777777" w:rsidR="00486D16" w:rsidRPr="009A33D3" w:rsidRDefault="00486D16" w:rsidP="009876DA">
            <w:pPr>
              <w:numPr>
                <w:ilvl w:val="1"/>
                <w:numId w:val="14"/>
              </w:numPr>
              <w:tabs>
                <w:tab w:val="num" w:pos="326"/>
                <w:tab w:val="right" w:pos="9360"/>
              </w:tabs>
              <w:ind w:left="288" w:hanging="288"/>
              <w:rPr>
                <w:rFonts w:eastAsia="Times New Roman" w:cs="Arial"/>
                <w:sz w:val="18"/>
              </w:rPr>
            </w:pPr>
            <w:r w:rsidRPr="009A33D3">
              <w:rPr>
                <w:rFonts w:eastAsia="Times New Roman" w:cs="Arial"/>
                <w:sz w:val="18"/>
              </w:rPr>
              <w:t>Bid/Offer/Application</w:t>
            </w:r>
          </w:p>
          <w:p w14:paraId="1A10AD67" w14:textId="77777777" w:rsidR="00486D16" w:rsidRPr="009A33D3" w:rsidRDefault="00486D16" w:rsidP="009876DA">
            <w:pPr>
              <w:numPr>
                <w:ilvl w:val="1"/>
                <w:numId w:val="14"/>
              </w:numPr>
              <w:tabs>
                <w:tab w:val="num" w:pos="326"/>
                <w:tab w:val="right" w:pos="9360"/>
              </w:tabs>
              <w:ind w:left="288" w:hanging="267"/>
              <w:rPr>
                <w:rFonts w:eastAsia="Times New Roman" w:cs="Arial"/>
                <w:sz w:val="18"/>
              </w:rPr>
            </w:pPr>
            <w:r w:rsidRPr="009A33D3">
              <w:rPr>
                <w:rFonts w:eastAsia="Times New Roman" w:cs="Arial"/>
                <w:sz w:val="18"/>
              </w:rPr>
              <w:t>Initial Award</w:t>
            </w:r>
          </w:p>
          <w:p w14:paraId="0CD90351" w14:textId="77777777" w:rsidR="00486D16" w:rsidRPr="009A33D3" w:rsidRDefault="00486D16" w:rsidP="009876DA">
            <w:pPr>
              <w:numPr>
                <w:ilvl w:val="1"/>
                <w:numId w:val="14"/>
              </w:numPr>
              <w:tabs>
                <w:tab w:val="num" w:pos="326"/>
                <w:tab w:val="right" w:pos="9360"/>
              </w:tabs>
              <w:ind w:left="288" w:hanging="267"/>
              <w:rPr>
                <w:rFonts w:eastAsia="Times New Roman" w:cs="Arial"/>
                <w:sz w:val="18"/>
              </w:rPr>
            </w:pPr>
            <w:r w:rsidRPr="009A33D3">
              <w:rPr>
                <w:rFonts w:eastAsia="Times New Roman" w:cs="Arial"/>
                <w:sz w:val="18"/>
              </w:rPr>
              <w:t>Post-Award</w:t>
            </w:r>
          </w:p>
        </w:tc>
        <w:tc>
          <w:tcPr>
            <w:tcW w:w="4440" w:type="dxa"/>
            <w:gridSpan w:val="4"/>
            <w:tcBorders>
              <w:bottom w:val="nil"/>
            </w:tcBorders>
          </w:tcPr>
          <w:p w14:paraId="7C60E50E" w14:textId="77777777" w:rsidR="00486D16" w:rsidRPr="009A33D3" w:rsidRDefault="00486D16" w:rsidP="009876DA">
            <w:pPr>
              <w:numPr>
                <w:ilvl w:val="0"/>
                <w:numId w:val="14"/>
              </w:numPr>
              <w:tabs>
                <w:tab w:val="right" w:pos="9360"/>
              </w:tabs>
              <w:ind w:left="336" w:hanging="336"/>
              <w:rPr>
                <w:rFonts w:eastAsia="Times New Roman" w:cs="Arial"/>
                <w:bCs/>
                <w:sz w:val="18"/>
              </w:rPr>
            </w:pPr>
            <w:r w:rsidRPr="009A33D3">
              <w:rPr>
                <w:rFonts w:eastAsia="Times New Roman" w:cs="Arial"/>
                <w:bCs/>
                <w:sz w:val="18"/>
              </w:rPr>
              <w:t>Report Type:</w:t>
            </w:r>
          </w:p>
        </w:tc>
      </w:tr>
      <w:tr w:rsidR="00486D16" w:rsidRPr="009A33D3" w14:paraId="42C3EF4D" w14:textId="77777777" w:rsidTr="00E61886">
        <w:trPr>
          <w:cantSplit/>
          <w:trHeight w:val="332"/>
          <w:jc w:val="center"/>
        </w:trPr>
        <w:tc>
          <w:tcPr>
            <w:tcW w:w="2748" w:type="dxa"/>
            <w:gridSpan w:val="5"/>
            <w:vMerge/>
            <w:tcBorders>
              <w:bottom w:val="nil"/>
            </w:tcBorders>
          </w:tcPr>
          <w:p w14:paraId="3B771326" w14:textId="77777777" w:rsidR="00486D16" w:rsidRPr="009A33D3" w:rsidRDefault="00486D16" w:rsidP="009876DA">
            <w:pPr>
              <w:numPr>
                <w:ilvl w:val="0"/>
                <w:numId w:val="14"/>
              </w:numPr>
              <w:tabs>
                <w:tab w:val="right" w:pos="9360"/>
              </w:tabs>
              <w:ind w:left="480"/>
              <w:rPr>
                <w:rFonts w:eastAsia="Times New Roman" w:cs="Arial"/>
                <w:bCs/>
                <w:sz w:val="18"/>
              </w:rPr>
            </w:pPr>
          </w:p>
        </w:tc>
        <w:tc>
          <w:tcPr>
            <w:tcW w:w="2760" w:type="dxa"/>
            <w:gridSpan w:val="2"/>
            <w:vMerge/>
            <w:tcBorders>
              <w:bottom w:val="nil"/>
            </w:tcBorders>
          </w:tcPr>
          <w:p w14:paraId="6226612F" w14:textId="77777777" w:rsidR="00486D16" w:rsidRPr="009A33D3" w:rsidRDefault="00486D16" w:rsidP="009876DA">
            <w:pPr>
              <w:numPr>
                <w:ilvl w:val="0"/>
                <w:numId w:val="14"/>
              </w:numPr>
              <w:tabs>
                <w:tab w:val="right" w:pos="9360"/>
              </w:tabs>
              <w:ind w:left="408"/>
              <w:rPr>
                <w:rFonts w:eastAsia="Times New Roman" w:cs="Arial"/>
                <w:bCs/>
                <w:sz w:val="18"/>
              </w:rPr>
            </w:pPr>
          </w:p>
        </w:tc>
        <w:tc>
          <w:tcPr>
            <w:tcW w:w="3960" w:type="dxa"/>
            <w:gridSpan w:val="3"/>
            <w:vMerge w:val="restart"/>
            <w:tcBorders>
              <w:top w:val="nil"/>
            </w:tcBorders>
          </w:tcPr>
          <w:p w14:paraId="756B33BE" w14:textId="77777777" w:rsidR="00486D16" w:rsidRPr="009A33D3" w:rsidRDefault="00486D16" w:rsidP="009876DA">
            <w:pPr>
              <w:numPr>
                <w:ilvl w:val="1"/>
                <w:numId w:val="14"/>
              </w:numPr>
              <w:tabs>
                <w:tab w:val="left" w:pos="336"/>
                <w:tab w:val="right" w:pos="9360"/>
              </w:tabs>
              <w:ind w:left="336" w:hanging="336"/>
              <w:rPr>
                <w:rFonts w:eastAsia="Times New Roman" w:cs="Arial"/>
                <w:sz w:val="18"/>
              </w:rPr>
            </w:pPr>
            <w:r w:rsidRPr="009A33D3">
              <w:rPr>
                <w:rFonts w:eastAsia="Times New Roman" w:cs="Arial"/>
                <w:sz w:val="18"/>
              </w:rPr>
              <w:t>Initial filing</w:t>
            </w:r>
          </w:p>
          <w:p w14:paraId="2CAD00E7" w14:textId="77777777" w:rsidR="00486D16" w:rsidRPr="009A33D3" w:rsidRDefault="00486D16" w:rsidP="009876DA">
            <w:pPr>
              <w:numPr>
                <w:ilvl w:val="1"/>
                <w:numId w:val="14"/>
              </w:numPr>
              <w:tabs>
                <w:tab w:val="left" w:pos="336"/>
                <w:tab w:val="right" w:pos="9360"/>
              </w:tabs>
              <w:ind w:left="336" w:hanging="336"/>
              <w:rPr>
                <w:rFonts w:eastAsia="Times New Roman" w:cs="Arial"/>
                <w:sz w:val="18"/>
              </w:rPr>
            </w:pPr>
            <w:r w:rsidRPr="009A33D3">
              <w:rPr>
                <w:rFonts w:eastAsia="Times New Roman" w:cs="Arial"/>
                <w:sz w:val="18"/>
              </w:rPr>
              <w:t>Material change</w:t>
            </w:r>
          </w:p>
          <w:p w14:paraId="04086195" w14:textId="77777777" w:rsidR="00486D16" w:rsidRPr="009A33D3" w:rsidRDefault="00486D16" w:rsidP="00E61886">
            <w:pPr>
              <w:tabs>
                <w:tab w:val="left" w:pos="336"/>
                <w:tab w:val="right" w:pos="9360"/>
              </w:tabs>
              <w:rPr>
                <w:rFonts w:eastAsia="Times New Roman" w:cs="Arial"/>
                <w:bCs/>
                <w:sz w:val="18"/>
              </w:rPr>
            </w:pPr>
            <w:r w:rsidRPr="009A33D3">
              <w:rPr>
                <w:rFonts w:eastAsia="Times New Roman" w:cs="Arial"/>
                <w:bCs/>
                <w:sz w:val="18"/>
              </w:rPr>
              <w:t>For Material Change Only:</w:t>
            </w:r>
          </w:p>
          <w:p w14:paraId="5094456E" w14:textId="77777777" w:rsidR="00486D16" w:rsidRPr="009A33D3" w:rsidRDefault="00486D16" w:rsidP="00E61886">
            <w:pPr>
              <w:tabs>
                <w:tab w:val="left" w:pos="336"/>
                <w:tab w:val="right" w:pos="9360"/>
              </w:tabs>
              <w:rPr>
                <w:rFonts w:eastAsia="Times New Roman" w:cs="Arial"/>
                <w:sz w:val="18"/>
              </w:rPr>
            </w:pPr>
            <w:r w:rsidRPr="009A33D3">
              <w:rPr>
                <w:rFonts w:eastAsia="Times New Roman" w:cs="Arial"/>
                <w:sz w:val="18"/>
              </w:rPr>
              <w:t>Year_________ Quarter_______</w:t>
            </w:r>
          </w:p>
          <w:p w14:paraId="63385E8E" w14:textId="77777777" w:rsidR="00486D16" w:rsidRPr="009A33D3" w:rsidRDefault="00486D16" w:rsidP="00E61886">
            <w:pPr>
              <w:tabs>
                <w:tab w:val="left" w:pos="336"/>
                <w:tab w:val="right" w:pos="9360"/>
              </w:tabs>
              <w:rPr>
                <w:rFonts w:eastAsia="Times New Roman" w:cs="Arial"/>
                <w:sz w:val="18"/>
              </w:rPr>
            </w:pPr>
            <w:r w:rsidRPr="009A33D3">
              <w:rPr>
                <w:rFonts w:eastAsia="Times New Roman" w:cs="Arial"/>
                <w:sz w:val="18"/>
              </w:rPr>
              <w:t>Date of last report____________</w:t>
            </w:r>
          </w:p>
          <w:p w14:paraId="04906660" w14:textId="77777777" w:rsidR="00486D16" w:rsidRPr="009A33D3" w:rsidRDefault="00486D16" w:rsidP="00E61886">
            <w:pPr>
              <w:tabs>
                <w:tab w:val="right" w:pos="9360"/>
              </w:tabs>
              <w:rPr>
                <w:rFonts w:eastAsia="Times New Roman" w:cs="Arial"/>
                <w:bCs/>
                <w:sz w:val="18"/>
              </w:rPr>
            </w:pPr>
          </w:p>
        </w:tc>
        <w:tc>
          <w:tcPr>
            <w:tcW w:w="480" w:type="dxa"/>
            <w:tcBorders>
              <w:top w:val="single" w:sz="4" w:space="0" w:color="auto"/>
              <w:bottom w:val="single" w:sz="4" w:space="0" w:color="auto"/>
            </w:tcBorders>
          </w:tcPr>
          <w:p w14:paraId="32B41CDC" w14:textId="77777777" w:rsidR="00486D16" w:rsidRPr="009A33D3" w:rsidRDefault="00486D16" w:rsidP="00E61886">
            <w:pPr>
              <w:tabs>
                <w:tab w:val="right" w:pos="9360"/>
              </w:tabs>
              <w:rPr>
                <w:rFonts w:eastAsia="Times New Roman" w:cs="Arial"/>
                <w:bCs/>
                <w:sz w:val="18"/>
              </w:rPr>
            </w:pPr>
          </w:p>
        </w:tc>
      </w:tr>
      <w:tr w:rsidR="00486D16" w:rsidRPr="009A33D3" w14:paraId="039D8577" w14:textId="77777777" w:rsidTr="00E61886">
        <w:trPr>
          <w:cantSplit/>
          <w:trHeight w:val="547"/>
          <w:jc w:val="center"/>
        </w:trPr>
        <w:tc>
          <w:tcPr>
            <w:tcW w:w="2748" w:type="dxa"/>
            <w:gridSpan w:val="5"/>
            <w:vMerge/>
            <w:tcBorders>
              <w:bottom w:val="nil"/>
            </w:tcBorders>
          </w:tcPr>
          <w:p w14:paraId="71C02C78" w14:textId="77777777" w:rsidR="00486D16" w:rsidRPr="009A33D3" w:rsidRDefault="00486D16" w:rsidP="009876DA">
            <w:pPr>
              <w:numPr>
                <w:ilvl w:val="0"/>
                <w:numId w:val="14"/>
              </w:numPr>
              <w:tabs>
                <w:tab w:val="right" w:pos="9360"/>
              </w:tabs>
              <w:ind w:left="480"/>
              <w:rPr>
                <w:rFonts w:eastAsia="Times New Roman" w:cs="Arial"/>
                <w:bCs/>
                <w:sz w:val="18"/>
              </w:rPr>
            </w:pPr>
          </w:p>
        </w:tc>
        <w:tc>
          <w:tcPr>
            <w:tcW w:w="2760" w:type="dxa"/>
            <w:gridSpan w:val="2"/>
            <w:vMerge/>
            <w:tcBorders>
              <w:bottom w:val="nil"/>
            </w:tcBorders>
          </w:tcPr>
          <w:p w14:paraId="7476ED14" w14:textId="77777777" w:rsidR="00486D16" w:rsidRPr="009A33D3" w:rsidRDefault="00486D16" w:rsidP="009876DA">
            <w:pPr>
              <w:numPr>
                <w:ilvl w:val="0"/>
                <w:numId w:val="14"/>
              </w:numPr>
              <w:tabs>
                <w:tab w:val="right" w:pos="9360"/>
              </w:tabs>
              <w:ind w:left="408"/>
              <w:rPr>
                <w:rFonts w:eastAsia="Times New Roman" w:cs="Arial"/>
                <w:bCs/>
                <w:sz w:val="18"/>
              </w:rPr>
            </w:pPr>
          </w:p>
        </w:tc>
        <w:tc>
          <w:tcPr>
            <w:tcW w:w="3960" w:type="dxa"/>
            <w:gridSpan w:val="3"/>
            <w:vMerge/>
            <w:tcBorders>
              <w:bottom w:val="nil"/>
              <w:right w:val="nil"/>
            </w:tcBorders>
          </w:tcPr>
          <w:p w14:paraId="11721147" w14:textId="77777777" w:rsidR="00486D16" w:rsidRPr="009A33D3" w:rsidRDefault="00486D16" w:rsidP="009876DA">
            <w:pPr>
              <w:numPr>
                <w:ilvl w:val="1"/>
                <w:numId w:val="14"/>
              </w:numPr>
              <w:tabs>
                <w:tab w:val="left" w:pos="336"/>
                <w:tab w:val="right" w:pos="9360"/>
              </w:tabs>
              <w:ind w:left="336" w:hanging="336"/>
              <w:rPr>
                <w:rFonts w:eastAsia="Times New Roman" w:cs="Arial"/>
                <w:sz w:val="18"/>
              </w:rPr>
            </w:pPr>
          </w:p>
        </w:tc>
        <w:tc>
          <w:tcPr>
            <w:tcW w:w="480" w:type="dxa"/>
            <w:tcBorders>
              <w:left w:val="nil"/>
              <w:bottom w:val="nil"/>
            </w:tcBorders>
          </w:tcPr>
          <w:p w14:paraId="600D91C1" w14:textId="77777777" w:rsidR="00486D16" w:rsidRPr="009A33D3" w:rsidRDefault="00486D16" w:rsidP="00E61886">
            <w:pPr>
              <w:tabs>
                <w:tab w:val="right" w:pos="9360"/>
              </w:tabs>
              <w:rPr>
                <w:rFonts w:eastAsia="Times New Roman" w:cs="Arial"/>
                <w:bCs/>
                <w:sz w:val="18"/>
              </w:rPr>
            </w:pPr>
          </w:p>
        </w:tc>
      </w:tr>
      <w:tr w:rsidR="00486D16" w:rsidRPr="009A33D3" w14:paraId="5D62E839" w14:textId="77777777" w:rsidTr="00E61886">
        <w:trPr>
          <w:cantSplit/>
          <w:trHeight w:val="332"/>
          <w:jc w:val="center"/>
        </w:trPr>
        <w:tc>
          <w:tcPr>
            <w:tcW w:w="2268" w:type="dxa"/>
            <w:gridSpan w:val="2"/>
            <w:tcBorders>
              <w:top w:val="nil"/>
            </w:tcBorders>
          </w:tcPr>
          <w:p w14:paraId="4D15CC5E" w14:textId="77777777" w:rsidR="00486D16" w:rsidRPr="009A33D3" w:rsidRDefault="00486D16" w:rsidP="00E61886">
            <w:pPr>
              <w:tabs>
                <w:tab w:val="right" w:pos="9360"/>
              </w:tabs>
              <w:rPr>
                <w:rFonts w:eastAsia="Times New Roman" w:cs="Arial"/>
                <w:bCs/>
                <w:sz w:val="18"/>
              </w:rPr>
            </w:pPr>
          </w:p>
        </w:tc>
        <w:tc>
          <w:tcPr>
            <w:tcW w:w="480" w:type="dxa"/>
            <w:gridSpan w:val="3"/>
            <w:tcBorders>
              <w:top w:val="single" w:sz="4" w:space="0" w:color="auto"/>
            </w:tcBorders>
          </w:tcPr>
          <w:p w14:paraId="584E1D72" w14:textId="77777777" w:rsidR="00486D16" w:rsidRPr="009A33D3" w:rsidRDefault="00486D16" w:rsidP="00E61886">
            <w:pPr>
              <w:tabs>
                <w:tab w:val="right" w:pos="9360"/>
              </w:tabs>
              <w:rPr>
                <w:rFonts w:eastAsia="Times New Roman" w:cs="Arial"/>
                <w:bCs/>
                <w:sz w:val="18"/>
              </w:rPr>
            </w:pPr>
          </w:p>
        </w:tc>
        <w:tc>
          <w:tcPr>
            <w:tcW w:w="2280" w:type="dxa"/>
            <w:tcBorders>
              <w:top w:val="nil"/>
            </w:tcBorders>
          </w:tcPr>
          <w:p w14:paraId="47CC7C73" w14:textId="77777777" w:rsidR="00486D16" w:rsidRPr="009A33D3" w:rsidRDefault="00486D16" w:rsidP="00E61886">
            <w:pPr>
              <w:tabs>
                <w:tab w:val="right" w:pos="9360"/>
              </w:tabs>
              <w:ind w:left="48"/>
              <w:rPr>
                <w:rFonts w:eastAsia="Times New Roman" w:cs="Arial"/>
                <w:bCs/>
                <w:sz w:val="18"/>
              </w:rPr>
            </w:pPr>
          </w:p>
        </w:tc>
        <w:tc>
          <w:tcPr>
            <w:tcW w:w="480" w:type="dxa"/>
            <w:tcBorders>
              <w:top w:val="single" w:sz="4" w:space="0" w:color="auto"/>
            </w:tcBorders>
          </w:tcPr>
          <w:p w14:paraId="0ACF200C" w14:textId="77777777" w:rsidR="00486D16" w:rsidRPr="009A33D3" w:rsidRDefault="00486D16" w:rsidP="00E61886">
            <w:pPr>
              <w:tabs>
                <w:tab w:val="right" w:pos="9360"/>
              </w:tabs>
              <w:ind w:left="48"/>
              <w:rPr>
                <w:rFonts w:eastAsia="Times New Roman" w:cs="Arial"/>
                <w:bCs/>
                <w:sz w:val="18"/>
              </w:rPr>
            </w:pPr>
          </w:p>
        </w:tc>
        <w:tc>
          <w:tcPr>
            <w:tcW w:w="4440" w:type="dxa"/>
            <w:gridSpan w:val="4"/>
            <w:tcBorders>
              <w:top w:val="nil"/>
            </w:tcBorders>
          </w:tcPr>
          <w:p w14:paraId="470D1EC9" w14:textId="77777777" w:rsidR="00486D16" w:rsidRPr="009A33D3" w:rsidRDefault="00486D16" w:rsidP="00E61886">
            <w:pPr>
              <w:tabs>
                <w:tab w:val="left" w:pos="336"/>
                <w:tab w:val="right" w:pos="9360"/>
              </w:tabs>
              <w:rPr>
                <w:rFonts w:eastAsia="Times New Roman" w:cs="Arial"/>
                <w:bCs/>
                <w:sz w:val="18"/>
              </w:rPr>
            </w:pPr>
          </w:p>
        </w:tc>
      </w:tr>
      <w:tr w:rsidR="00486D16" w:rsidRPr="009A33D3" w14:paraId="578BBDF2" w14:textId="77777777" w:rsidTr="00E61886">
        <w:trPr>
          <w:cantSplit/>
          <w:trHeight w:val="210"/>
          <w:jc w:val="center"/>
        </w:trPr>
        <w:tc>
          <w:tcPr>
            <w:tcW w:w="5028" w:type="dxa"/>
            <w:gridSpan w:val="6"/>
          </w:tcPr>
          <w:p w14:paraId="3673BF6E"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4. Name and Address of Reporting Entity:</w:t>
            </w:r>
          </w:p>
        </w:tc>
        <w:tc>
          <w:tcPr>
            <w:tcW w:w="4920" w:type="dxa"/>
            <w:gridSpan w:val="5"/>
            <w:vMerge w:val="restart"/>
          </w:tcPr>
          <w:p w14:paraId="1183A7F2"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 xml:space="preserve">5. If Reporting Entity in No. 4 is </w:t>
            </w:r>
            <w:proofErr w:type="spellStart"/>
            <w:r w:rsidRPr="009A33D3">
              <w:rPr>
                <w:rFonts w:eastAsia="Times New Roman" w:cs="Arial"/>
                <w:bCs/>
                <w:sz w:val="18"/>
              </w:rPr>
              <w:t>Subawardee</w:t>
            </w:r>
            <w:proofErr w:type="spellEnd"/>
            <w:r w:rsidRPr="009A33D3">
              <w:rPr>
                <w:rFonts w:eastAsia="Times New Roman" w:cs="Arial"/>
                <w:bCs/>
                <w:sz w:val="18"/>
              </w:rPr>
              <w:t>, Enter Name and Address of Prime:</w:t>
            </w:r>
          </w:p>
          <w:p w14:paraId="02CE9F3F" w14:textId="77777777" w:rsidR="00486D16" w:rsidRPr="009A33D3" w:rsidRDefault="00486D16" w:rsidP="00E61886">
            <w:pPr>
              <w:tabs>
                <w:tab w:val="right" w:pos="9360"/>
              </w:tabs>
              <w:rPr>
                <w:rFonts w:eastAsia="Times New Roman" w:cs="Arial"/>
                <w:bCs/>
                <w:sz w:val="18"/>
              </w:rPr>
            </w:pPr>
          </w:p>
          <w:p w14:paraId="4BBFED6E" w14:textId="77777777" w:rsidR="00486D16" w:rsidRPr="009A33D3" w:rsidRDefault="00486D16" w:rsidP="00E61886">
            <w:pPr>
              <w:tabs>
                <w:tab w:val="right" w:pos="9360"/>
              </w:tabs>
              <w:rPr>
                <w:rFonts w:eastAsia="Times New Roman" w:cs="Arial"/>
                <w:bCs/>
                <w:sz w:val="18"/>
              </w:rPr>
            </w:pPr>
          </w:p>
          <w:p w14:paraId="1D0481FD" w14:textId="77777777" w:rsidR="00486D16" w:rsidRPr="009A33D3" w:rsidRDefault="00486D16" w:rsidP="00E61886">
            <w:pPr>
              <w:tabs>
                <w:tab w:val="right" w:pos="9360"/>
              </w:tabs>
              <w:rPr>
                <w:rFonts w:eastAsia="Times New Roman" w:cs="Arial"/>
                <w:bCs/>
                <w:sz w:val="18"/>
              </w:rPr>
            </w:pPr>
          </w:p>
          <w:p w14:paraId="50FB760A" w14:textId="77777777" w:rsidR="00486D16" w:rsidRPr="009A33D3" w:rsidRDefault="00486D16" w:rsidP="00E61886">
            <w:pPr>
              <w:tabs>
                <w:tab w:val="right" w:pos="9360"/>
              </w:tabs>
              <w:rPr>
                <w:rFonts w:eastAsia="Times New Roman" w:cs="Arial"/>
                <w:bCs/>
                <w:sz w:val="18"/>
              </w:rPr>
            </w:pPr>
          </w:p>
          <w:p w14:paraId="59EC4123" w14:textId="77777777" w:rsidR="00486D16" w:rsidRPr="009A33D3" w:rsidRDefault="00486D16" w:rsidP="00E61886">
            <w:pPr>
              <w:tabs>
                <w:tab w:val="right" w:pos="9360"/>
              </w:tabs>
              <w:rPr>
                <w:rFonts w:eastAsia="Times New Roman" w:cs="Arial"/>
                <w:sz w:val="18"/>
              </w:rPr>
            </w:pPr>
            <w:r w:rsidRPr="009A33D3">
              <w:rPr>
                <w:rFonts w:eastAsia="Times New Roman" w:cs="Arial"/>
                <w:bCs/>
                <w:sz w:val="18"/>
              </w:rPr>
              <w:t xml:space="preserve">Congressional District, </w:t>
            </w:r>
            <w:r w:rsidRPr="009A33D3">
              <w:rPr>
                <w:rFonts w:eastAsia="Times New Roman" w:cs="Arial"/>
                <w:sz w:val="18"/>
              </w:rPr>
              <w:t>if known:</w:t>
            </w:r>
          </w:p>
        </w:tc>
      </w:tr>
      <w:tr w:rsidR="00486D16" w:rsidRPr="009A33D3" w14:paraId="6F91D533" w14:textId="77777777" w:rsidTr="00E61886">
        <w:trPr>
          <w:cantSplit/>
          <w:trHeight w:val="210"/>
          <w:jc w:val="center"/>
        </w:trPr>
        <w:tc>
          <w:tcPr>
            <w:tcW w:w="236" w:type="dxa"/>
            <w:tcBorders>
              <w:bottom w:val="single" w:sz="4" w:space="0" w:color="auto"/>
            </w:tcBorders>
          </w:tcPr>
          <w:p w14:paraId="2702CBC6" w14:textId="77777777" w:rsidR="00486D16" w:rsidRPr="009A33D3" w:rsidRDefault="00486D16" w:rsidP="00E61886">
            <w:pPr>
              <w:rPr>
                <w:rFonts w:eastAsia="Times New Roman" w:cs="Arial"/>
                <w:bCs/>
                <w:sz w:val="18"/>
              </w:rPr>
            </w:pPr>
          </w:p>
        </w:tc>
        <w:tc>
          <w:tcPr>
            <w:tcW w:w="2158" w:type="dxa"/>
            <w:gridSpan w:val="2"/>
            <w:vMerge w:val="restart"/>
            <w:tcBorders>
              <w:bottom w:val="nil"/>
            </w:tcBorders>
          </w:tcPr>
          <w:p w14:paraId="3150431F" w14:textId="77777777" w:rsidR="00486D16" w:rsidRPr="009A33D3" w:rsidRDefault="00486D16" w:rsidP="00E61886">
            <w:pPr>
              <w:rPr>
                <w:rFonts w:eastAsia="Times New Roman" w:cs="Arial"/>
                <w:bCs/>
                <w:sz w:val="18"/>
              </w:rPr>
            </w:pPr>
            <w:r w:rsidRPr="009A33D3">
              <w:rPr>
                <w:rFonts w:eastAsia="Times New Roman" w:cs="Arial"/>
                <w:bCs/>
                <w:sz w:val="18"/>
              </w:rPr>
              <w:t>Prime</w:t>
            </w:r>
          </w:p>
        </w:tc>
        <w:tc>
          <w:tcPr>
            <w:tcW w:w="236" w:type="dxa"/>
            <w:tcBorders>
              <w:bottom w:val="single" w:sz="4" w:space="0" w:color="auto"/>
            </w:tcBorders>
          </w:tcPr>
          <w:p w14:paraId="6F2BCE15" w14:textId="77777777" w:rsidR="00486D16" w:rsidRPr="009A33D3" w:rsidRDefault="00486D16" w:rsidP="00E61886">
            <w:pPr>
              <w:rPr>
                <w:rFonts w:eastAsia="Times New Roman" w:cs="Arial"/>
                <w:bCs/>
                <w:sz w:val="18"/>
              </w:rPr>
            </w:pPr>
          </w:p>
        </w:tc>
        <w:tc>
          <w:tcPr>
            <w:tcW w:w="2398" w:type="dxa"/>
            <w:gridSpan w:val="2"/>
            <w:vMerge w:val="restart"/>
          </w:tcPr>
          <w:p w14:paraId="7E8DE2F4" w14:textId="77777777" w:rsidR="00486D16" w:rsidRPr="009A33D3" w:rsidRDefault="00486D16" w:rsidP="00E61886">
            <w:pPr>
              <w:rPr>
                <w:rFonts w:eastAsia="Times New Roman" w:cs="Arial"/>
                <w:sz w:val="18"/>
                <w:szCs w:val="18"/>
              </w:rPr>
            </w:pPr>
            <w:bookmarkStart w:id="227" w:name="_Toc362594467"/>
            <w:bookmarkStart w:id="228" w:name="_Toc362594771"/>
            <w:bookmarkStart w:id="229" w:name="_Toc362595981"/>
            <w:proofErr w:type="spellStart"/>
            <w:r w:rsidRPr="009A33D3">
              <w:rPr>
                <w:rFonts w:eastAsia="Times New Roman" w:cs="Arial"/>
                <w:sz w:val="18"/>
                <w:szCs w:val="18"/>
              </w:rPr>
              <w:t>Subawardee</w:t>
            </w:r>
            <w:bookmarkEnd w:id="227"/>
            <w:bookmarkEnd w:id="228"/>
            <w:bookmarkEnd w:id="229"/>
            <w:proofErr w:type="spellEnd"/>
          </w:p>
          <w:p w14:paraId="24489710" w14:textId="77777777" w:rsidR="00486D16" w:rsidRPr="009A33D3" w:rsidRDefault="00486D16" w:rsidP="00E61886">
            <w:pPr>
              <w:rPr>
                <w:rFonts w:eastAsia="Times New Roman" w:cs="Arial"/>
                <w:bCs/>
                <w:sz w:val="18"/>
              </w:rPr>
            </w:pPr>
            <w:r w:rsidRPr="009A33D3">
              <w:rPr>
                <w:rFonts w:eastAsia="Times New Roman" w:cs="Arial"/>
                <w:bCs/>
                <w:sz w:val="18"/>
              </w:rPr>
              <w:t xml:space="preserve">Tier, </w:t>
            </w:r>
            <w:r w:rsidRPr="009A33D3">
              <w:rPr>
                <w:rFonts w:eastAsia="Times New Roman" w:cs="Arial"/>
                <w:sz w:val="18"/>
              </w:rPr>
              <w:t>if known</w:t>
            </w:r>
          </w:p>
        </w:tc>
        <w:tc>
          <w:tcPr>
            <w:tcW w:w="4920" w:type="dxa"/>
            <w:gridSpan w:val="5"/>
            <w:vMerge/>
          </w:tcPr>
          <w:p w14:paraId="0FD8145C" w14:textId="77777777" w:rsidR="00486D16" w:rsidRPr="009A33D3" w:rsidRDefault="00486D16" w:rsidP="00E61886">
            <w:pPr>
              <w:rPr>
                <w:rFonts w:eastAsia="Times New Roman" w:cs="Arial"/>
                <w:sz w:val="18"/>
              </w:rPr>
            </w:pPr>
          </w:p>
        </w:tc>
      </w:tr>
      <w:tr w:rsidR="00486D16" w:rsidRPr="009A33D3" w14:paraId="4EE00015" w14:textId="77777777" w:rsidTr="00E61886">
        <w:trPr>
          <w:cantSplit/>
          <w:trHeight w:val="210"/>
          <w:jc w:val="center"/>
        </w:trPr>
        <w:tc>
          <w:tcPr>
            <w:tcW w:w="236" w:type="dxa"/>
            <w:tcBorders>
              <w:bottom w:val="nil"/>
              <w:right w:val="nil"/>
            </w:tcBorders>
          </w:tcPr>
          <w:p w14:paraId="48AD062E" w14:textId="77777777" w:rsidR="00486D16" w:rsidRPr="009A33D3" w:rsidRDefault="00486D16" w:rsidP="00E61886">
            <w:pPr>
              <w:tabs>
                <w:tab w:val="right" w:pos="9360"/>
              </w:tabs>
              <w:rPr>
                <w:rFonts w:eastAsia="Times New Roman" w:cs="Arial"/>
                <w:bCs/>
                <w:sz w:val="18"/>
              </w:rPr>
            </w:pPr>
          </w:p>
        </w:tc>
        <w:tc>
          <w:tcPr>
            <w:tcW w:w="2158" w:type="dxa"/>
            <w:gridSpan w:val="2"/>
            <w:vMerge/>
            <w:tcBorders>
              <w:left w:val="nil"/>
              <w:bottom w:val="nil"/>
            </w:tcBorders>
          </w:tcPr>
          <w:p w14:paraId="30D2E7E8" w14:textId="77777777" w:rsidR="00486D16" w:rsidRPr="009A33D3" w:rsidRDefault="00486D16" w:rsidP="00E61886">
            <w:pPr>
              <w:tabs>
                <w:tab w:val="right" w:pos="9360"/>
              </w:tabs>
              <w:rPr>
                <w:rFonts w:eastAsia="Times New Roman" w:cs="Arial"/>
                <w:bCs/>
                <w:sz w:val="18"/>
              </w:rPr>
            </w:pPr>
          </w:p>
        </w:tc>
        <w:tc>
          <w:tcPr>
            <w:tcW w:w="236" w:type="dxa"/>
            <w:tcBorders>
              <w:bottom w:val="single" w:sz="4" w:space="0" w:color="auto"/>
            </w:tcBorders>
          </w:tcPr>
          <w:p w14:paraId="261776EA" w14:textId="77777777" w:rsidR="00486D16" w:rsidRPr="009A33D3" w:rsidRDefault="00486D16" w:rsidP="00E61886">
            <w:pPr>
              <w:tabs>
                <w:tab w:val="right" w:pos="9360"/>
              </w:tabs>
              <w:rPr>
                <w:rFonts w:eastAsia="Times New Roman" w:cs="Arial"/>
                <w:bCs/>
                <w:sz w:val="18"/>
              </w:rPr>
            </w:pPr>
          </w:p>
        </w:tc>
        <w:tc>
          <w:tcPr>
            <w:tcW w:w="2398" w:type="dxa"/>
            <w:gridSpan w:val="2"/>
            <w:vMerge/>
            <w:tcBorders>
              <w:bottom w:val="nil"/>
            </w:tcBorders>
          </w:tcPr>
          <w:p w14:paraId="6D39BB5B" w14:textId="77777777" w:rsidR="00486D16" w:rsidRPr="009A33D3" w:rsidRDefault="00486D16" w:rsidP="00E61886">
            <w:pPr>
              <w:tabs>
                <w:tab w:val="right" w:pos="9360"/>
              </w:tabs>
              <w:rPr>
                <w:rFonts w:eastAsia="Times New Roman" w:cs="Arial"/>
                <w:bCs/>
                <w:sz w:val="18"/>
              </w:rPr>
            </w:pPr>
          </w:p>
        </w:tc>
        <w:tc>
          <w:tcPr>
            <w:tcW w:w="4920" w:type="dxa"/>
            <w:gridSpan w:val="5"/>
            <w:vMerge/>
          </w:tcPr>
          <w:p w14:paraId="5AD595C8" w14:textId="77777777" w:rsidR="00486D16" w:rsidRPr="009A33D3" w:rsidRDefault="00486D16" w:rsidP="00E61886">
            <w:pPr>
              <w:tabs>
                <w:tab w:val="right" w:pos="9360"/>
              </w:tabs>
              <w:rPr>
                <w:rFonts w:eastAsia="Times New Roman" w:cs="Arial"/>
                <w:sz w:val="18"/>
              </w:rPr>
            </w:pPr>
          </w:p>
        </w:tc>
      </w:tr>
      <w:tr w:rsidR="00486D16" w:rsidRPr="009A33D3" w14:paraId="7656239C" w14:textId="77777777" w:rsidTr="00E61886">
        <w:trPr>
          <w:cantSplit/>
          <w:trHeight w:val="105"/>
          <w:jc w:val="center"/>
        </w:trPr>
        <w:tc>
          <w:tcPr>
            <w:tcW w:w="5028" w:type="dxa"/>
            <w:gridSpan w:val="6"/>
            <w:tcBorders>
              <w:top w:val="nil"/>
            </w:tcBorders>
          </w:tcPr>
          <w:p w14:paraId="02700B16" w14:textId="77777777" w:rsidR="00486D16" w:rsidRPr="009A33D3" w:rsidRDefault="00486D16" w:rsidP="00E61886">
            <w:pPr>
              <w:tabs>
                <w:tab w:val="right" w:pos="9360"/>
              </w:tabs>
              <w:rPr>
                <w:rFonts w:eastAsia="Times New Roman" w:cs="Arial"/>
                <w:bCs/>
                <w:sz w:val="18"/>
              </w:rPr>
            </w:pPr>
          </w:p>
          <w:p w14:paraId="1F65FC39" w14:textId="77777777" w:rsidR="00486D16" w:rsidRPr="009A33D3" w:rsidRDefault="00486D16" w:rsidP="00E61886">
            <w:pPr>
              <w:tabs>
                <w:tab w:val="right" w:pos="9360"/>
              </w:tabs>
              <w:rPr>
                <w:rFonts w:eastAsia="Times New Roman" w:cs="Arial"/>
                <w:bCs/>
                <w:sz w:val="18"/>
              </w:rPr>
            </w:pPr>
          </w:p>
          <w:p w14:paraId="2689D726" w14:textId="77777777" w:rsidR="00486D16" w:rsidRPr="009A33D3" w:rsidRDefault="00486D16" w:rsidP="00E61886">
            <w:pPr>
              <w:tabs>
                <w:tab w:val="right" w:pos="9360"/>
              </w:tabs>
              <w:rPr>
                <w:rFonts w:eastAsia="Times New Roman" w:cs="Arial"/>
                <w:bCs/>
                <w:sz w:val="18"/>
              </w:rPr>
            </w:pPr>
          </w:p>
          <w:p w14:paraId="110F9F61" w14:textId="77777777" w:rsidR="00486D16" w:rsidRPr="009A33D3" w:rsidRDefault="00486D16" w:rsidP="00E61886">
            <w:pPr>
              <w:tabs>
                <w:tab w:val="right" w:pos="9360"/>
              </w:tabs>
              <w:rPr>
                <w:rFonts w:eastAsia="Times New Roman" w:cs="Arial"/>
                <w:bCs/>
                <w:sz w:val="18"/>
              </w:rPr>
            </w:pPr>
          </w:p>
          <w:p w14:paraId="1F620629" w14:textId="77777777" w:rsidR="00486D16" w:rsidRPr="009A33D3" w:rsidRDefault="00486D16" w:rsidP="00E61886">
            <w:pPr>
              <w:tabs>
                <w:tab w:val="right" w:pos="9360"/>
              </w:tabs>
              <w:rPr>
                <w:rFonts w:eastAsia="Times New Roman" w:cs="Arial"/>
                <w:bCs/>
                <w:sz w:val="18"/>
              </w:rPr>
            </w:pPr>
          </w:p>
          <w:p w14:paraId="0E931609"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Congressional District,</w:t>
            </w:r>
            <w:r w:rsidRPr="009A33D3">
              <w:rPr>
                <w:rFonts w:eastAsia="Times New Roman" w:cs="Arial"/>
                <w:sz w:val="18"/>
              </w:rPr>
              <w:t xml:space="preserve"> if known:</w:t>
            </w:r>
          </w:p>
        </w:tc>
        <w:tc>
          <w:tcPr>
            <w:tcW w:w="4920" w:type="dxa"/>
            <w:gridSpan w:val="5"/>
            <w:vMerge/>
          </w:tcPr>
          <w:p w14:paraId="3BC10128" w14:textId="77777777" w:rsidR="00486D16" w:rsidRPr="009A33D3" w:rsidRDefault="00486D16" w:rsidP="00E61886">
            <w:pPr>
              <w:tabs>
                <w:tab w:val="right" w:pos="9360"/>
              </w:tabs>
              <w:rPr>
                <w:rFonts w:eastAsia="Times New Roman" w:cs="Arial"/>
                <w:sz w:val="18"/>
              </w:rPr>
            </w:pPr>
          </w:p>
        </w:tc>
      </w:tr>
      <w:tr w:rsidR="00486D16" w:rsidRPr="009A33D3" w14:paraId="25B3A244" w14:textId="77777777" w:rsidTr="00E61886">
        <w:trPr>
          <w:jc w:val="center"/>
        </w:trPr>
        <w:tc>
          <w:tcPr>
            <w:tcW w:w="5028" w:type="dxa"/>
            <w:gridSpan w:val="6"/>
          </w:tcPr>
          <w:p w14:paraId="61A10DD5" w14:textId="77777777" w:rsidR="00486D16" w:rsidRPr="009A33D3" w:rsidRDefault="00486D16" w:rsidP="00F41FAC">
            <w:pPr>
              <w:tabs>
                <w:tab w:val="right" w:pos="9360"/>
              </w:tabs>
              <w:ind w:firstLine="2304"/>
              <w:rPr>
                <w:rFonts w:eastAsia="Times New Roman" w:cs="Arial"/>
                <w:bCs/>
                <w:sz w:val="18"/>
              </w:rPr>
            </w:pPr>
            <w:r w:rsidRPr="009A33D3">
              <w:rPr>
                <w:rFonts w:eastAsia="Times New Roman" w:cs="Arial"/>
                <w:bCs/>
                <w:sz w:val="18"/>
              </w:rPr>
              <w:t>6. Federal Department/Agency:</w:t>
            </w:r>
          </w:p>
          <w:p w14:paraId="7A9C8F73" w14:textId="77777777" w:rsidR="00486D16" w:rsidRPr="009A33D3" w:rsidRDefault="00486D16" w:rsidP="00E61886">
            <w:pPr>
              <w:tabs>
                <w:tab w:val="right" w:pos="9360"/>
              </w:tabs>
              <w:rPr>
                <w:rFonts w:eastAsia="Times New Roman" w:cs="Arial"/>
                <w:bCs/>
                <w:sz w:val="18"/>
              </w:rPr>
            </w:pPr>
          </w:p>
          <w:p w14:paraId="63381E45" w14:textId="77777777" w:rsidR="00486D16" w:rsidRPr="009A33D3" w:rsidRDefault="00486D16" w:rsidP="00E61886">
            <w:pPr>
              <w:tabs>
                <w:tab w:val="right" w:pos="9360"/>
              </w:tabs>
              <w:rPr>
                <w:rFonts w:eastAsia="Times New Roman" w:cs="Arial"/>
                <w:bCs/>
                <w:sz w:val="18"/>
              </w:rPr>
            </w:pPr>
          </w:p>
          <w:p w14:paraId="7AEE21B1" w14:textId="77777777" w:rsidR="00486D16" w:rsidRPr="009A33D3" w:rsidRDefault="00486D16" w:rsidP="00E61886">
            <w:pPr>
              <w:tabs>
                <w:tab w:val="right" w:pos="9360"/>
              </w:tabs>
              <w:rPr>
                <w:rFonts w:eastAsia="Times New Roman" w:cs="Arial"/>
                <w:bCs/>
                <w:sz w:val="18"/>
              </w:rPr>
            </w:pPr>
          </w:p>
          <w:p w14:paraId="1C8F8155" w14:textId="77777777" w:rsidR="00486D16" w:rsidRPr="009A33D3" w:rsidRDefault="00486D16" w:rsidP="00E61886">
            <w:pPr>
              <w:tabs>
                <w:tab w:val="right" w:pos="9360"/>
              </w:tabs>
              <w:rPr>
                <w:rFonts w:eastAsia="Times New Roman" w:cs="Arial"/>
                <w:bCs/>
                <w:sz w:val="18"/>
              </w:rPr>
            </w:pPr>
          </w:p>
          <w:p w14:paraId="4861616F" w14:textId="77777777" w:rsidR="00486D16" w:rsidRPr="009A33D3" w:rsidRDefault="00486D16" w:rsidP="00E61886">
            <w:pPr>
              <w:tabs>
                <w:tab w:val="right" w:pos="9360"/>
              </w:tabs>
              <w:rPr>
                <w:rFonts w:eastAsia="Times New Roman" w:cs="Arial"/>
                <w:bCs/>
                <w:sz w:val="18"/>
              </w:rPr>
            </w:pPr>
          </w:p>
          <w:p w14:paraId="5AE3CB12" w14:textId="77777777" w:rsidR="00486D16" w:rsidRPr="009A33D3" w:rsidRDefault="00486D16" w:rsidP="00E61886">
            <w:pPr>
              <w:tabs>
                <w:tab w:val="right" w:pos="9360"/>
              </w:tabs>
              <w:rPr>
                <w:rFonts w:eastAsia="Times New Roman" w:cs="Arial"/>
                <w:bCs/>
                <w:sz w:val="18"/>
              </w:rPr>
            </w:pPr>
          </w:p>
        </w:tc>
        <w:tc>
          <w:tcPr>
            <w:tcW w:w="4920" w:type="dxa"/>
            <w:gridSpan w:val="5"/>
          </w:tcPr>
          <w:p w14:paraId="6FF25305"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7. Federal Program Name/Description:</w:t>
            </w:r>
          </w:p>
          <w:p w14:paraId="3E67CCB8" w14:textId="77777777" w:rsidR="00486D16" w:rsidRPr="009A33D3" w:rsidRDefault="00486D16" w:rsidP="00E61886">
            <w:pPr>
              <w:tabs>
                <w:tab w:val="right" w:pos="9360"/>
              </w:tabs>
              <w:rPr>
                <w:rFonts w:eastAsia="Times New Roman" w:cs="Arial"/>
                <w:bCs/>
                <w:sz w:val="18"/>
              </w:rPr>
            </w:pPr>
          </w:p>
          <w:p w14:paraId="2F2589E2" w14:textId="77777777" w:rsidR="00486D16" w:rsidRPr="009A33D3" w:rsidRDefault="00486D16" w:rsidP="00E61886">
            <w:pPr>
              <w:tabs>
                <w:tab w:val="right" w:pos="9360"/>
              </w:tabs>
              <w:rPr>
                <w:rFonts w:eastAsia="Times New Roman" w:cs="Arial"/>
                <w:bCs/>
                <w:sz w:val="18"/>
              </w:rPr>
            </w:pPr>
          </w:p>
          <w:p w14:paraId="4E27712D" w14:textId="77777777" w:rsidR="00486D16" w:rsidRPr="009A33D3" w:rsidRDefault="00486D16" w:rsidP="00E61886">
            <w:pPr>
              <w:tabs>
                <w:tab w:val="right" w:pos="9360"/>
              </w:tabs>
              <w:rPr>
                <w:rFonts w:eastAsia="Times New Roman" w:cs="Arial"/>
                <w:bCs/>
                <w:sz w:val="18"/>
              </w:rPr>
            </w:pPr>
          </w:p>
          <w:p w14:paraId="5A2DAF87" w14:textId="77777777" w:rsidR="00486D16" w:rsidRPr="009A33D3" w:rsidRDefault="00486D16" w:rsidP="00E61886">
            <w:pPr>
              <w:tabs>
                <w:tab w:val="right" w:pos="9360"/>
              </w:tabs>
              <w:rPr>
                <w:rFonts w:eastAsia="Times New Roman" w:cs="Arial"/>
                <w:sz w:val="18"/>
              </w:rPr>
            </w:pPr>
            <w:r w:rsidRPr="009A33D3">
              <w:rPr>
                <w:rFonts w:eastAsia="Times New Roman" w:cs="Arial"/>
                <w:sz w:val="18"/>
              </w:rPr>
              <w:t>CFDA Number, if applicable:</w:t>
            </w:r>
          </w:p>
        </w:tc>
      </w:tr>
      <w:tr w:rsidR="00486D16" w:rsidRPr="009A33D3" w14:paraId="6CC2641A" w14:textId="77777777" w:rsidTr="00E61886">
        <w:trPr>
          <w:jc w:val="center"/>
        </w:trPr>
        <w:tc>
          <w:tcPr>
            <w:tcW w:w="5028" w:type="dxa"/>
            <w:gridSpan w:val="6"/>
          </w:tcPr>
          <w:p w14:paraId="7764C478" w14:textId="77777777" w:rsidR="00486D16" w:rsidRPr="009A33D3" w:rsidRDefault="00486D16" w:rsidP="00E61886">
            <w:pPr>
              <w:tabs>
                <w:tab w:val="right" w:pos="9360"/>
              </w:tabs>
              <w:rPr>
                <w:rFonts w:eastAsia="Times New Roman" w:cs="Arial"/>
                <w:sz w:val="18"/>
              </w:rPr>
            </w:pPr>
            <w:r w:rsidRPr="009A33D3">
              <w:rPr>
                <w:rFonts w:eastAsia="Times New Roman" w:cs="Arial"/>
                <w:bCs/>
                <w:sz w:val="18"/>
              </w:rPr>
              <w:t xml:space="preserve">8. Federal Action Number, </w:t>
            </w:r>
            <w:r w:rsidRPr="009A33D3">
              <w:rPr>
                <w:rFonts w:eastAsia="Times New Roman" w:cs="Arial"/>
                <w:sz w:val="18"/>
              </w:rPr>
              <w:t>if known:</w:t>
            </w:r>
          </w:p>
          <w:p w14:paraId="6FD23184" w14:textId="77777777" w:rsidR="00486D16" w:rsidRPr="009A33D3" w:rsidRDefault="00486D16" w:rsidP="00E61886">
            <w:pPr>
              <w:tabs>
                <w:tab w:val="right" w:pos="9360"/>
              </w:tabs>
              <w:rPr>
                <w:rFonts w:eastAsia="Times New Roman" w:cs="Arial"/>
                <w:sz w:val="18"/>
              </w:rPr>
            </w:pPr>
          </w:p>
          <w:p w14:paraId="6DC293F4" w14:textId="77777777" w:rsidR="00486D16" w:rsidRPr="009A33D3" w:rsidRDefault="00486D16" w:rsidP="00E61886">
            <w:pPr>
              <w:tabs>
                <w:tab w:val="right" w:pos="9360"/>
              </w:tabs>
              <w:rPr>
                <w:rFonts w:eastAsia="Times New Roman" w:cs="Arial"/>
                <w:sz w:val="18"/>
              </w:rPr>
            </w:pPr>
          </w:p>
          <w:p w14:paraId="5CB2F359" w14:textId="77777777" w:rsidR="00486D16" w:rsidRPr="009A33D3" w:rsidRDefault="00486D16" w:rsidP="00E61886">
            <w:pPr>
              <w:tabs>
                <w:tab w:val="right" w:pos="9360"/>
              </w:tabs>
              <w:rPr>
                <w:rFonts w:eastAsia="Times New Roman" w:cs="Arial"/>
                <w:sz w:val="18"/>
              </w:rPr>
            </w:pPr>
          </w:p>
        </w:tc>
        <w:tc>
          <w:tcPr>
            <w:tcW w:w="4920" w:type="dxa"/>
            <w:gridSpan w:val="5"/>
          </w:tcPr>
          <w:p w14:paraId="582E72F9" w14:textId="77777777" w:rsidR="00486D16" w:rsidRPr="009A33D3" w:rsidRDefault="00486D16" w:rsidP="00E61886">
            <w:pPr>
              <w:tabs>
                <w:tab w:val="right" w:pos="9360"/>
              </w:tabs>
              <w:rPr>
                <w:rFonts w:eastAsia="Times New Roman" w:cs="Arial"/>
                <w:sz w:val="18"/>
              </w:rPr>
            </w:pPr>
            <w:r w:rsidRPr="009A33D3">
              <w:rPr>
                <w:rFonts w:eastAsia="Times New Roman" w:cs="Arial"/>
                <w:bCs/>
                <w:sz w:val="18"/>
              </w:rPr>
              <w:t xml:space="preserve">9. Award Amount, </w:t>
            </w:r>
            <w:r w:rsidRPr="009A33D3">
              <w:rPr>
                <w:rFonts w:eastAsia="Times New Roman" w:cs="Arial"/>
                <w:sz w:val="18"/>
              </w:rPr>
              <w:t>if known:</w:t>
            </w:r>
          </w:p>
          <w:p w14:paraId="08FDABE7" w14:textId="77777777" w:rsidR="00486D16" w:rsidRPr="009A33D3" w:rsidRDefault="00486D16" w:rsidP="00E61886">
            <w:pPr>
              <w:tabs>
                <w:tab w:val="right" w:pos="9360"/>
              </w:tabs>
              <w:rPr>
                <w:rFonts w:eastAsia="Times New Roman" w:cs="Arial"/>
                <w:sz w:val="18"/>
              </w:rPr>
            </w:pPr>
          </w:p>
          <w:p w14:paraId="06B8708C" w14:textId="77777777" w:rsidR="00486D16" w:rsidRPr="009A33D3" w:rsidRDefault="00486D16" w:rsidP="00E61886">
            <w:pPr>
              <w:tabs>
                <w:tab w:val="right" w:pos="9360"/>
              </w:tabs>
              <w:rPr>
                <w:rFonts w:eastAsia="Times New Roman" w:cs="Arial"/>
                <w:sz w:val="18"/>
              </w:rPr>
            </w:pPr>
            <w:r w:rsidRPr="009A33D3">
              <w:rPr>
                <w:rFonts w:eastAsia="Times New Roman" w:cs="Arial"/>
                <w:sz w:val="18"/>
              </w:rPr>
              <w:t>$</w:t>
            </w:r>
          </w:p>
        </w:tc>
      </w:tr>
      <w:tr w:rsidR="00486D16" w:rsidRPr="009A33D3" w14:paraId="51914F77" w14:textId="77777777" w:rsidTr="00E61886">
        <w:trPr>
          <w:jc w:val="center"/>
        </w:trPr>
        <w:tc>
          <w:tcPr>
            <w:tcW w:w="5028" w:type="dxa"/>
            <w:gridSpan w:val="6"/>
          </w:tcPr>
          <w:p w14:paraId="788730F4"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10. a. Name and Address of Lobbying Registrant</w:t>
            </w:r>
          </w:p>
          <w:p w14:paraId="756DF60D" w14:textId="77777777" w:rsidR="00486D16" w:rsidRPr="009A33D3" w:rsidRDefault="00486D16" w:rsidP="00E61886">
            <w:pPr>
              <w:tabs>
                <w:tab w:val="left" w:pos="360"/>
                <w:tab w:val="right" w:pos="9360"/>
              </w:tabs>
              <w:rPr>
                <w:rFonts w:eastAsia="Times New Roman" w:cs="Arial"/>
                <w:sz w:val="18"/>
              </w:rPr>
            </w:pPr>
            <w:r w:rsidRPr="009A33D3">
              <w:rPr>
                <w:rFonts w:eastAsia="Times New Roman" w:cs="Arial"/>
                <w:sz w:val="18"/>
              </w:rPr>
              <w:tab/>
              <w:t>(if individual, last name, first name, MI):</w:t>
            </w:r>
          </w:p>
          <w:p w14:paraId="168542D7" w14:textId="77777777" w:rsidR="00486D16" w:rsidRPr="009A33D3" w:rsidRDefault="00486D16" w:rsidP="00E61886">
            <w:pPr>
              <w:tabs>
                <w:tab w:val="left" w:pos="360"/>
                <w:tab w:val="right" w:pos="9360"/>
              </w:tabs>
              <w:rPr>
                <w:rFonts w:eastAsia="Times New Roman" w:cs="Arial"/>
                <w:sz w:val="18"/>
              </w:rPr>
            </w:pPr>
          </w:p>
          <w:p w14:paraId="1161FE29" w14:textId="77777777" w:rsidR="00486D16" w:rsidRPr="009A33D3" w:rsidRDefault="00486D16" w:rsidP="00E61886">
            <w:pPr>
              <w:tabs>
                <w:tab w:val="left" w:pos="360"/>
                <w:tab w:val="right" w:pos="9360"/>
              </w:tabs>
              <w:rPr>
                <w:rFonts w:eastAsia="Times New Roman" w:cs="Arial"/>
                <w:sz w:val="18"/>
              </w:rPr>
            </w:pPr>
          </w:p>
          <w:p w14:paraId="77602C61" w14:textId="77777777" w:rsidR="00486D16" w:rsidRPr="009A33D3" w:rsidRDefault="00486D16" w:rsidP="00E61886">
            <w:pPr>
              <w:tabs>
                <w:tab w:val="left" w:pos="360"/>
                <w:tab w:val="right" w:pos="9360"/>
              </w:tabs>
              <w:rPr>
                <w:rFonts w:eastAsia="Times New Roman" w:cs="Arial"/>
                <w:sz w:val="18"/>
              </w:rPr>
            </w:pPr>
          </w:p>
          <w:p w14:paraId="3F937C00" w14:textId="77777777" w:rsidR="00486D16" w:rsidRPr="009A33D3" w:rsidRDefault="00486D16" w:rsidP="00E61886">
            <w:pPr>
              <w:tabs>
                <w:tab w:val="left" w:pos="360"/>
                <w:tab w:val="right" w:pos="9360"/>
              </w:tabs>
              <w:rPr>
                <w:rFonts w:eastAsia="Times New Roman" w:cs="Arial"/>
                <w:sz w:val="18"/>
              </w:rPr>
            </w:pPr>
          </w:p>
          <w:p w14:paraId="1808E218" w14:textId="77777777" w:rsidR="00486D16" w:rsidRPr="009A33D3" w:rsidRDefault="00486D16" w:rsidP="00E61886">
            <w:pPr>
              <w:tabs>
                <w:tab w:val="left" w:pos="360"/>
                <w:tab w:val="right" w:pos="9360"/>
              </w:tabs>
              <w:rPr>
                <w:rFonts w:eastAsia="Times New Roman" w:cs="Arial"/>
                <w:sz w:val="18"/>
              </w:rPr>
            </w:pPr>
          </w:p>
          <w:p w14:paraId="27D6813F" w14:textId="77777777" w:rsidR="00486D16" w:rsidRPr="009A33D3" w:rsidRDefault="00486D16" w:rsidP="00E61886">
            <w:pPr>
              <w:tabs>
                <w:tab w:val="left" w:pos="360"/>
                <w:tab w:val="right" w:pos="9360"/>
              </w:tabs>
              <w:rPr>
                <w:rFonts w:eastAsia="Times New Roman" w:cs="Arial"/>
                <w:sz w:val="18"/>
              </w:rPr>
            </w:pPr>
          </w:p>
          <w:p w14:paraId="6B290F26" w14:textId="77777777" w:rsidR="00486D16" w:rsidRPr="009A33D3" w:rsidRDefault="00486D16" w:rsidP="00E61886">
            <w:pPr>
              <w:tabs>
                <w:tab w:val="left" w:pos="360"/>
                <w:tab w:val="right" w:pos="9360"/>
              </w:tabs>
              <w:rPr>
                <w:rFonts w:eastAsia="Times New Roman" w:cs="Arial"/>
                <w:sz w:val="18"/>
              </w:rPr>
            </w:pPr>
          </w:p>
        </w:tc>
        <w:tc>
          <w:tcPr>
            <w:tcW w:w="4920" w:type="dxa"/>
            <w:gridSpan w:val="5"/>
          </w:tcPr>
          <w:p w14:paraId="213706AA" w14:textId="77777777" w:rsidR="00486D16" w:rsidRPr="009A33D3" w:rsidRDefault="00486D16" w:rsidP="009876DA">
            <w:pPr>
              <w:numPr>
                <w:ilvl w:val="1"/>
                <w:numId w:val="14"/>
              </w:numPr>
              <w:tabs>
                <w:tab w:val="num" w:pos="252"/>
                <w:tab w:val="right" w:pos="9360"/>
              </w:tabs>
              <w:ind w:left="252" w:hanging="252"/>
              <w:rPr>
                <w:rFonts w:eastAsia="Times New Roman" w:cs="Arial"/>
                <w:sz w:val="18"/>
              </w:rPr>
            </w:pPr>
            <w:r w:rsidRPr="009A33D3">
              <w:rPr>
                <w:rFonts w:eastAsia="Times New Roman" w:cs="Arial"/>
                <w:bCs/>
                <w:sz w:val="18"/>
              </w:rPr>
              <w:t>Individuals Performing Services</w:t>
            </w:r>
            <w:r w:rsidRPr="009A33D3">
              <w:rPr>
                <w:rFonts w:eastAsia="Times New Roman" w:cs="Arial"/>
                <w:sz w:val="18"/>
              </w:rPr>
              <w:t xml:space="preserve"> (including address if different from No. 10a)</w:t>
            </w:r>
          </w:p>
          <w:p w14:paraId="570763ED" w14:textId="77777777" w:rsidR="00486D16" w:rsidRPr="009A33D3" w:rsidRDefault="00486D16" w:rsidP="00E61886">
            <w:pPr>
              <w:tabs>
                <w:tab w:val="right" w:pos="9360"/>
              </w:tabs>
              <w:rPr>
                <w:rFonts w:eastAsia="Times New Roman" w:cs="Arial"/>
                <w:sz w:val="18"/>
              </w:rPr>
            </w:pPr>
            <w:r w:rsidRPr="009A33D3">
              <w:rPr>
                <w:rFonts w:eastAsia="Times New Roman" w:cs="Arial"/>
                <w:sz w:val="18"/>
              </w:rPr>
              <w:t>(last name, first name, MI)</w:t>
            </w:r>
          </w:p>
        </w:tc>
      </w:tr>
      <w:tr w:rsidR="00486D16" w:rsidRPr="009A33D3" w14:paraId="496C857C" w14:textId="77777777" w:rsidTr="00E61886">
        <w:trPr>
          <w:cantSplit/>
          <w:trHeight w:val="561"/>
          <w:jc w:val="center"/>
        </w:trPr>
        <w:tc>
          <w:tcPr>
            <w:tcW w:w="5028" w:type="dxa"/>
            <w:gridSpan w:val="6"/>
            <w:vMerge w:val="restart"/>
          </w:tcPr>
          <w:p w14:paraId="4EA2764D" w14:textId="77777777" w:rsidR="00486D16" w:rsidRPr="009A33D3" w:rsidRDefault="00486D16" w:rsidP="00E61886">
            <w:pPr>
              <w:tabs>
                <w:tab w:val="right" w:pos="9360"/>
              </w:tabs>
              <w:ind w:left="360" w:hanging="360"/>
              <w:rPr>
                <w:rFonts w:eastAsia="Times New Roman" w:cs="Arial"/>
                <w:bCs/>
                <w:sz w:val="18"/>
              </w:rPr>
            </w:pPr>
            <w:r w:rsidRPr="009A33D3">
              <w:rPr>
                <w:rFonts w:eastAsia="Times New Roman" w:cs="Arial"/>
                <w:bCs/>
                <w:sz w:val="18"/>
              </w:rPr>
              <w:t xml:space="preserve">11. </w:t>
            </w:r>
            <w:r w:rsidRPr="009A33D3">
              <w:rPr>
                <w:rFonts w:eastAsia="Times New Roman" w:cs="Arial"/>
                <w:bCs/>
                <w:sz w:val="16"/>
              </w:rPr>
              <w:t>Information requested through this form is authorized by Title 31</w:t>
            </w:r>
            <w:r w:rsidRPr="009A33D3">
              <w:rPr>
                <w:rFonts w:eastAsia="Times New Roman" w:cs="Arial"/>
                <w:bCs/>
                <w:i/>
                <w:sz w:val="16"/>
              </w:rPr>
              <w:t xml:space="preserve"> U.S.C.</w:t>
            </w:r>
            <w:r w:rsidRPr="009A33D3">
              <w:rPr>
                <w:rFonts w:eastAsia="Times New Roman" w:cs="Arial"/>
                <w:bCs/>
                <w:sz w:val="16"/>
              </w:rPr>
              <w:t xml:space="preserve"> Section 1352. This disclosure of lobbying activities is a material representation of fact upon which reliance was placed by the tier above when this transaction was made or entered into. This disclosure is required pursuant to 31</w:t>
            </w:r>
            <w:r w:rsidRPr="009A33D3">
              <w:rPr>
                <w:rFonts w:eastAsia="Times New Roman" w:cs="Arial"/>
                <w:bCs/>
                <w:i/>
                <w:sz w:val="16"/>
              </w:rPr>
              <w:t xml:space="preserve"> U.S.C.</w:t>
            </w:r>
            <w:r w:rsidRPr="009A33D3">
              <w:rPr>
                <w:rFonts w:eastAsia="Times New Roman" w:cs="Arial"/>
                <w:bCs/>
                <w:sz w:val="16"/>
              </w:rPr>
              <w:t xml:space="preserve">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920" w:type="dxa"/>
            <w:gridSpan w:val="5"/>
          </w:tcPr>
          <w:p w14:paraId="49A13B4B"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Signature:</w:t>
            </w:r>
          </w:p>
        </w:tc>
      </w:tr>
      <w:tr w:rsidR="00486D16" w:rsidRPr="009A33D3" w14:paraId="7FCC8867" w14:textId="77777777" w:rsidTr="00E61886">
        <w:trPr>
          <w:cantSplit/>
          <w:trHeight w:val="558"/>
          <w:jc w:val="center"/>
        </w:trPr>
        <w:tc>
          <w:tcPr>
            <w:tcW w:w="5028" w:type="dxa"/>
            <w:gridSpan w:val="6"/>
            <w:vMerge/>
          </w:tcPr>
          <w:p w14:paraId="6349CCB2" w14:textId="77777777" w:rsidR="00486D16" w:rsidRPr="009A33D3" w:rsidRDefault="00486D16" w:rsidP="00E61886">
            <w:pPr>
              <w:tabs>
                <w:tab w:val="right" w:pos="9360"/>
              </w:tabs>
              <w:ind w:left="360" w:hanging="360"/>
              <w:rPr>
                <w:rFonts w:eastAsia="Times New Roman" w:cs="Arial"/>
                <w:bCs/>
                <w:sz w:val="18"/>
              </w:rPr>
            </w:pPr>
          </w:p>
        </w:tc>
        <w:tc>
          <w:tcPr>
            <w:tcW w:w="4920" w:type="dxa"/>
            <w:gridSpan w:val="5"/>
          </w:tcPr>
          <w:p w14:paraId="213EC306"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Print Name:</w:t>
            </w:r>
          </w:p>
        </w:tc>
      </w:tr>
      <w:tr w:rsidR="00486D16" w:rsidRPr="009A33D3" w14:paraId="5D28DF07" w14:textId="77777777" w:rsidTr="00E61886">
        <w:trPr>
          <w:cantSplit/>
          <w:trHeight w:val="558"/>
          <w:jc w:val="center"/>
        </w:trPr>
        <w:tc>
          <w:tcPr>
            <w:tcW w:w="5028" w:type="dxa"/>
            <w:gridSpan w:val="6"/>
            <w:vMerge/>
          </w:tcPr>
          <w:p w14:paraId="6499E5B4" w14:textId="77777777" w:rsidR="00486D16" w:rsidRPr="009A33D3" w:rsidRDefault="00486D16" w:rsidP="00E61886">
            <w:pPr>
              <w:tabs>
                <w:tab w:val="right" w:pos="9360"/>
              </w:tabs>
              <w:ind w:left="360" w:hanging="360"/>
              <w:rPr>
                <w:rFonts w:eastAsia="Times New Roman" w:cs="Arial"/>
                <w:bCs/>
                <w:sz w:val="18"/>
              </w:rPr>
            </w:pPr>
          </w:p>
        </w:tc>
        <w:tc>
          <w:tcPr>
            <w:tcW w:w="4920" w:type="dxa"/>
            <w:gridSpan w:val="5"/>
          </w:tcPr>
          <w:p w14:paraId="7F0E2831"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Title:</w:t>
            </w:r>
          </w:p>
        </w:tc>
      </w:tr>
      <w:tr w:rsidR="00486D16" w:rsidRPr="009A33D3" w14:paraId="02725AE4" w14:textId="77777777" w:rsidTr="00E61886">
        <w:trPr>
          <w:cantSplit/>
          <w:trHeight w:val="558"/>
          <w:jc w:val="center"/>
        </w:trPr>
        <w:tc>
          <w:tcPr>
            <w:tcW w:w="5028" w:type="dxa"/>
            <w:gridSpan w:val="6"/>
            <w:vMerge/>
          </w:tcPr>
          <w:p w14:paraId="0400F9DF" w14:textId="77777777" w:rsidR="00486D16" w:rsidRPr="009A33D3" w:rsidRDefault="00486D16" w:rsidP="00E61886">
            <w:pPr>
              <w:tabs>
                <w:tab w:val="right" w:pos="9360"/>
              </w:tabs>
              <w:ind w:left="360" w:hanging="360"/>
              <w:rPr>
                <w:rFonts w:eastAsia="Times New Roman" w:cs="Arial"/>
                <w:bCs/>
                <w:sz w:val="18"/>
              </w:rPr>
            </w:pPr>
          </w:p>
        </w:tc>
        <w:tc>
          <w:tcPr>
            <w:tcW w:w="3360" w:type="dxa"/>
            <w:gridSpan w:val="3"/>
          </w:tcPr>
          <w:p w14:paraId="347E89D3"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Telephone No:</w:t>
            </w:r>
          </w:p>
          <w:p w14:paraId="757A24C3"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        )</w:t>
            </w:r>
          </w:p>
        </w:tc>
        <w:tc>
          <w:tcPr>
            <w:tcW w:w="1560" w:type="dxa"/>
            <w:gridSpan w:val="2"/>
          </w:tcPr>
          <w:p w14:paraId="69E1471F"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Date:</w:t>
            </w:r>
          </w:p>
        </w:tc>
      </w:tr>
      <w:tr w:rsidR="00486D16" w:rsidRPr="009A33D3" w14:paraId="1F300E6D" w14:textId="77777777" w:rsidTr="00E61886">
        <w:trPr>
          <w:cantSplit/>
          <w:trHeight w:val="467"/>
          <w:jc w:val="center"/>
        </w:trPr>
        <w:tc>
          <w:tcPr>
            <w:tcW w:w="6708" w:type="dxa"/>
            <w:gridSpan w:val="8"/>
            <w:shd w:val="clear" w:color="auto" w:fill="E6E6E6"/>
            <w:vAlign w:val="center"/>
          </w:tcPr>
          <w:p w14:paraId="78157C25" w14:textId="77777777" w:rsidR="00486D16" w:rsidRPr="009A33D3" w:rsidRDefault="00486D16" w:rsidP="00E61886">
            <w:pPr>
              <w:tabs>
                <w:tab w:val="right" w:pos="9360"/>
              </w:tabs>
              <w:rPr>
                <w:rFonts w:eastAsia="Times New Roman" w:cs="Arial"/>
                <w:bCs/>
                <w:sz w:val="18"/>
              </w:rPr>
            </w:pPr>
            <w:r w:rsidRPr="009A33D3">
              <w:rPr>
                <w:rFonts w:eastAsia="Times New Roman" w:cs="Arial"/>
                <w:bCs/>
                <w:sz w:val="18"/>
              </w:rPr>
              <w:t>FEDERAL USE ONLY:</w:t>
            </w:r>
          </w:p>
          <w:p w14:paraId="6B4894CC" w14:textId="77777777" w:rsidR="00486D16" w:rsidRPr="009A33D3" w:rsidRDefault="00486D16" w:rsidP="00E61886">
            <w:pPr>
              <w:tabs>
                <w:tab w:val="right" w:pos="9360"/>
              </w:tabs>
              <w:rPr>
                <w:rFonts w:eastAsia="Times New Roman" w:cs="Arial"/>
                <w:bCs/>
                <w:sz w:val="18"/>
              </w:rPr>
            </w:pPr>
          </w:p>
        </w:tc>
        <w:tc>
          <w:tcPr>
            <w:tcW w:w="3240" w:type="dxa"/>
            <w:gridSpan w:val="3"/>
          </w:tcPr>
          <w:p w14:paraId="5A814288" w14:textId="77777777" w:rsidR="00486D16" w:rsidRPr="009A33D3" w:rsidRDefault="00486D16" w:rsidP="00E61886">
            <w:pPr>
              <w:jc w:val="center"/>
              <w:rPr>
                <w:rFonts w:ascii="Times New Roman" w:eastAsia="Times New Roman" w:hAnsi="Times New Roman" w:cs="Arial"/>
                <w:i/>
                <w:iCs/>
                <w:sz w:val="16"/>
              </w:rPr>
            </w:pPr>
            <w:r w:rsidRPr="009A33D3">
              <w:rPr>
                <w:rFonts w:ascii="Times New Roman" w:eastAsia="Times New Roman" w:hAnsi="Times New Roman" w:cs="Arial"/>
                <w:i/>
                <w:iCs/>
                <w:sz w:val="16"/>
              </w:rPr>
              <w:t>Authorized for Local Reproduction</w:t>
            </w:r>
          </w:p>
          <w:p w14:paraId="2BE22EF4" w14:textId="77777777" w:rsidR="00486D16" w:rsidRPr="009A33D3" w:rsidRDefault="00486D16" w:rsidP="007D6B6A">
            <w:pPr>
              <w:tabs>
                <w:tab w:val="right" w:pos="9360"/>
              </w:tabs>
              <w:rPr>
                <w:rFonts w:eastAsia="Times New Roman" w:cs="Arial"/>
                <w:sz w:val="16"/>
              </w:rPr>
            </w:pPr>
            <w:r w:rsidRPr="009A33D3">
              <w:rPr>
                <w:rFonts w:eastAsia="Times New Roman" w:cs="Arial"/>
                <w:sz w:val="16"/>
              </w:rPr>
              <w:t>Standard Form</w:t>
            </w:r>
            <w:r w:rsidR="007D6B6A" w:rsidRPr="009A33D3">
              <w:rPr>
                <w:rFonts w:eastAsia="Times New Roman" w:cs="Arial"/>
                <w:sz w:val="16"/>
              </w:rPr>
              <w:t xml:space="preserve"> (SF—L</w:t>
            </w:r>
            <w:r w:rsidRPr="009A33D3">
              <w:rPr>
                <w:rFonts w:eastAsia="Times New Roman" w:cs="Arial"/>
                <w:sz w:val="16"/>
              </w:rPr>
              <w:t>LL (Rev. 7-97)</w:t>
            </w:r>
          </w:p>
        </w:tc>
      </w:tr>
    </w:tbl>
    <w:p w14:paraId="11A61F87" w14:textId="77777777" w:rsidR="00023662" w:rsidRPr="009A33D3" w:rsidRDefault="00023662" w:rsidP="00486D16">
      <w:pPr>
        <w:tabs>
          <w:tab w:val="right" w:pos="9360"/>
        </w:tabs>
        <w:jc w:val="center"/>
        <w:rPr>
          <w:rFonts w:eastAsia="Times New Roman" w:cs="Arial"/>
          <w:b/>
          <w:bCs/>
          <w:sz w:val="20"/>
        </w:rPr>
      </w:pPr>
    </w:p>
    <w:p w14:paraId="2D142CCD" w14:textId="77777777" w:rsidR="00023662" w:rsidRPr="009A33D3" w:rsidRDefault="00023662">
      <w:pPr>
        <w:rPr>
          <w:rFonts w:eastAsia="Times New Roman" w:cs="Arial"/>
          <w:b/>
          <w:bCs/>
          <w:sz w:val="20"/>
        </w:rPr>
      </w:pPr>
      <w:r w:rsidRPr="009A33D3">
        <w:rPr>
          <w:rFonts w:eastAsia="Times New Roman" w:cs="Arial"/>
          <w:b/>
          <w:bCs/>
          <w:sz w:val="20"/>
        </w:rPr>
        <w:br w:type="page"/>
      </w:r>
    </w:p>
    <w:p w14:paraId="7A077522" w14:textId="77777777" w:rsidR="00BF26BE" w:rsidRPr="009A33D3" w:rsidRDefault="00BF26BE" w:rsidP="00486D16">
      <w:pPr>
        <w:tabs>
          <w:tab w:val="right" w:pos="9360"/>
        </w:tabs>
        <w:jc w:val="center"/>
        <w:rPr>
          <w:rFonts w:eastAsia="Times New Roman" w:cs="Arial"/>
          <w:bCs/>
          <w:sz w:val="16"/>
          <w:szCs w:val="16"/>
        </w:rPr>
      </w:pPr>
      <w:r w:rsidRPr="009A33D3">
        <w:rPr>
          <w:rFonts w:eastAsia="Times New Roman" w:cs="Arial"/>
          <w:b/>
          <w:bCs/>
          <w:sz w:val="22"/>
          <w:szCs w:val="22"/>
        </w:rPr>
        <w:lastRenderedPageBreak/>
        <w:tab/>
      </w:r>
      <w:r w:rsidRPr="009A33D3">
        <w:rPr>
          <w:rFonts w:eastAsia="Times New Roman" w:cs="Arial"/>
          <w:bCs/>
          <w:sz w:val="16"/>
          <w:szCs w:val="16"/>
        </w:rPr>
        <w:t>Attachment I</w:t>
      </w:r>
    </w:p>
    <w:p w14:paraId="0B259031" w14:textId="77777777" w:rsidR="00BF26BE" w:rsidRPr="009A33D3" w:rsidRDefault="00BF26BE" w:rsidP="00486D16">
      <w:pPr>
        <w:tabs>
          <w:tab w:val="right" w:pos="9360"/>
        </w:tabs>
        <w:jc w:val="center"/>
        <w:rPr>
          <w:rFonts w:eastAsia="Times New Roman" w:cs="Arial"/>
          <w:b/>
          <w:bCs/>
          <w:sz w:val="16"/>
          <w:szCs w:val="16"/>
        </w:rPr>
      </w:pPr>
    </w:p>
    <w:p w14:paraId="3B195E93" w14:textId="77777777" w:rsidR="00486D16" w:rsidRPr="009A33D3" w:rsidRDefault="00F41FAC" w:rsidP="00486D16">
      <w:pPr>
        <w:tabs>
          <w:tab w:val="right" w:pos="9360"/>
        </w:tabs>
        <w:jc w:val="center"/>
        <w:rPr>
          <w:rFonts w:eastAsia="Times New Roman" w:cs="Arial"/>
          <w:b/>
          <w:bCs/>
          <w:sz w:val="22"/>
          <w:szCs w:val="22"/>
        </w:rPr>
      </w:pPr>
      <w:r w:rsidRPr="009A33D3">
        <w:rPr>
          <w:rFonts w:eastAsia="Times New Roman" w:cs="Arial"/>
          <w:b/>
          <w:bCs/>
          <w:sz w:val="22"/>
          <w:szCs w:val="22"/>
        </w:rPr>
        <w:t>Instr</w:t>
      </w:r>
      <w:r w:rsidR="00BF26BE" w:rsidRPr="009A33D3">
        <w:rPr>
          <w:rFonts w:eastAsia="Times New Roman" w:cs="Arial"/>
          <w:b/>
          <w:bCs/>
          <w:sz w:val="22"/>
          <w:szCs w:val="22"/>
        </w:rPr>
        <w:t xml:space="preserve">uctions </w:t>
      </w:r>
      <w:r w:rsidR="00EF018A" w:rsidRPr="009A33D3">
        <w:rPr>
          <w:rFonts w:eastAsia="Times New Roman" w:cs="Arial"/>
          <w:b/>
          <w:bCs/>
          <w:sz w:val="22"/>
          <w:szCs w:val="22"/>
        </w:rPr>
        <w:t>f</w:t>
      </w:r>
      <w:r w:rsidR="007D6B6A" w:rsidRPr="009A33D3">
        <w:rPr>
          <w:rFonts w:eastAsia="Times New Roman" w:cs="Arial"/>
          <w:b/>
          <w:bCs/>
          <w:sz w:val="22"/>
          <w:szCs w:val="22"/>
        </w:rPr>
        <w:t>or Completion o</w:t>
      </w:r>
      <w:r w:rsidR="00BF26BE" w:rsidRPr="009A33D3">
        <w:rPr>
          <w:rFonts w:eastAsia="Times New Roman" w:cs="Arial"/>
          <w:b/>
          <w:bCs/>
          <w:sz w:val="22"/>
          <w:szCs w:val="22"/>
        </w:rPr>
        <w:t>f SF-LLL</w:t>
      </w:r>
      <w:r w:rsidRPr="009A33D3">
        <w:rPr>
          <w:rFonts w:eastAsia="Times New Roman" w:cs="Arial"/>
          <w:b/>
          <w:bCs/>
          <w:sz w:val="22"/>
          <w:szCs w:val="22"/>
        </w:rPr>
        <w:t xml:space="preserve">, Disclosure </w:t>
      </w:r>
      <w:proofErr w:type="gramStart"/>
      <w:r w:rsidRPr="009A33D3">
        <w:rPr>
          <w:rFonts w:eastAsia="Times New Roman" w:cs="Arial"/>
          <w:b/>
          <w:bCs/>
          <w:sz w:val="22"/>
          <w:szCs w:val="22"/>
        </w:rPr>
        <w:t>Of</w:t>
      </w:r>
      <w:proofErr w:type="gramEnd"/>
      <w:r w:rsidRPr="009A33D3">
        <w:rPr>
          <w:rFonts w:eastAsia="Times New Roman" w:cs="Arial"/>
          <w:b/>
          <w:bCs/>
          <w:sz w:val="22"/>
          <w:szCs w:val="22"/>
        </w:rPr>
        <w:t xml:space="preserve"> Lobbying Activities</w:t>
      </w:r>
    </w:p>
    <w:p w14:paraId="574DFEC6" w14:textId="77777777" w:rsidR="00BF26BE" w:rsidRPr="009A33D3" w:rsidRDefault="00BF26BE" w:rsidP="00486D16">
      <w:pPr>
        <w:tabs>
          <w:tab w:val="right" w:pos="9360"/>
        </w:tabs>
        <w:jc w:val="center"/>
        <w:rPr>
          <w:rFonts w:eastAsia="Times New Roman" w:cs="Arial"/>
          <w:b/>
          <w:bCs/>
          <w:sz w:val="16"/>
          <w:szCs w:val="16"/>
        </w:rPr>
      </w:pPr>
    </w:p>
    <w:p w14:paraId="6633D5CF" w14:textId="77777777" w:rsidR="00486D16" w:rsidRPr="009A33D3" w:rsidRDefault="00486D16" w:rsidP="00486D16">
      <w:pPr>
        <w:rPr>
          <w:rFonts w:ascii="Times New Roman" w:eastAsia="Times New Roman" w:hAnsi="Times New Roman"/>
          <w:sz w:val="22"/>
          <w:szCs w:val="22"/>
        </w:rPr>
      </w:pPr>
      <w:r w:rsidRPr="009A33D3">
        <w:rPr>
          <w:rFonts w:eastAsia="Times New Roman" w:cs="Arial"/>
          <w:sz w:val="22"/>
          <w:szCs w:val="22"/>
        </w:rPr>
        <w:t xml:space="preserve">This disclosure form shall be completed by the reporting entity, whether </w:t>
      </w:r>
      <w:proofErr w:type="spellStart"/>
      <w:r w:rsidRPr="009A33D3">
        <w:rPr>
          <w:rFonts w:eastAsia="Times New Roman" w:cs="Arial"/>
          <w:sz w:val="22"/>
          <w:szCs w:val="22"/>
        </w:rPr>
        <w:t>subawardee</w:t>
      </w:r>
      <w:proofErr w:type="spellEnd"/>
      <w:r w:rsidRPr="009A33D3">
        <w:rPr>
          <w:rFonts w:eastAsia="Times New Roman" w:cs="Arial"/>
          <w:sz w:val="22"/>
          <w:szCs w:val="22"/>
        </w:rPr>
        <w:t xml:space="preserve"> or prime </w:t>
      </w:r>
      <w:r w:rsidR="004139CD" w:rsidRPr="009A33D3">
        <w:rPr>
          <w:rFonts w:eastAsia="Times New Roman" w:cs="Arial"/>
          <w:sz w:val="22"/>
          <w:szCs w:val="22"/>
        </w:rPr>
        <w:t>f</w:t>
      </w:r>
      <w:r w:rsidRPr="009A33D3">
        <w:rPr>
          <w:rFonts w:eastAsia="Times New Roman" w:cs="Arial"/>
          <w:sz w:val="22"/>
          <w:szCs w:val="22"/>
        </w:rPr>
        <w:t>ederal recipient, at the init</w:t>
      </w:r>
      <w:r w:rsidR="00672CF4" w:rsidRPr="009A33D3">
        <w:rPr>
          <w:rFonts w:eastAsia="Times New Roman" w:cs="Arial"/>
          <w:sz w:val="22"/>
          <w:szCs w:val="22"/>
        </w:rPr>
        <w:t>iation or receipt of a covered f</w:t>
      </w:r>
      <w:r w:rsidRPr="009A33D3">
        <w:rPr>
          <w:rFonts w:eastAsia="Times New Roman" w:cs="Arial"/>
          <w:sz w:val="22"/>
          <w:szCs w:val="22"/>
        </w:rPr>
        <w:t xml:space="preserve">ederal action, or a material change to a previous filing, pursuant to 31 </w:t>
      </w:r>
      <w:r w:rsidRPr="009A33D3">
        <w:rPr>
          <w:rFonts w:eastAsia="Times New Roman" w:cs="Arial"/>
          <w:i/>
          <w:sz w:val="22"/>
          <w:szCs w:val="22"/>
        </w:rPr>
        <w:t>U.S.C</w:t>
      </w:r>
      <w:r w:rsidRPr="009A33D3">
        <w:rPr>
          <w:rFonts w:eastAsia="Times New Roman" w:cs="Arial"/>
          <w:sz w:val="22"/>
          <w:szCs w:val="22"/>
        </w:rPr>
        <w:t xml:space="preserve">.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w:t>
      </w:r>
      <w:r w:rsidR="004139CD" w:rsidRPr="009A33D3">
        <w:rPr>
          <w:rFonts w:eastAsia="Times New Roman" w:cs="Arial"/>
          <w:sz w:val="22"/>
          <w:szCs w:val="22"/>
        </w:rPr>
        <w:t>f</w:t>
      </w:r>
      <w:r w:rsidRPr="009A33D3">
        <w:rPr>
          <w:rFonts w:eastAsia="Times New Roman" w:cs="Arial"/>
          <w:sz w:val="22"/>
          <w:szCs w:val="22"/>
        </w:rPr>
        <w:t>ederal action. Complete all items that apply for both the initial filing and material change report. Refer to the implementing guidance published by the Office of Management and Budget</w:t>
      </w:r>
      <w:r w:rsidR="006C4BC8" w:rsidRPr="009A33D3">
        <w:rPr>
          <w:rFonts w:eastAsia="Times New Roman" w:cs="Arial"/>
          <w:sz w:val="22"/>
          <w:szCs w:val="22"/>
        </w:rPr>
        <w:t xml:space="preserve"> (OMB)</w:t>
      </w:r>
      <w:r w:rsidRPr="009A33D3">
        <w:rPr>
          <w:rFonts w:eastAsia="Times New Roman" w:cs="Arial"/>
          <w:sz w:val="22"/>
          <w:szCs w:val="22"/>
        </w:rPr>
        <w:t xml:space="preserve"> for additional information.</w:t>
      </w:r>
    </w:p>
    <w:p w14:paraId="6D9E44E8" w14:textId="77777777" w:rsidR="00486D16" w:rsidRPr="009A33D3" w:rsidRDefault="00486D16" w:rsidP="00486D16">
      <w:pPr>
        <w:tabs>
          <w:tab w:val="right" w:pos="9360"/>
        </w:tabs>
        <w:jc w:val="both"/>
        <w:rPr>
          <w:rFonts w:eastAsia="Times New Roman" w:cs="Arial"/>
          <w:sz w:val="22"/>
          <w:szCs w:val="22"/>
        </w:rPr>
      </w:pPr>
    </w:p>
    <w:p w14:paraId="6BC668E5" w14:textId="77777777" w:rsidR="00486D16" w:rsidRPr="009A33D3" w:rsidRDefault="00486D16" w:rsidP="009876DA">
      <w:pPr>
        <w:numPr>
          <w:ilvl w:val="0"/>
          <w:numId w:val="15"/>
        </w:numPr>
        <w:tabs>
          <w:tab w:val="num" w:pos="450"/>
        </w:tabs>
        <w:ind w:left="450" w:hanging="270"/>
        <w:rPr>
          <w:rFonts w:eastAsia="Times New Roman" w:cs="Arial"/>
          <w:sz w:val="22"/>
          <w:szCs w:val="22"/>
        </w:rPr>
      </w:pPr>
      <w:r w:rsidRPr="009A33D3">
        <w:rPr>
          <w:rFonts w:eastAsia="Times New Roman" w:cs="Arial"/>
          <w:sz w:val="22"/>
          <w:szCs w:val="22"/>
        </w:rPr>
        <w:t xml:space="preserve">Identify the type of covered </w:t>
      </w:r>
      <w:r w:rsidR="004139CD" w:rsidRPr="009A33D3">
        <w:rPr>
          <w:rFonts w:eastAsia="Times New Roman" w:cs="Arial"/>
          <w:sz w:val="22"/>
          <w:szCs w:val="22"/>
        </w:rPr>
        <w:t>f</w:t>
      </w:r>
      <w:r w:rsidRPr="009A33D3">
        <w:rPr>
          <w:rFonts w:eastAsia="Times New Roman" w:cs="Arial"/>
          <w:sz w:val="22"/>
          <w:szCs w:val="22"/>
        </w:rPr>
        <w:t xml:space="preserve">ederal action for which lobbying activity is and/or has been secured to influence the outcome of a covered </w:t>
      </w:r>
      <w:r w:rsidR="004139CD" w:rsidRPr="009A33D3">
        <w:rPr>
          <w:rFonts w:eastAsia="Times New Roman" w:cs="Arial"/>
          <w:sz w:val="22"/>
          <w:szCs w:val="22"/>
        </w:rPr>
        <w:t>f</w:t>
      </w:r>
      <w:r w:rsidRPr="009A33D3">
        <w:rPr>
          <w:rFonts w:eastAsia="Times New Roman" w:cs="Arial"/>
          <w:sz w:val="22"/>
          <w:szCs w:val="22"/>
        </w:rPr>
        <w:t>ederal action.</w:t>
      </w:r>
    </w:p>
    <w:p w14:paraId="35B319B2"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 xml:space="preserve">Identify the status of the covered </w:t>
      </w:r>
      <w:r w:rsidR="004139CD" w:rsidRPr="009A33D3">
        <w:rPr>
          <w:rFonts w:eastAsia="Times New Roman" w:cs="Arial"/>
          <w:sz w:val="22"/>
          <w:szCs w:val="22"/>
        </w:rPr>
        <w:t>f</w:t>
      </w:r>
      <w:r w:rsidRPr="009A33D3">
        <w:rPr>
          <w:rFonts w:eastAsia="Times New Roman" w:cs="Arial"/>
          <w:sz w:val="22"/>
          <w:szCs w:val="22"/>
        </w:rPr>
        <w:t>ederal action.</w:t>
      </w:r>
    </w:p>
    <w:p w14:paraId="32ED88EC"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 xml:space="preserve">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w:t>
      </w:r>
      <w:r w:rsidR="004139CD" w:rsidRPr="009A33D3">
        <w:rPr>
          <w:rFonts w:eastAsia="Times New Roman" w:cs="Arial"/>
          <w:sz w:val="22"/>
          <w:szCs w:val="22"/>
        </w:rPr>
        <w:t>f</w:t>
      </w:r>
      <w:r w:rsidRPr="009A33D3">
        <w:rPr>
          <w:rFonts w:eastAsia="Times New Roman" w:cs="Arial"/>
          <w:sz w:val="22"/>
          <w:szCs w:val="22"/>
        </w:rPr>
        <w:t>ederal action.</w:t>
      </w:r>
    </w:p>
    <w:p w14:paraId="5DAA959B"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9A33D3">
        <w:rPr>
          <w:rFonts w:eastAsia="Times New Roman" w:cs="Arial"/>
          <w:sz w:val="22"/>
          <w:szCs w:val="22"/>
        </w:rPr>
        <w:t>subaward</w:t>
      </w:r>
      <w:proofErr w:type="spellEnd"/>
      <w:r w:rsidRPr="009A33D3">
        <w:rPr>
          <w:rFonts w:eastAsia="Times New Roman" w:cs="Arial"/>
          <w:sz w:val="22"/>
          <w:szCs w:val="22"/>
        </w:rPr>
        <w:t xml:space="preserve"> recipient. Identify the tier of the </w:t>
      </w:r>
      <w:proofErr w:type="spellStart"/>
      <w:r w:rsidR="00AD2F16" w:rsidRPr="009A33D3">
        <w:rPr>
          <w:rFonts w:eastAsia="Times New Roman" w:cs="Arial"/>
          <w:sz w:val="22"/>
          <w:szCs w:val="22"/>
        </w:rPr>
        <w:t>sub</w:t>
      </w:r>
      <w:r w:rsidRPr="009A33D3">
        <w:rPr>
          <w:rFonts w:eastAsia="Times New Roman" w:cs="Arial"/>
          <w:sz w:val="22"/>
          <w:szCs w:val="22"/>
        </w:rPr>
        <w:t>awardee</w:t>
      </w:r>
      <w:proofErr w:type="spellEnd"/>
      <w:r w:rsidRPr="009A33D3">
        <w:rPr>
          <w:rFonts w:eastAsia="Times New Roman" w:cs="Arial"/>
          <w:sz w:val="22"/>
          <w:szCs w:val="22"/>
        </w:rPr>
        <w:t xml:space="preserve">, e.g., the first </w:t>
      </w:r>
      <w:proofErr w:type="spellStart"/>
      <w:r w:rsidRPr="009A33D3">
        <w:rPr>
          <w:rFonts w:eastAsia="Times New Roman" w:cs="Arial"/>
          <w:sz w:val="22"/>
          <w:szCs w:val="22"/>
        </w:rPr>
        <w:t>subawardee</w:t>
      </w:r>
      <w:proofErr w:type="spellEnd"/>
      <w:r w:rsidRPr="009A33D3">
        <w:rPr>
          <w:rFonts w:eastAsia="Times New Roman" w:cs="Arial"/>
          <w:sz w:val="22"/>
          <w:szCs w:val="22"/>
        </w:rPr>
        <w:t xml:space="preserve"> of the prime is the </w:t>
      </w:r>
      <w:r w:rsidR="006C4BC8" w:rsidRPr="009A33D3">
        <w:rPr>
          <w:rFonts w:eastAsia="Times New Roman" w:cs="Arial"/>
          <w:sz w:val="22"/>
          <w:szCs w:val="22"/>
        </w:rPr>
        <w:t>first</w:t>
      </w:r>
      <w:r w:rsidRPr="009A33D3">
        <w:rPr>
          <w:rFonts w:eastAsia="Times New Roman" w:cs="Arial"/>
          <w:sz w:val="22"/>
          <w:szCs w:val="22"/>
        </w:rPr>
        <w:t xml:space="preserve"> tier. </w:t>
      </w:r>
      <w:proofErr w:type="spellStart"/>
      <w:r w:rsidRPr="009A33D3">
        <w:rPr>
          <w:rFonts w:eastAsia="Times New Roman" w:cs="Arial"/>
          <w:sz w:val="22"/>
          <w:szCs w:val="22"/>
        </w:rPr>
        <w:t>Subawards</w:t>
      </w:r>
      <w:proofErr w:type="spellEnd"/>
      <w:r w:rsidRPr="009A33D3">
        <w:rPr>
          <w:rFonts w:eastAsia="Times New Roman" w:cs="Arial"/>
          <w:sz w:val="22"/>
          <w:szCs w:val="22"/>
        </w:rPr>
        <w:t xml:space="preserve"> include but are not limited to subcontracts, </w:t>
      </w:r>
      <w:proofErr w:type="spellStart"/>
      <w:r w:rsidRPr="009A33D3">
        <w:rPr>
          <w:rFonts w:eastAsia="Times New Roman" w:cs="Arial"/>
          <w:sz w:val="22"/>
          <w:szCs w:val="22"/>
        </w:rPr>
        <w:t>subgrants</w:t>
      </w:r>
      <w:proofErr w:type="spellEnd"/>
      <w:r w:rsidR="006C4BC8" w:rsidRPr="009A33D3">
        <w:rPr>
          <w:rFonts w:eastAsia="Times New Roman" w:cs="Arial"/>
          <w:sz w:val="22"/>
          <w:szCs w:val="22"/>
        </w:rPr>
        <w:t>,</w:t>
      </w:r>
      <w:r w:rsidRPr="009A33D3">
        <w:rPr>
          <w:rFonts w:eastAsia="Times New Roman" w:cs="Arial"/>
          <w:sz w:val="22"/>
          <w:szCs w:val="22"/>
        </w:rPr>
        <w:t xml:space="preserve"> and contract awards under grants.</w:t>
      </w:r>
    </w:p>
    <w:p w14:paraId="743A4D46"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If the organization filing the report in item 4 checks “</w:t>
      </w:r>
      <w:proofErr w:type="spellStart"/>
      <w:r w:rsidRPr="009A33D3">
        <w:rPr>
          <w:rFonts w:eastAsia="Times New Roman" w:cs="Arial"/>
          <w:sz w:val="22"/>
          <w:szCs w:val="22"/>
        </w:rPr>
        <w:t>Subawardee</w:t>
      </w:r>
      <w:proofErr w:type="spellEnd"/>
      <w:r w:rsidRPr="009A33D3">
        <w:rPr>
          <w:rFonts w:eastAsia="Times New Roman" w:cs="Arial"/>
          <w:sz w:val="22"/>
          <w:szCs w:val="22"/>
        </w:rPr>
        <w:t xml:space="preserve">,” then enter the full name, address, city, state, and zip code of the prime </w:t>
      </w:r>
      <w:r w:rsidR="00C90EEB" w:rsidRPr="009A33D3">
        <w:rPr>
          <w:rFonts w:eastAsia="Times New Roman" w:cs="Arial"/>
          <w:sz w:val="22"/>
          <w:szCs w:val="22"/>
        </w:rPr>
        <w:t>f</w:t>
      </w:r>
      <w:r w:rsidRPr="009A33D3">
        <w:rPr>
          <w:rFonts w:eastAsia="Times New Roman" w:cs="Arial"/>
          <w:sz w:val="22"/>
          <w:szCs w:val="22"/>
        </w:rPr>
        <w:t>ederal recipient. Include Congressional District, if known.</w:t>
      </w:r>
    </w:p>
    <w:p w14:paraId="7BB35AD5"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 xml:space="preserve">Enter the name of the </w:t>
      </w:r>
      <w:r w:rsidR="00C90EEB" w:rsidRPr="009A33D3">
        <w:rPr>
          <w:rFonts w:eastAsia="Times New Roman" w:cs="Arial"/>
          <w:sz w:val="22"/>
          <w:szCs w:val="22"/>
        </w:rPr>
        <w:t>f</w:t>
      </w:r>
      <w:r w:rsidRPr="009A33D3">
        <w:rPr>
          <w:rFonts w:eastAsia="Times New Roman" w:cs="Arial"/>
          <w:sz w:val="22"/>
          <w:szCs w:val="22"/>
        </w:rPr>
        <w:t xml:space="preserve">ederal agency making the award or loan commitment. Include at least one organizational level below agency name, if known. For example, </w:t>
      </w:r>
      <w:r w:rsidR="006C4BC8" w:rsidRPr="009A33D3">
        <w:rPr>
          <w:rFonts w:eastAsia="Times New Roman" w:cs="Arial"/>
          <w:sz w:val="22"/>
          <w:szCs w:val="22"/>
        </w:rPr>
        <w:t xml:space="preserve">U.S. </w:t>
      </w:r>
      <w:r w:rsidRPr="009A33D3">
        <w:rPr>
          <w:rFonts w:eastAsia="Times New Roman" w:cs="Arial"/>
          <w:sz w:val="22"/>
          <w:szCs w:val="22"/>
        </w:rPr>
        <w:t xml:space="preserve">Department of </w:t>
      </w:r>
      <w:r w:rsidR="006C4BC8" w:rsidRPr="009A33D3">
        <w:rPr>
          <w:rFonts w:eastAsia="Times New Roman" w:cs="Arial"/>
          <w:sz w:val="22"/>
          <w:szCs w:val="22"/>
        </w:rPr>
        <w:t>Agriculture, Food and Nutrition Service</w:t>
      </w:r>
      <w:r w:rsidR="00BF591E" w:rsidRPr="009A33D3">
        <w:rPr>
          <w:rFonts w:eastAsia="Times New Roman" w:cs="Arial"/>
          <w:sz w:val="22"/>
          <w:szCs w:val="22"/>
        </w:rPr>
        <w:t>.</w:t>
      </w:r>
    </w:p>
    <w:p w14:paraId="2AB08681"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 xml:space="preserve">Enter the </w:t>
      </w:r>
      <w:r w:rsidR="00C90EEB" w:rsidRPr="009A33D3">
        <w:rPr>
          <w:rFonts w:eastAsia="Times New Roman" w:cs="Arial"/>
          <w:sz w:val="22"/>
          <w:szCs w:val="22"/>
        </w:rPr>
        <w:t>f</w:t>
      </w:r>
      <w:r w:rsidRPr="009A33D3">
        <w:rPr>
          <w:rFonts w:eastAsia="Times New Roman" w:cs="Arial"/>
          <w:sz w:val="22"/>
          <w:szCs w:val="22"/>
        </w:rPr>
        <w:t xml:space="preserve">ederal program name or description for the covered </w:t>
      </w:r>
      <w:r w:rsidR="00C90EEB" w:rsidRPr="009A33D3">
        <w:rPr>
          <w:rFonts w:eastAsia="Times New Roman" w:cs="Arial"/>
          <w:sz w:val="22"/>
          <w:szCs w:val="22"/>
        </w:rPr>
        <w:t>f</w:t>
      </w:r>
      <w:r w:rsidRPr="009A33D3">
        <w:rPr>
          <w:rFonts w:eastAsia="Times New Roman" w:cs="Arial"/>
          <w:sz w:val="22"/>
          <w:szCs w:val="22"/>
        </w:rPr>
        <w:t>ederal action (Item 1). If known, enter the full Catalog of Federal Domestic Assistance (CFDA) number for grants</w:t>
      </w:r>
      <w:r w:rsidR="00672CF4" w:rsidRPr="009A33D3">
        <w:rPr>
          <w:rFonts w:eastAsia="Times New Roman" w:cs="Arial"/>
          <w:sz w:val="22"/>
          <w:szCs w:val="22"/>
        </w:rPr>
        <w:t>,</w:t>
      </w:r>
      <w:r w:rsidRPr="009A33D3">
        <w:rPr>
          <w:rFonts w:eastAsia="Times New Roman" w:cs="Arial"/>
          <w:sz w:val="22"/>
          <w:szCs w:val="22"/>
        </w:rPr>
        <w:t xml:space="preserve"> cooperative agreements, loans, and loan commitments.</w:t>
      </w:r>
    </w:p>
    <w:p w14:paraId="5124D6B5"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 xml:space="preserve">Enter the most appropriate </w:t>
      </w:r>
      <w:r w:rsidR="00C90EEB" w:rsidRPr="009A33D3">
        <w:rPr>
          <w:rFonts w:eastAsia="Times New Roman" w:cs="Arial"/>
          <w:sz w:val="22"/>
          <w:szCs w:val="22"/>
        </w:rPr>
        <w:t>f</w:t>
      </w:r>
      <w:r w:rsidRPr="009A33D3">
        <w:rPr>
          <w:rFonts w:eastAsia="Times New Roman" w:cs="Arial"/>
          <w:sz w:val="22"/>
          <w:szCs w:val="22"/>
        </w:rPr>
        <w:t xml:space="preserve">ederal identifying number available for the </w:t>
      </w:r>
      <w:r w:rsidR="00C90EEB" w:rsidRPr="009A33D3">
        <w:rPr>
          <w:rFonts w:eastAsia="Times New Roman" w:cs="Arial"/>
          <w:sz w:val="22"/>
          <w:szCs w:val="22"/>
        </w:rPr>
        <w:t>f</w:t>
      </w:r>
      <w:r w:rsidRPr="009A33D3">
        <w:rPr>
          <w:rFonts w:eastAsia="Times New Roman" w:cs="Arial"/>
          <w:sz w:val="22"/>
          <w:szCs w:val="22"/>
        </w:rPr>
        <w:t xml:space="preserve">ederal action identified in item 1 (e.g., RFP number; Invitation for Bid (IFB) number; grant announcement number; the contract, grant, or loan award number; the application/proposal control number assigned by the </w:t>
      </w:r>
      <w:r w:rsidR="00C90EEB" w:rsidRPr="009A33D3">
        <w:rPr>
          <w:rFonts w:eastAsia="Times New Roman" w:cs="Arial"/>
          <w:sz w:val="22"/>
          <w:szCs w:val="22"/>
        </w:rPr>
        <w:t>f</w:t>
      </w:r>
      <w:r w:rsidRPr="009A33D3">
        <w:rPr>
          <w:rFonts w:eastAsia="Times New Roman" w:cs="Arial"/>
          <w:sz w:val="22"/>
          <w:szCs w:val="22"/>
        </w:rPr>
        <w:t>ederal agency). Include prefixes, e.g., “RFP-DE-90-001.”</w:t>
      </w:r>
    </w:p>
    <w:p w14:paraId="0D4DC169" w14:textId="77777777" w:rsidR="00486D16" w:rsidRPr="009A33D3" w:rsidRDefault="00486D16" w:rsidP="009876DA">
      <w:pPr>
        <w:numPr>
          <w:ilvl w:val="0"/>
          <w:numId w:val="15"/>
        </w:numPr>
        <w:tabs>
          <w:tab w:val="num" w:pos="450"/>
          <w:tab w:val="left" w:pos="480"/>
          <w:tab w:val="right" w:pos="9360"/>
        </w:tabs>
        <w:ind w:left="450" w:hanging="270"/>
        <w:rPr>
          <w:rFonts w:eastAsia="Times New Roman" w:cs="Arial"/>
          <w:sz w:val="22"/>
          <w:szCs w:val="22"/>
        </w:rPr>
      </w:pPr>
      <w:r w:rsidRPr="009A33D3">
        <w:rPr>
          <w:rFonts w:eastAsia="Times New Roman" w:cs="Arial"/>
          <w:sz w:val="22"/>
          <w:szCs w:val="22"/>
        </w:rPr>
        <w:t xml:space="preserve">For a covered </w:t>
      </w:r>
      <w:r w:rsidR="00C90EEB" w:rsidRPr="009A33D3">
        <w:rPr>
          <w:rFonts w:eastAsia="Times New Roman" w:cs="Arial"/>
          <w:sz w:val="22"/>
          <w:szCs w:val="22"/>
        </w:rPr>
        <w:t>f</w:t>
      </w:r>
      <w:r w:rsidRPr="009A33D3">
        <w:rPr>
          <w:rFonts w:eastAsia="Times New Roman" w:cs="Arial"/>
          <w:sz w:val="22"/>
          <w:szCs w:val="22"/>
        </w:rPr>
        <w:t>ederal action where there has been an a</w:t>
      </w:r>
      <w:r w:rsidR="00672CF4" w:rsidRPr="009A33D3">
        <w:rPr>
          <w:rFonts w:eastAsia="Times New Roman" w:cs="Arial"/>
          <w:sz w:val="22"/>
          <w:szCs w:val="22"/>
        </w:rPr>
        <w:t>ward or loan commitment by the f</w:t>
      </w:r>
      <w:r w:rsidRPr="009A33D3">
        <w:rPr>
          <w:rFonts w:eastAsia="Times New Roman" w:cs="Arial"/>
          <w:sz w:val="22"/>
          <w:szCs w:val="22"/>
        </w:rPr>
        <w:t xml:space="preserve">ederal agency, enter the </w:t>
      </w:r>
      <w:r w:rsidR="00C90EEB" w:rsidRPr="009A33D3">
        <w:rPr>
          <w:rFonts w:eastAsia="Times New Roman" w:cs="Arial"/>
          <w:sz w:val="22"/>
          <w:szCs w:val="22"/>
        </w:rPr>
        <w:t>f</w:t>
      </w:r>
      <w:r w:rsidRPr="009A33D3">
        <w:rPr>
          <w:rFonts w:eastAsia="Times New Roman" w:cs="Arial"/>
          <w:sz w:val="22"/>
          <w:szCs w:val="22"/>
        </w:rPr>
        <w:t>ederal amount of the award/loan commitment for the prime entity identified in item 4 or 5.</w:t>
      </w:r>
    </w:p>
    <w:p w14:paraId="7B01A2F2" w14:textId="77777777" w:rsidR="00486D16" w:rsidRPr="009A33D3" w:rsidRDefault="00486D16" w:rsidP="009876DA">
      <w:pPr>
        <w:numPr>
          <w:ilvl w:val="0"/>
          <w:numId w:val="15"/>
        </w:numPr>
        <w:tabs>
          <w:tab w:val="num" w:pos="450"/>
          <w:tab w:val="left" w:pos="480"/>
          <w:tab w:val="right" w:pos="9360"/>
        </w:tabs>
        <w:ind w:left="450"/>
        <w:rPr>
          <w:rFonts w:eastAsia="Times New Roman" w:cs="Arial"/>
          <w:sz w:val="22"/>
          <w:szCs w:val="22"/>
        </w:rPr>
      </w:pPr>
      <w:r w:rsidRPr="009A33D3">
        <w:rPr>
          <w:rFonts w:eastAsia="Times New Roman" w:cs="Arial"/>
          <w:sz w:val="22"/>
          <w:szCs w:val="22"/>
        </w:rPr>
        <w:t xml:space="preserve">(a) Enter the full name, address, city, state, and zip code of the lobbying registrant under the Lobbying Disclosure Act of 1995 engaged by the reporting entity identified in item 4 to influence the covered </w:t>
      </w:r>
      <w:r w:rsidR="00695650" w:rsidRPr="009A33D3">
        <w:rPr>
          <w:rFonts w:eastAsia="Times New Roman" w:cs="Arial"/>
          <w:sz w:val="22"/>
          <w:szCs w:val="22"/>
        </w:rPr>
        <w:t>f</w:t>
      </w:r>
      <w:r w:rsidRPr="009A33D3">
        <w:rPr>
          <w:rFonts w:eastAsia="Times New Roman" w:cs="Arial"/>
          <w:sz w:val="22"/>
          <w:szCs w:val="22"/>
        </w:rPr>
        <w:t>ederal action.</w:t>
      </w:r>
    </w:p>
    <w:p w14:paraId="08D51AE6" w14:textId="77777777" w:rsidR="00486D16" w:rsidRPr="009A33D3" w:rsidRDefault="00EF0EC5" w:rsidP="00CA470C">
      <w:pPr>
        <w:ind w:left="450"/>
        <w:rPr>
          <w:rFonts w:eastAsia="Times New Roman" w:cs="Arial"/>
          <w:sz w:val="22"/>
          <w:szCs w:val="22"/>
        </w:rPr>
      </w:pPr>
      <w:r w:rsidRPr="009A33D3">
        <w:rPr>
          <w:rFonts w:eastAsia="Times New Roman" w:cs="Arial"/>
          <w:sz w:val="22"/>
          <w:szCs w:val="22"/>
        </w:rPr>
        <w:t xml:space="preserve">(b) </w:t>
      </w:r>
      <w:r w:rsidR="00486D16" w:rsidRPr="009A33D3">
        <w:rPr>
          <w:rFonts w:eastAsia="Times New Roman" w:cs="Arial"/>
          <w:sz w:val="22"/>
          <w:szCs w:val="22"/>
        </w:rPr>
        <w:t xml:space="preserve">Enter the full names of the individual(s) performing services, and include full address if different from 10(a). Enter </w:t>
      </w:r>
      <w:r w:rsidR="006C4BC8" w:rsidRPr="009A33D3">
        <w:rPr>
          <w:rFonts w:eastAsia="Times New Roman" w:cs="Arial"/>
          <w:sz w:val="22"/>
          <w:szCs w:val="22"/>
        </w:rPr>
        <w:t>l</w:t>
      </w:r>
      <w:r w:rsidR="00486D16" w:rsidRPr="009A33D3">
        <w:rPr>
          <w:rFonts w:eastAsia="Times New Roman" w:cs="Arial"/>
          <w:sz w:val="22"/>
          <w:szCs w:val="22"/>
        </w:rPr>
        <w:t xml:space="preserve">ast </w:t>
      </w:r>
      <w:r w:rsidR="006C4BC8" w:rsidRPr="009A33D3">
        <w:rPr>
          <w:rFonts w:eastAsia="Times New Roman" w:cs="Arial"/>
          <w:sz w:val="22"/>
          <w:szCs w:val="22"/>
        </w:rPr>
        <w:t>n</w:t>
      </w:r>
      <w:r w:rsidR="00486D16" w:rsidRPr="009A33D3">
        <w:rPr>
          <w:rFonts w:eastAsia="Times New Roman" w:cs="Arial"/>
          <w:sz w:val="22"/>
          <w:szCs w:val="22"/>
        </w:rPr>
        <w:t xml:space="preserve">ame, </w:t>
      </w:r>
      <w:r w:rsidR="006C4BC8" w:rsidRPr="009A33D3">
        <w:rPr>
          <w:rFonts w:eastAsia="Times New Roman" w:cs="Arial"/>
          <w:sz w:val="22"/>
          <w:szCs w:val="22"/>
        </w:rPr>
        <w:t>f</w:t>
      </w:r>
      <w:r w:rsidR="00486D16" w:rsidRPr="009A33D3">
        <w:rPr>
          <w:rFonts w:eastAsia="Times New Roman" w:cs="Arial"/>
          <w:sz w:val="22"/>
          <w:szCs w:val="22"/>
        </w:rPr>
        <w:t xml:space="preserve">irst </w:t>
      </w:r>
      <w:r w:rsidR="006C4BC8" w:rsidRPr="009A33D3">
        <w:rPr>
          <w:rFonts w:eastAsia="Times New Roman" w:cs="Arial"/>
          <w:sz w:val="22"/>
          <w:szCs w:val="22"/>
        </w:rPr>
        <w:t>n</w:t>
      </w:r>
      <w:r w:rsidR="00486D16" w:rsidRPr="009A33D3">
        <w:rPr>
          <w:rFonts w:eastAsia="Times New Roman" w:cs="Arial"/>
          <w:sz w:val="22"/>
          <w:szCs w:val="22"/>
        </w:rPr>
        <w:t xml:space="preserve">ame, and </w:t>
      </w:r>
      <w:r w:rsidR="006C4BC8" w:rsidRPr="009A33D3">
        <w:rPr>
          <w:rFonts w:eastAsia="Times New Roman" w:cs="Arial"/>
          <w:sz w:val="22"/>
          <w:szCs w:val="22"/>
        </w:rPr>
        <w:t>m</w:t>
      </w:r>
      <w:r w:rsidR="00486D16" w:rsidRPr="009A33D3">
        <w:rPr>
          <w:rFonts w:eastAsia="Times New Roman" w:cs="Arial"/>
          <w:sz w:val="22"/>
          <w:szCs w:val="22"/>
        </w:rPr>
        <w:t xml:space="preserve">iddle </w:t>
      </w:r>
      <w:r w:rsidR="006C4BC8" w:rsidRPr="009A33D3">
        <w:rPr>
          <w:rFonts w:eastAsia="Times New Roman" w:cs="Arial"/>
          <w:sz w:val="22"/>
          <w:szCs w:val="22"/>
        </w:rPr>
        <w:t>i</w:t>
      </w:r>
      <w:r w:rsidR="00486D16" w:rsidRPr="009A33D3">
        <w:rPr>
          <w:rFonts w:eastAsia="Times New Roman" w:cs="Arial"/>
          <w:sz w:val="22"/>
          <w:szCs w:val="22"/>
        </w:rPr>
        <w:t>nitial (MI).</w:t>
      </w:r>
    </w:p>
    <w:p w14:paraId="72759C21" w14:textId="77777777" w:rsidR="00486D16" w:rsidRPr="009A33D3" w:rsidRDefault="00486D16" w:rsidP="009876DA">
      <w:pPr>
        <w:numPr>
          <w:ilvl w:val="0"/>
          <w:numId w:val="15"/>
        </w:numPr>
        <w:tabs>
          <w:tab w:val="num" w:pos="450"/>
        </w:tabs>
        <w:ind w:left="450"/>
        <w:rPr>
          <w:rFonts w:eastAsia="Times New Roman" w:cs="Arial"/>
          <w:sz w:val="22"/>
          <w:szCs w:val="22"/>
        </w:rPr>
      </w:pPr>
      <w:r w:rsidRPr="009A33D3">
        <w:rPr>
          <w:rFonts w:eastAsia="Times New Roman" w:cs="Arial"/>
          <w:sz w:val="22"/>
          <w:szCs w:val="22"/>
        </w:rPr>
        <w:t>The certifying official shall sign and date the form</w:t>
      </w:r>
      <w:r w:rsidR="00695650" w:rsidRPr="009A33D3">
        <w:rPr>
          <w:rFonts w:eastAsia="Times New Roman" w:cs="Arial"/>
          <w:sz w:val="22"/>
          <w:szCs w:val="22"/>
        </w:rPr>
        <w:t xml:space="preserve">, </w:t>
      </w:r>
      <w:r w:rsidRPr="009A33D3">
        <w:rPr>
          <w:rFonts w:eastAsia="Times New Roman" w:cs="Arial"/>
          <w:sz w:val="22"/>
          <w:szCs w:val="22"/>
        </w:rPr>
        <w:t>pri</w:t>
      </w:r>
      <w:r w:rsidR="00695650" w:rsidRPr="009A33D3">
        <w:rPr>
          <w:rFonts w:eastAsia="Times New Roman" w:cs="Arial"/>
          <w:sz w:val="22"/>
          <w:szCs w:val="22"/>
        </w:rPr>
        <w:t xml:space="preserve">nt his/her name, title, and </w:t>
      </w:r>
      <w:r w:rsidRPr="009A33D3">
        <w:rPr>
          <w:rFonts w:eastAsia="Times New Roman" w:cs="Arial"/>
          <w:sz w:val="22"/>
          <w:szCs w:val="22"/>
        </w:rPr>
        <w:t>phone number.</w:t>
      </w:r>
    </w:p>
    <w:tbl>
      <w:tblPr>
        <w:tblpPr w:leftFromText="180" w:rightFromText="180" w:vertAnchor="text" w:tblpY="12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BF26BE" w:rsidRPr="009A33D3" w14:paraId="2EC6C99E" w14:textId="77777777" w:rsidTr="00BF26BE">
        <w:tc>
          <w:tcPr>
            <w:tcW w:w="9738" w:type="dxa"/>
          </w:tcPr>
          <w:p w14:paraId="24F38F22" w14:textId="77777777" w:rsidR="00BF26BE" w:rsidRPr="009A33D3" w:rsidRDefault="00BF26BE" w:rsidP="00BF26BE">
            <w:pPr>
              <w:tabs>
                <w:tab w:val="left" w:pos="720"/>
              </w:tabs>
              <w:jc w:val="both"/>
              <w:rPr>
                <w:rFonts w:eastAsia="Times New Roman" w:cs="Arial"/>
                <w:sz w:val="12"/>
                <w:szCs w:val="12"/>
              </w:rPr>
            </w:pPr>
            <w:r w:rsidRPr="009A33D3">
              <w:rPr>
                <w:rFonts w:eastAsia="Times New Roman" w:cs="Arial"/>
                <w:sz w:val="12"/>
                <w:szCs w:val="12"/>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c>
      </w:tr>
    </w:tbl>
    <w:p w14:paraId="5E118A49" w14:textId="77777777" w:rsidR="00014482" w:rsidRPr="009A33D3" w:rsidRDefault="00014482" w:rsidP="00BF26BE">
      <w:pPr>
        <w:tabs>
          <w:tab w:val="right" w:pos="9270"/>
        </w:tabs>
        <w:jc w:val="center"/>
        <w:rPr>
          <w:rFonts w:eastAsia="Times New Roman" w:cs="Arial"/>
          <w:szCs w:val="24"/>
        </w:rPr>
      </w:pPr>
    </w:p>
    <w:p w14:paraId="1B318A11" w14:textId="00D44175" w:rsidR="00023662" w:rsidRPr="009A33D3" w:rsidRDefault="00014482" w:rsidP="00014482">
      <w:pPr>
        <w:jc w:val="center"/>
        <w:rPr>
          <w:rFonts w:eastAsia="Times New Roman" w:cs="Arial"/>
          <w:szCs w:val="24"/>
        </w:rPr>
      </w:pPr>
      <w:r w:rsidRPr="009A33D3">
        <w:rPr>
          <w:rFonts w:eastAsia="Times New Roman" w:cs="Arial"/>
          <w:szCs w:val="24"/>
        </w:rPr>
        <w:br w:type="page"/>
      </w:r>
      <w:r w:rsidR="00BF26BE" w:rsidRPr="009A33D3">
        <w:rPr>
          <w:rFonts w:eastAsia="Times New Roman" w:cs="Arial"/>
          <w:szCs w:val="24"/>
        </w:rPr>
        <w:lastRenderedPageBreak/>
        <w:t>Attachment J</w:t>
      </w:r>
    </w:p>
    <w:p w14:paraId="568A7595" w14:textId="77777777" w:rsidR="00B8336F" w:rsidRPr="009A33D3" w:rsidRDefault="00B8336F" w:rsidP="00BF26BE">
      <w:pPr>
        <w:tabs>
          <w:tab w:val="right" w:pos="9270"/>
        </w:tabs>
        <w:jc w:val="center"/>
        <w:rPr>
          <w:rFonts w:eastAsia="Times New Roman" w:cs="Arial"/>
          <w:szCs w:val="24"/>
        </w:rPr>
      </w:pPr>
    </w:p>
    <w:p w14:paraId="18CDB2F1" w14:textId="77777777" w:rsidR="00486D16" w:rsidRPr="009A33D3" w:rsidRDefault="00EF018A" w:rsidP="00CF7C08">
      <w:pPr>
        <w:pStyle w:val="Heading3"/>
      </w:pPr>
      <w:bookmarkStart w:id="230" w:name="_DEBARMENT,_SUSPENSION,_AND"/>
      <w:bookmarkStart w:id="231" w:name="_Toc372871380"/>
      <w:bookmarkStart w:id="232" w:name="_Toc372879850"/>
      <w:bookmarkStart w:id="233" w:name="_Toc373304107"/>
      <w:bookmarkStart w:id="234" w:name="_Toc373305066"/>
      <w:bookmarkStart w:id="235" w:name="_Toc384372318"/>
      <w:bookmarkStart w:id="236" w:name="_Toc384376485"/>
      <w:bookmarkStart w:id="237" w:name="_Toc394647404"/>
      <w:bookmarkStart w:id="238" w:name="_Toc408835923"/>
      <w:bookmarkEnd w:id="230"/>
      <w:r w:rsidRPr="009A33D3">
        <w:t>Debarment, Suspension, a</w:t>
      </w:r>
      <w:r w:rsidR="00BF26BE" w:rsidRPr="009A33D3">
        <w:t>nd Other Responsibility Matters</w:t>
      </w:r>
      <w:bookmarkEnd w:id="231"/>
      <w:bookmarkEnd w:id="232"/>
      <w:bookmarkEnd w:id="233"/>
      <w:bookmarkEnd w:id="234"/>
      <w:bookmarkEnd w:id="235"/>
      <w:bookmarkEnd w:id="236"/>
      <w:bookmarkEnd w:id="237"/>
      <w:bookmarkEnd w:id="238"/>
    </w:p>
    <w:p w14:paraId="26568AEA" w14:textId="77777777" w:rsidR="00486D16" w:rsidRPr="009A33D3" w:rsidRDefault="00486D16" w:rsidP="00486D16">
      <w:pPr>
        <w:jc w:val="both"/>
        <w:rPr>
          <w:rFonts w:eastAsia="Times New Roman" w:cs="Arial"/>
          <w:sz w:val="22"/>
        </w:rPr>
      </w:pPr>
    </w:p>
    <w:p w14:paraId="611BF1CC" w14:textId="77777777" w:rsidR="00486D16" w:rsidRPr="009A33D3" w:rsidRDefault="00486D16" w:rsidP="00735CF3">
      <w:pPr>
        <w:rPr>
          <w:rFonts w:eastAsia="Times New Roman" w:cs="Arial"/>
          <w:szCs w:val="24"/>
        </w:rPr>
      </w:pPr>
      <w:r w:rsidRPr="009A33D3">
        <w:rPr>
          <w:rFonts w:eastAsia="Times New Roman" w:cs="Arial"/>
          <w:szCs w:val="24"/>
        </w:rPr>
        <w:t xml:space="preserve">As required by Executive Order 12549, Debarment and Suspension, and implemented at 7 </w:t>
      </w:r>
      <w:r w:rsidRPr="009A33D3">
        <w:rPr>
          <w:rFonts w:eastAsia="Times New Roman" w:cs="Arial"/>
          <w:i/>
          <w:szCs w:val="24"/>
        </w:rPr>
        <w:t xml:space="preserve">CFR </w:t>
      </w:r>
      <w:r w:rsidRPr="009A33D3">
        <w:rPr>
          <w:rFonts w:eastAsia="Times New Roman" w:cs="Arial"/>
          <w:szCs w:val="24"/>
        </w:rPr>
        <w:t xml:space="preserve">Section 3017.510, for prospective participants in primary covered transactions, as defined at 7 </w:t>
      </w:r>
      <w:r w:rsidRPr="009A33D3">
        <w:rPr>
          <w:rFonts w:eastAsia="Times New Roman" w:cs="Arial"/>
          <w:i/>
          <w:szCs w:val="24"/>
        </w:rPr>
        <w:t xml:space="preserve">CFR </w:t>
      </w:r>
      <w:r w:rsidRPr="009A33D3">
        <w:rPr>
          <w:rFonts w:eastAsia="Times New Roman" w:cs="Arial"/>
          <w:szCs w:val="24"/>
        </w:rPr>
        <w:t>Section</w:t>
      </w:r>
      <w:r w:rsidRPr="009A33D3">
        <w:rPr>
          <w:rFonts w:eastAsia="Times New Roman" w:cs="Arial"/>
          <w:i/>
          <w:szCs w:val="24"/>
        </w:rPr>
        <w:t xml:space="preserve"> </w:t>
      </w:r>
      <w:r w:rsidRPr="009A33D3">
        <w:rPr>
          <w:rFonts w:eastAsia="Times New Roman" w:cs="Arial"/>
          <w:szCs w:val="24"/>
        </w:rPr>
        <w:t xml:space="preserve">3017.200: </w:t>
      </w:r>
    </w:p>
    <w:p w14:paraId="08180132" w14:textId="77777777" w:rsidR="00486D16" w:rsidRPr="009A33D3" w:rsidRDefault="00486D16" w:rsidP="00640EDC">
      <w:pPr>
        <w:tabs>
          <w:tab w:val="left" w:pos="1440"/>
        </w:tabs>
        <w:ind w:left="360"/>
        <w:rPr>
          <w:rFonts w:eastAsia="Times New Roman" w:cs="Arial"/>
          <w:szCs w:val="24"/>
        </w:rPr>
      </w:pPr>
    </w:p>
    <w:p w14:paraId="1BF285BA" w14:textId="77777777" w:rsidR="00486D16" w:rsidRPr="009A33D3" w:rsidRDefault="00486D16" w:rsidP="009876DA">
      <w:pPr>
        <w:pStyle w:val="ListParagraph"/>
        <w:numPr>
          <w:ilvl w:val="0"/>
          <w:numId w:val="23"/>
        </w:numPr>
        <w:rPr>
          <w:rFonts w:cs="Arial"/>
          <w:szCs w:val="24"/>
        </w:rPr>
      </w:pPr>
      <w:r w:rsidRPr="009A33D3">
        <w:rPr>
          <w:rFonts w:cs="Arial"/>
          <w:szCs w:val="24"/>
        </w:rPr>
        <w:t>The contractor certifies that it and its principals:</w:t>
      </w:r>
    </w:p>
    <w:p w14:paraId="4200EAA4" w14:textId="77777777" w:rsidR="00486D16" w:rsidRPr="009A33D3" w:rsidRDefault="00486D16" w:rsidP="00486D16">
      <w:pPr>
        <w:ind w:left="360"/>
        <w:rPr>
          <w:rFonts w:eastAsia="Times New Roman" w:cs="Arial"/>
          <w:szCs w:val="24"/>
        </w:rPr>
      </w:pPr>
    </w:p>
    <w:p w14:paraId="383666A7" w14:textId="77777777" w:rsidR="00486D16" w:rsidRPr="009A33D3" w:rsidRDefault="00486D16" w:rsidP="00486D16">
      <w:pPr>
        <w:ind w:left="1920" w:hanging="480"/>
        <w:rPr>
          <w:rFonts w:eastAsia="Times New Roman" w:cs="Arial"/>
          <w:szCs w:val="24"/>
        </w:rPr>
      </w:pPr>
      <w:r w:rsidRPr="009A33D3">
        <w:rPr>
          <w:rFonts w:eastAsia="Times New Roman" w:cs="Arial"/>
          <w:szCs w:val="24"/>
        </w:rPr>
        <w:t>(a)</w:t>
      </w:r>
      <w:r w:rsidRPr="009A33D3">
        <w:rPr>
          <w:rFonts w:eastAsia="Times New Roman" w:cs="Arial"/>
          <w:szCs w:val="24"/>
        </w:rPr>
        <w:tab/>
        <w:t xml:space="preserve">Are not presently debarred, suspended, proposed for debarment, declared ineligible, or voluntarily excluded from covered transactions by any </w:t>
      </w:r>
      <w:r w:rsidR="00074C1A" w:rsidRPr="009A33D3">
        <w:rPr>
          <w:rFonts w:eastAsia="Times New Roman" w:cs="Arial"/>
          <w:szCs w:val="24"/>
        </w:rPr>
        <w:t>f</w:t>
      </w:r>
      <w:r w:rsidRPr="009A33D3">
        <w:rPr>
          <w:rFonts w:eastAsia="Times New Roman" w:cs="Arial"/>
          <w:szCs w:val="24"/>
        </w:rPr>
        <w:t xml:space="preserve">ederal department or agency; </w:t>
      </w:r>
    </w:p>
    <w:p w14:paraId="1A0CDCAD" w14:textId="77777777" w:rsidR="00486D16" w:rsidRPr="009A33D3" w:rsidRDefault="00486D16" w:rsidP="00486D16">
      <w:pPr>
        <w:ind w:left="1920" w:hanging="480"/>
        <w:rPr>
          <w:rFonts w:eastAsia="Times New Roman" w:cs="Arial"/>
          <w:szCs w:val="24"/>
        </w:rPr>
      </w:pPr>
    </w:p>
    <w:p w14:paraId="7A7AA1AD" w14:textId="77777777" w:rsidR="00486D16" w:rsidRPr="009A33D3" w:rsidRDefault="00486D16" w:rsidP="00486D16">
      <w:pPr>
        <w:ind w:left="1920" w:hanging="480"/>
        <w:rPr>
          <w:rFonts w:eastAsia="Times New Roman" w:cs="Arial"/>
          <w:szCs w:val="24"/>
        </w:rPr>
      </w:pPr>
      <w:r w:rsidRPr="009A33D3">
        <w:rPr>
          <w:rFonts w:eastAsia="Times New Roman" w:cs="Arial"/>
          <w:szCs w:val="24"/>
        </w:rPr>
        <w:t>(b)</w:t>
      </w:r>
      <w:r w:rsidRPr="009A33D3">
        <w:rPr>
          <w:rFonts w:eastAsia="Times New Roman" w:cs="Arial"/>
          <w:szCs w:val="24"/>
        </w:rPr>
        <w:tab/>
        <w:t>Have not within a three-year period preceding this application been convicted of or had a civil judgment rendered against them for commission of fraud or a criminal offense in connection with obtaining, attempting to obtain, or performing a public (</w:t>
      </w:r>
      <w:r w:rsidR="00074C1A" w:rsidRPr="009A33D3">
        <w:rPr>
          <w:rFonts w:eastAsia="Times New Roman" w:cs="Arial"/>
          <w:szCs w:val="24"/>
        </w:rPr>
        <w:t>f</w:t>
      </w:r>
      <w:r w:rsidRPr="009A33D3">
        <w:rPr>
          <w:rFonts w:eastAsia="Times New Roman" w:cs="Arial"/>
          <w:szCs w:val="24"/>
        </w:rPr>
        <w:t xml:space="preserve">ederal, </w:t>
      </w:r>
      <w:r w:rsidR="00074C1A" w:rsidRPr="009A33D3">
        <w:rPr>
          <w:rFonts w:eastAsia="Times New Roman" w:cs="Arial"/>
          <w:szCs w:val="24"/>
        </w:rPr>
        <w:t>s</w:t>
      </w:r>
      <w:r w:rsidRPr="009A33D3">
        <w:rPr>
          <w:rFonts w:eastAsia="Times New Roman" w:cs="Arial"/>
          <w:szCs w:val="24"/>
        </w:rPr>
        <w:t xml:space="preserve">tate, or </w:t>
      </w:r>
      <w:r w:rsidR="00074C1A" w:rsidRPr="009A33D3">
        <w:rPr>
          <w:rFonts w:eastAsia="Times New Roman" w:cs="Arial"/>
          <w:szCs w:val="24"/>
        </w:rPr>
        <w:t>l</w:t>
      </w:r>
      <w:r w:rsidRPr="009A33D3">
        <w:rPr>
          <w:rFonts w:eastAsia="Times New Roman" w:cs="Arial"/>
          <w:szCs w:val="24"/>
        </w:rPr>
        <w:t xml:space="preserve">ocal) transaction or contract under a public transaction; violation of </w:t>
      </w:r>
      <w:r w:rsidR="00074C1A" w:rsidRPr="009A33D3">
        <w:rPr>
          <w:rFonts w:eastAsia="Times New Roman" w:cs="Arial"/>
          <w:szCs w:val="24"/>
        </w:rPr>
        <w:t>f</w:t>
      </w:r>
      <w:r w:rsidRPr="009A33D3">
        <w:rPr>
          <w:rFonts w:eastAsia="Times New Roman" w:cs="Arial"/>
          <w:szCs w:val="24"/>
        </w:rPr>
        <w:t xml:space="preserve">ederal or </w:t>
      </w:r>
      <w:r w:rsidR="00074C1A" w:rsidRPr="009A33D3">
        <w:rPr>
          <w:rFonts w:eastAsia="Times New Roman" w:cs="Arial"/>
          <w:szCs w:val="24"/>
        </w:rPr>
        <w:t>s</w:t>
      </w:r>
      <w:r w:rsidRPr="009A33D3">
        <w:rPr>
          <w:rFonts w:eastAsia="Times New Roman" w:cs="Arial"/>
          <w:szCs w:val="24"/>
        </w:rPr>
        <w:t xml:space="preserve">tate antitrust statutes or commission of embezzlement, theft, forgery, bribery, falsification or destruction of records, making false statements, or receiving stolen property; </w:t>
      </w:r>
    </w:p>
    <w:p w14:paraId="4D9958F7" w14:textId="77777777" w:rsidR="00486D16" w:rsidRPr="009A33D3" w:rsidRDefault="00486D16" w:rsidP="00486D16">
      <w:pPr>
        <w:ind w:left="1920" w:hanging="480"/>
        <w:rPr>
          <w:rFonts w:eastAsia="Times New Roman" w:cs="Arial"/>
          <w:szCs w:val="24"/>
        </w:rPr>
      </w:pPr>
    </w:p>
    <w:p w14:paraId="0EF6E3F6" w14:textId="77777777" w:rsidR="00486D16" w:rsidRPr="009A33D3" w:rsidRDefault="00486D16" w:rsidP="00486D16">
      <w:pPr>
        <w:ind w:left="1920" w:hanging="480"/>
        <w:rPr>
          <w:rFonts w:eastAsia="Times New Roman" w:cs="Arial"/>
          <w:szCs w:val="24"/>
        </w:rPr>
      </w:pPr>
      <w:r w:rsidRPr="009A33D3">
        <w:rPr>
          <w:rFonts w:eastAsia="Times New Roman" w:cs="Arial"/>
          <w:szCs w:val="24"/>
        </w:rPr>
        <w:t>(c)</w:t>
      </w:r>
      <w:r w:rsidRPr="009A33D3">
        <w:rPr>
          <w:rFonts w:eastAsia="Times New Roman" w:cs="Arial"/>
          <w:szCs w:val="24"/>
        </w:rPr>
        <w:tab/>
        <w:t>Are not presently indicted for or otherwise criminally or civilly charged by a governmental entity (</w:t>
      </w:r>
      <w:r w:rsidR="00074C1A" w:rsidRPr="009A33D3">
        <w:rPr>
          <w:rFonts w:eastAsia="Times New Roman" w:cs="Arial"/>
          <w:szCs w:val="24"/>
        </w:rPr>
        <w:t>f</w:t>
      </w:r>
      <w:r w:rsidRPr="009A33D3">
        <w:rPr>
          <w:rFonts w:eastAsia="Times New Roman" w:cs="Arial"/>
          <w:szCs w:val="24"/>
        </w:rPr>
        <w:t xml:space="preserve">ederal, </w:t>
      </w:r>
      <w:r w:rsidR="00074C1A" w:rsidRPr="009A33D3">
        <w:rPr>
          <w:rFonts w:eastAsia="Times New Roman" w:cs="Arial"/>
          <w:szCs w:val="24"/>
        </w:rPr>
        <w:t>s</w:t>
      </w:r>
      <w:r w:rsidRPr="009A33D3">
        <w:rPr>
          <w:rFonts w:eastAsia="Times New Roman" w:cs="Arial"/>
          <w:szCs w:val="24"/>
        </w:rPr>
        <w:t xml:space="preserve">tate, or </w:t>
      </w:r>
      <w:r w:rsidR="00074C1A" w:rsidRPr="009A33D3">
        <w:rPr>
          <w:rFonts w:eastAsia="Times New Roman" w:cs="Arial"/>
          <w:szCs w:val="24"/>
        </w:rPr>
        <w:t>l</w:t>
      </w:r>
      <w:r w:rsidRPr="009A33D3">
        <w:rPr>
          <w:rFonts w:eastAsia="Times New Roman" w:cs="Arial"/>
          <w:szCs w:val="24"/>
        </w:rPr>
        <w:t>ocal) with commission of any of the offenses enumerated in paragraph (1)(b) of this certification; and</w:t>
      </w:r>
    </w:p>
    <w:p w14:paraId="3093FAE2" w14:textId="77777777" w:rsidR="00486D16" w:rsidRPr="009A33D3" w:rsidRDefault="00486D16" w:rsidP="00486D16">
      <w:pPr>
        <w:ind w:left="1920" w:hanging="480"/>
        <w:rPr>
          <w:rFonts w:eastAsia="Times New Roman" w:cs="Arial"/>
          <w:szCs w:val="24"/>
        </w:rPr>
      </w:pPr>
    </w:p>
    <w:p w14:paraId="380C7184" w14:textId="77777777" w:rsidR="00486D16" w:rsidRPr="009A33D3" w:rsidRDefault="00486D16" w:rsidP="00486D16">
      <w:pPr>
        <w:ind w:left="1920" w:hanging="480"/>
        <w:rPr>
          <w:rFonts w:eastAsia="Times New Roman" w:cs="Arial"/>
          <w:szCs w:val="24"/>
        </w:rPr>
      </w:pPr>
      <w:r w:rsidRPr="009A33D3">
        <w:rPr>
          <w:rFonts w:eastAsia="Times New Roman" w:cs="Arial"/>
          <w:szCs w:val="24"/>
        </w:rPr>
        <w:t>(d)</w:t>
      </w:r>
      <w:r w:rsidRPr="009A33D3">
        <w:rPr>
          <w:rFonts w:eastAsia="Times New Roman" w:cs="Arial"/>
          <w:szCs w:val="24"/>
        </w:rPr>
        <w:tab/>
        <w:t>Have not within a three-year period preceding this application had one or more public transactions (</w:t>
      </w:r>
      <w:r w:rsidR="00074C1A" w:rsidRPr="009A33D3">
        <w:rPr>
          <w:rFonts w:eastAsia="Times New Roman" w:cs="Arial"/>
          <w:szCs w:val="24"/>
        </w:rPr>
        <w:t>f</w:t>
      </w:r>
      <w:r w:rsidRPr="009A33D3">
        <w:rPr>
          <w:rFonts w:eastAsia="Times New Roman" w:cs="Arial"/>
          <w:szCs w:val="24"/>
        </w:rPr>
        <w:t xml:space="preserve">ederal, </w:t>
      </w:r>
      <w:r w:rsidR="00074C1A" w:rsidRPr="009A33D3">
        <w:rPr>
          <w:rFonts w:eastAsia="Times New Roman" w:cs="Arial"/>
          <w:szCs w:val="24"/>
        </w:rPr>
        <w:t>s</w:t>
      </w:r>
      <w:r w:rsidRPr="009A33D3">
        <w:rPr>
          <w:rFonts w:eastAsia="Times New Roman" w:cs="Arial"/>
          <w:szCs w:val="24"/>
        </w:rPr>
        <w:t xml:space="preserve">tate, or </w:t>
      </w:r>
      <w:r w:rsidR="00695650" w:rsidRPr="009A33D3">
        <w:rPr>
          <w:rFonts w:eastAsia="Times New Roman" w:cs="Arial"/>
          <w:szCs w:val="24"/>
        </w:rPr>
        <w:t>l</w:t>
      </w:r>
      <w:r w:rsidRPr="009A33D3">
        <w:rPr>
          <w:rFonts w:eastAsia="Times New Roman" w:cs="Arial"/>
          <w:szCs w:val="24"/>
        </w:rPr>
        <w:t xml:space="preserve">ocal) terminated for cause or default. </w:t>
      </w:r>
    </w:p>
    <w:p w14:paraId="506B9E62" w14:textId="77777777" w:rsidR="00486D16" w:rsidRPr="009A33D3" w:rsidRDefault="00486D16" w:rsidP="00486D16">
      <w:pPr>
        <w:ind w:left="2160"/>
        <w:rPr>
          <w:rFonts w:eastAsia="Times New Roman" w:cs="Arial"/>
          <w:szCs w:val="24"/>
        </w:rPr>
      </w:pPr>
    </w:p>
    <w:p w14:paraId="4BA7EFBD" w14:textId="77777777" w:rsidR="00486D16" w:rsidRPr="009A33D3" w:rsidRDefault="00486D16" w:rsidP="00486D16">
      <w:pPr>
        <w:ind w:left="1440" w:hanging="720"/>
        <w:rPr>
          <w:rFonts w:eastAsia="Times New Roman" w:cs="Arial"/>
          <w:szCs w:val="24"/>
        </w:rPr>
      </w:pPr>
      <w:r w:rsidRPr="009A33D3">
        <w:rPr>
          <w:rFonts w:eastAsia="Times New Roman" w:cs="Arial"/>
          <w:szCs w:val="24"/>
        </w:rPr>
        <w:t>B.</w:t>
      </w:r>
      <w:r w:rsidRPr="009A33D3">
        <w:rPr>
          <w:rFonts w:eastAsia="Times New Roman" w:cs="Arial"/>
          <w:szCs w:val="24"/>
        </w:rPr>
        <w:tab/>
        <w:t>Where the applicant is unable to certify to any of the statements in this certification, he or she shall attach an explanation to this application.</w:t>
      </w:r>
    </w:p>
    <w:p w14:paraId="04A51336" w14:textId="77777777" w:rsidR="00486D16" w:rsidRPr="009A33D3" w:rsidRDefault="00486D16" w:rsidP="00486D16">
      <w:pPr>
        <w:ind w:left="1440" w:hanging="720"/>
        <w:rPr>
          <w:rFonts w:eastAsia="Times New Roman" w:cs="Arial"/>
          <w:szCs w:val="24"/>
        </w:rPr>
      </w:pPr>
    </w:p>
    <w:p w14:paraId="4BDEA129" w14:textId="77777777" w:rsidR="00486D16" w:rsidRPr="009A33D3" w:rsidRDefault="00486D16" w:rsidP="00486D16">
      <w:pPr>
        <w:ind w:left="1440" w:hanging="720"/>
        <w:rPr>
          <w:rFonts w:eastAsia="Times New Roman" w:cs="Arial"/>
          <w:szCs w:val="24"/>
        </w:rPr>
      </w:pPr>
      <w:r w:rsidRPr="009A33D3">
        <w:rPr>
          <w:rFonts w:eastAsia="Times New Roman" w:cs="Arial"/>
          <w:szCs w:val="24"/>
        </w:rPr>
        <w:t>________________________________________________________________</w:t>
      </w:r>
    </w:p>
    <w:p w14:paraId="36D9719E" w14:textId="77777777" w:rsidR="00486D16" w:rsidRPr="009A33D3" w:rsidRDefault="00115209" w:rsidP="00115209">
      <w:pPr>
        <w:tabs>
          <w:tab w:val="left" w:pos="5490"/>
          <w:tab w:val="right" w:pos="9360"/>
        </w:tabs>
        <w:ind w:left="1440" w:hanging="720"/>
        <w:rPr>
          <w:rFonts w:eastAsia="Times New Roman" w:cs="Arial"/>
          <w:sz w:val="16"/>
          <w:szCs w:val="16"/>
        </w:rPr>
      </w:pPr>
      <w:r w:rsidRPr="009A33D3">
        <w:rPr>
          <w:rFonts w:eastAsia="Times New Roman" w:cs="Arial"/>
          <w:sz w:val="16"/>
          <w:szCs w:val="16"/>
        </w:rPr>
        <w:t>Contractor/Company Name</w:t>
      </w:r>
      <w:r w:rsidRPr="009A33D3">
        <w:rPr>
          <w:rFonts w:eastAsia="Times New Roman" w:cs="Arial"/>
          <w:sz w:val="16"/>
          <w:szCs w:val="16"/>
        </w:rPr>
        <w:tab/>
      </w:r>
      <w:r w:rsidR="00486D16" w:rsidRPr="009A33D3">
        <w:rPr>
          <w:rFonts w:eastAsia="Times New Roman" w:cs="Arial"/>
          <w:sz w:val="16"/>
          <w:szCs w:val="16"/>
        </w:rPr>
        <w:t>Award Number</w:t>
      </w:r>
      <w:r w:rsidRPr="009A33D3">
        <w:rPr>
          <w:rFonts w:eastAsia="Times New Roman" w:cs="Arial"/>
          <w:sz w:val="16"/>
          <w:szCs w:val="16"/>
        </w:rPr>
        <w:t>, Contract Number,</w:t>
      </w:r>
      <w:r w:rsidR="00486D16" w:rsidRPr="009A33D3">
        <w:rPr>
          <w:rFonts w:eastAsia="Times New Roman" w:cs="Arial"/>
          <w:sz w:val="16"/>
          <w:szCs w:val="16"/>
        </w:rPr>
        <w:t xml:space="preserve"> or Project Name</w:t>
      </w:r>
    </w:p>
    <w:p w14:paraId="4EE89E6D" w14:textId="77777777" w:rsidR="00486D16" w:rsidRPr="009A33D3" w:rsidRDefault="00486D16" w:rsidP="00486D16">
      <w:pPr>
        <w:tabs>
          <w:tab w:val="right" w:pos="9360"/>
        </w:tabs>
        <w:ind w:left="1440" w:hanging="720"/>
        <w:rPr>
          <w:rFonts w:eastAsia="Times New Roman" w:cs="Arial"/>
          <w:szCs w:val="24"/>
        </w:rPr>
      </w:pPr>
    </w:p>
    <w:p w14:paraId="4D12A83E" w14:textId="77777777" w:rsidR="00486D16" w:rsidRPr="009A33D3" w:rsidRDefault="00486D16" w:rsidP="00486D16">
      <w:pPr>
        <w:tabs>
          <w:tab w:val="right" w:pos="9360"/>
        </w:tabs>
        <w:ind w:left="1440" w:hanging="720"/>
        <w:rPr>
          <w:rFonts w:eastAsia="Times New Roman" w:cs="Arial"/>
          <w:szCs w:val="24"/>
        </w:rPr>
      </w:pPr>
    </w:p>
    <w:p w14:paraId="5FCD3AE6" w14:textId="77777777" w:rsidR="00486D16" w:rsidRPr="009A33D3" w:rsidRDefault="00486D16" w:rsidP="00486D16">
      <w:pPr>
        <w:tabs>
          <w:tab w:val="right" w:pos="9360"/>
        </w:tabs>
        <w:ind w:left="1440" w:hanging="720"/>
        <w:rPr>
          <w:rFonts w:eastAsia="Times New Roman" w:cs="Arial"/>
          <w:szCs w:val="24"/>
        </w:rPr>
      </w:pPr>
      <w:r w:rsidRPr="009A33D3">
        <w:rPr>
          <w:rFonts w:eastAsia="Times New Roman" w:cs="Arial"/>
          <w:szCs w:val="24"/>
        </w:rPr>
        <w:t>________________________________________________________________</w:t>
      </w:r>
    </w:p>
    <w:p w14:paraId="5F59645E" w14:textId="77777777" w:rsidR="00486D16" w:rsidRPr="009A33D3" w:rsidRDefault="00486D16" w:rsidP="00486D16">
      <w:pPr>
        <w:tabs>
          <w:tab w:val="right" w:pos="9360"/>
        </w:tabs>
        <w:ind w:left="720"/>
        <w:rPr>
          <w:rFonts w:eastAsia="Times New Roman" w:cs="Arial"/>
          <w:sz w:val="16"/>
          <w:szCs w:val="16"/>
        </w:rPr>
      </w:pPr>
      <w:r w:rsidRPr="009A33D3">
        <w:rPr>
          <w:rFonts w:eastAsia="Times New Roman" w:cs="Arial"/>
          <w:sz w:val="16"/>
          <w:szCs w:val="16"/>
        </w:rPr>
        <w:t>Name(s) and Title(s) of Authorized Representatives</w:t>
      </w:r>
    </w:p>
    <w:p w14:paraId="036C49B0" w14:textId="77777777" w:rsidR="00486D16" w:rsidRPr="009A33D3" w:rsidRDefault="00486D16" w:rsidP="00486D16">
      <w:pPr>
        <w:tabs>
          <w:tab w:val="right" w:pos="9360"/>
        </w:tabs>
        <w:ind w:left="720"/>
        <w:rPr>
          <w:rFonts w:eastAsia="Times New Roman" w:cs="Arial"/>
          <w:szCs w:val="24"/>
        </w:rPr>
      </w:pPr>
    </w:p>
    <w:p w14:paraId="6C5388C0" w14:textId="77777777" w:rsidR="00486D16" w:rsidRPr="009A33D3" w:rsidRDefault="00486D16" w:rsidP="00486D16">
      <w:pPr>
        <w:tabs>
          <w:tab w:val="right" w:pos="9360"/>
        </w:tabs>
        <w:ind w:left="720"/>
        <w:rPr>
          <w:rFonts w:eastAsia="Times New Roman" w:cs="Arial"/>
          <w:szCs w:val="24"/>
        </w:rPr>
      </w:pPr>
    </w:p>
    <w:p w14:paraId="5BB22735" w14:textId="77777777" w:rsidR="00486D16" w:rsidRPr="009A33D3" w:rsidRDefault="00486D16" w:rsidP="00486D16">
      <w:pPr>
        <w:tabs>
          <w:tab w:val="right" w:pos="9360"/>
        </w:tabs>
        <w:ind w:left="720"/>
        <w:rPr>
          <w:rFonts w:eastAsia="Times New Roman" w:cs="Arial"/>
          <w:sz w:val="16"/>
          <w:szCs w:val="16"/>
        </w:rPr>
      </w:pPr>
      <w:r w:rsidRPr="009A33D3">
        <w:rPr>
          <w:rFonts w:eastAsia="Times New Roman" w:cs="Arial"/>
          <w:sz w:val="16"/>
          <w:szCs w:val="16"/>
        </w:rPr>
        <w:t>________________________________________________________________________________________________</w:t>
      </w:r>
    </w:p>
    <w:p w14:paraId="5C970706" w14:textId="77777777" w:rsidR="00486D16" w:rsidRPr="009A33D3" w:rsidRDefault="00486D16" w:rsidP="00486D16">
      <w:pPr>
        <w:tabs>
          <w:tab w:val="left" w:pos="6480"/>
          <w:tab w:val="right" w:pos="9360"/>
        </w:tabs>
        <w:ind w:left="720"/>
        <w:rPr>
          <w:rFonts w:eastAsia="Times New Roman" w:cs="Arial"/>
          <w:sz w:val="16"/>
          <w:szCs w:val="16"/>
        </w:rPr>
      </w:pPr>
      <w:r w:rsidRPr="009A33D3">
        <w:rPr>
          <w:rFonts w:eastAsia="Times New Roman" w:cs="Arial"/>
          <w:sz w:val="16"/>
          <w:szCs w:val="16"/>
        </w:rPr>
        <w:t>Signature(s)</w:t>
      </w:r>
      <w:r w:rsidRPr="009A33D3">
        <w:rPr>
          <w:rFonts w:eastAsia="Times New Roman" w:cs="Arial"/>
          <w:sz w:val="16"/>
          <w:szCs w:val="16"/>
        </w:rPr>
        <w:tab/>
        <w:t>Date</w:t>
      </w:r>
    </w:p>
    <w:p w14:paraId="28F56B2A" w14:textId="77777777" w:rsidR="000E0007" w:rsidRPr="009A33D3" w:rsidRDefault="00486D16" w:rsidP="00486D16">
      <w:pPr>
        <w:rPr>
          <w:rFonts w:eastAsia="Times New Roman" w:cs="Arial"/>
          <w:sz w:val="16"/>
          <w:szCs w:val="16"/>
        </w:rPr>
      </w:pPr>
      <w:r w:rsidRPr="009A33D3">
        <w:rPr>
          <w:rFonts w:eastAsia="Times New Roman" w:cs="Arial"/>
          <w:sz w:val="16"/>
          <w:szCs w:val="16"/>
        </w:rPr>
        <w:br w:type="page"/>
      </w:r>
    </w:p>
    <w:p w14:paraId="6A1CF901" w14:textId="77777777" w:rsidR="003203EF" w:rsidRPr="009A33D3" w:rsidRDefault="003203EF" w:rsidP="00C43487">
      <w:pPr>
        <w:jc w:val="center"/>
      </w:pPr>
      <w:bookmarkStart w:id="239" w:name="_CERTIFICATE_OF_INDEPENDENT"/>
      <w:bookmarkStart w:id="240" w:name="_Toc394647113"/>
      <w:bookmarkStart w:id="241" w:name="_Toc394647405"/>
      <w:bookmarkStart w:id="242" w:name="_Toc403996422"/>
      <w:bookmarkStart w:id="243" w:name="_Toc408835924"/>
      <w:bookmarkStart w:id="244" w:name="_Toc372871381"/>
      <w:bookmarkStart w:id="245" w:name="_Toc372879851"/>
      <w:bookmarkStart w:id="246" w:name="_Toc373304108"/>
      <w:bookmarkStart w:id="247" w:name="_Toc373305067"/>
      <w:bookmarkStart w:id="248" w:name="_Toc384372319"/>
      <w:bookmarkStart w:id="249" w:name="_Toc384376486"/>
      <w:bookmarkStart w:id="250" w:name="_Toc384630798"/>
      <w:bookmarkStart w:id="251" w:name="_Toc384712507"/>
      <w:bookmarkEnd w:id="239"/>
      <w:r w:rsidRPr="009A33D3">
        <w:lastRenderedPageBreak/>
        <w:t>Attachment K</w:t>
      </w:r>
      <w:bookmarkEnd w:id="240"/>
      <w:bookmarkEnd w:id="241"/>
      <w:bookmarkEnd w:id="242"/>
      <w:bookmarkEnd w:id="243"/>
    </w:p>
    <w:p w14:paraId="748997E4" w14:textId="77777777" w:rsidR="00B8336F" w:rsidRPr="009A33D3" w:rsidRDefault="00B8336F" w:rsidP="00B8336F">
      <w:pPr>
        <w:rPr>
          <w:sz w:val="16"/>
          <w:szCs w:val="16"/>
        </w:rPr>
      </w:pPr>
    </w:p>
    <w:p w14:paraId="5D9501AF" w14:textId="77777777" w:rsidR="00486D16" w:rsidRPr="009A33D3" w:rsidRDefault="00732813" w:rsidP="00BF26BE">
      <w:pPr>
        <w:pStyle w:val="Heading3"/>
      </w:pPr>
      <w:bookmarkStart w:id="252" w:name="_Toc394647406"/>
      <w:bookmarkStart w:id="253" w:name="_Toc408835925"/>
      <w:r w:rsidRPr="009A33D3">
        <w:t xml:space="preserve">Certificate </w:t>
      </w:r>
      <w:r w:rsidR="00EF018A" w:rsidRPr="009A33D3">
        <w:t>o</w:t>
      </w:r>
      <w:r w:rsidRPr="009A33D3">
        <w:t>f Independent Price Determination</w:t>
      </w:r>
      <w:bookmarkEnd w:id="244"/>
      <w:bookmarkEnd w:id="245"/>
      <w:bookmarkEnd w:id="246"/>
      <w:bookmarkEnd w:id="247"/>
      <w:bookmarkEnd w:id="248"/>
      <w:bookmarkEnd w:id="249"/>
      <w:bookmarkEnd w:id="250"/>
      <w:bookmarkEnd w:id="251"/>
      <w:bookmarkEnd w:id="252"/>
      <w:bookmarkEnd w:id="253"/>
    </w:p>
    <w:p w14:paraId="386E7A28" w14:textId="77777777" w:rsidR="00486D16" w:rsidRPr="009A33D3" w:rsidRDefault="00486D16" w:rsidP="00BF26BE">
      <w:pPr>
        <w:pStyle w:val="Heading3"/>
        <w:rPr>
          <w:sz w:val="16"/>
          <w:szCs w:val="16"/>
        </w:rPr>
      </w:pPr>
    </w:p>
    <w:p w14:paraId="0151135F" w14:textId="77777777" w:rsidR="00486D16" w:rsidRPr="009A33D3" w:rsidRDefault="00486D16" w:rsidP="00486D16">
      <w:pPr>
        <w:rPr>
          <w:rFonts w:eastAsia="Times New Roman" w:cs="Arial"/>
          <w:sz w:val="20"/>
        </w:rPr>
      </w:pPr>
      <w:r w:rsidRPr="009A33D3">
        <w:rPr>
          <w:rFonts w:eastAsia="Times New Roman" w:cs="Arial"/>
          <w:sz w:val="20"/>
        </w:rPr>
        <w:t xml:space="preserve">Both the </w:t>
      </w:r>
      <w:r w:rsidR="009F035F" w:rsidRPr="009A33D3">
        <w:rPr>
          <w:rFonts w:eastAsia="Times New Roman" w:cs="Arial"/>
          <w:sz w:val="20"/>
        </w:rPr>
        <w:t>SFA</w:t>
      </w:r>
      <w:r w:rsidRPr="009A33D3">
        <w:rPr>
          <w:rFonts w:eastAsia="Times New Roman" w:cs="Arial"/>
          <w:sz w:val="20"/>
        </w:rPr>
        <w:t xml:space="preserve"> and FSMC shall execute this Certificate of Independent Price Determination.</w:t>
      </w:r>
    </w:p>
    <w:p w14:paraId="1E60D7E4" w14:textId="77777777" w:rsidR="00486D16" w:rsidRPr="009A33D3" w:rsidRDefault="00486D16" w:rsidP="00486D16">
      <w:pPr>
        <w:rPr>
          <w:rFonts w:eastAsia="Times New Roman"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240"/>
        <w:gridCol w:w="4443"/>
      </w:tblGrid>
      <w:tr w:rsidR="00486D16" w:rsidRPr="009A33D3" w14:paraId="16E80345" w14:textId="77777777" w:rsidTr="00E61886">
        <w:tc>
          <w:tcPr>
            <w:tcW w:w="4788" w:type="dxa"/>
            <w:tcBorders>
              <w:top w:val="nil"/>
              <w:left w:val="nil"/>
              <w:bottom w:val="single" w:sz="4" w:space="0" w:color="auto"/>
              <w:right w:val="nil"/>
            </w:tcBorders>
          </w:tcPr>
          <w:p w14:paraId="0446F809" w14:textId="77777777" w:rsidR="00486D16" w:rsidRPr="009A33D3" w:rsidRDefault="00486D16" w:rsidP="00E61886">
            <w:pPr>
              <w:rPr>
                <w:rFonts w:eastAsia="Times New Roman" w:cs="Arial"/>
                <w:sz w:val="16"/>
                <w:szCs w:val="16"/>
              </w:rPr>
            </w:pPr>
          </w:p>
          <w:p w14:paraId="31A624B6" w14:textId="77777777" w:rsidR="00486D16" w:rsidRPr="009A33D3" w:rsidRDefault="00486D16" w:rsidP="00E61886">
            <w:pPr>
              <w:rPr>
                <w:rFonts w:eastAsia="Times New Roman" w:cs="Arial"/>
                <w:sz w:val="16"/>
                <w:szCs w:val="16"/>
              </w:rPr>
            </w:pPr>
          </w:p>
        </w:tc>
        <w:tc>
          <w:tcPr>
            <w:tcW w:w="240" w:type="dxa"/>
            <w:tcBorders>
              <w:top w:val="nil"/>
              <w:left w:val="nil"/>
              <w:bottom w:val="nil"/>
              <w:right w:val="nil"/>
            </w:tcBorders>
          </w:tcPr>
          <w:p w14:paraId="4DDB151F" w14:textId="77777777" w:rsidR="00486D16" w:rsidRPr="009A33D3" w:rsidRDefault="00486D16" w:rsidP="00E61886">
            <w:pPr>
              <w:rPr>
                <w:rFonts w:eastAsia="Times New Roman" w:cs="Arial"/>
                <w:sz w:val="20"/>
              </w:rPr>
            </w:pPr>
          </w:p>
        </w:tc>
        <w:tc>
          <w:tcPr>
            <w:tcW w:w="4548" w:type="dxa"/>
            <w:tcBorders>
              <w:top w:val="nil"/>
              <w:left w:val="nil"/>
              <w:bottom w:val="single" w:sz="4" w:space="0" w:color="auto"/>
              <w:right w:val="nil"/>
            </w:tcBorders>
          </w:tcPr>
          <w:p w14:paraId="68C634E4" w14:textId="77777777" w:rsidR="00486D16" w:rsidRPr="009A33D3" w:rsidRDefault="00486D16" w:rsidP="00E61886">
            <w:pPr>
              <w:rPr>
                <w:rFonts w:eastAsia="Times New Roman" w:cs="Arial"/>
                <w:sz w:val="20"/>
              </w:rPr>
            </w:pPr>
          </w:p>
        </w:tc>
      </w:tr>
      <w:tr w:rsidR="00486D16" w:rsidRPr="009A33D3" w14:paraId="4630B74C" w14:textId="77777777" w:rsidTr="00E61886">
        <w:tc>
          <w:tcPr>
            <w:tcW w:w="4788" w:type="dxa"/>
            <w:tcBorders>
              <w:top w:val="single" w:sz="4" w:space="0" w:color="auto"/>
              <w:left w:val="nil"/>
              <w:bottom w:val="nil"/>
              <w:right w:val="nil"/>
            </w:tcBorders>
          </w:tcPr>
          <w:p w14:paraId="5DD22BE1" w14:textId="77777777" w:rsidR="00486D16" w:rsidRPr="009A33D3" w:rsidRDefault="00486D16" w:rsidP="00E61886">
            <w:pPr>
              <w:rPr>
                <w:rFonts w:eastAsia="Times New Roman" w:cs="Arial"/>
                <w:sz w:val="16"/>
                <w:szCs w:val="16"/>
              </w:rPr>
            </w:pPr>
            <w:r w:rsidRPr="009A33D3">
              <w:rPr>
                <w:rFonts w:eastAsia="Times New Roman" w:cs="Arial"/>
                <w:sz w:val="16"/>
                <w:szCs w:val="16"/>
              </w:rPr>
              <w:t>Name of FSMC</w:t>
            </w:r>
          </w:p>
        </w:tc>
        <w:tc>
          <w:tcPr>
            <w:tcW w:w="240" w:type="dxa"/>
            <w:tcBorders>
              <w:top w:val="nil"/>
              <w:left w:val="nil"/>
              <w:bottom w:val="nil"/>
              <w:right w:val="nil"/>
            </w:tcBorders>
          </w:tcPr>
          <w:p w14:paraId="62EA5152" w14:textId="77777777" w:rsidR="00486D16" w:rsidRPr="009A33D3" w:rsidRDefault="00486D16" w:rsidP="00E61886">
            <w:pPr>
              <w:rPr>
                <w:rFonts w:eastAsia="Times New Roman" w:cs="Arial"/>
                <w:sz w:val="16"/>
                <w:szCs w:val="16"/>
              </w:rPr>
            </w:pPr>
          </w:p>
        </w:tc>
        <w:tc>
          <w:tcPr>
            <w:tcW w:w="4548" w:type="dxa"/>
            <w:tcBorders>
              <w:left w:val="nil"/>
              <w:bottom w:val="nil"/>
              <w:right w:val="nil"/>
            </w:tcBorders>
          </w:tcPr>
          <w:p w14:paraId="523E96EC" w14:textId="77777777" w:rsidR="00486D16" w:rsidRPr="009A33D3" w:rsidRDefault="00486D16" w:rsidP="009F035F">
            <w:pPr>
              <w:rPr>
                <w:rFonts w:eastAsia="Times New Roman" w:cs="Arial"/>
                <w:sz w:val="16"/>
                <w:szCs w:val="16"/>
              </w:rPr>
            </w:pPr>
            <w:r w:rsidRPr="009A33D3">
              <w:rPr>
                <w:rFonts w:eastAsia="Times New Roman" w:cs="Arial"/>
                <w:sz w:val="16"/>
                <w:szCs w:val="16"/>
              </w:rPr>
              <w:t xml:space="preserve">Name of </w:t>
            </w:r>
            <w:r w:rsidR="009F035F" w:rsidRPr="009A33D3">
              <w:rPr>
                <w:rFonts w:eastAsia="Times New Roman" w:cs="Arial"/>
                <w:sz w:val="16"/>
                <w:szCs w:val="16"/>
              </w:rPr>
              <w:t>SFA</w:t>
            </w:r>
          </w:p>
        </w:tc>
      </w:tr>
    </w:tbl>
    <w:p w14:paraId="55F4B719" w14:textId="77777777" w:rsidR="00E66A32" w:rsidRPr="009A33D3" w:rsidRDefault="00E66A32" w:rsidP="00486D16">
      <w:pPr>
        <w:rPr>
          <w:rFonts w:eastAsia="Times New Roman" w:cs="Arial"/>
          <w:sz w:val="20"/>
        </w:rPr>
      </w:pPr>
    </w:p>
    <w:p w14:paraId="282127C7" w14:textId="77777777" w:rsidR="00486D16" w:rsidRPr="009A33D3" w:rsidRDefault="00486D16" w:rsidP="009876DA">
      <w:pPr>
        <w:pStyle w:val="ListParagraph"/>
        <w:numPr>
          <w:ilvl w:val="0"/>
          <w:numId w:val="18"/>
        </w:numPr>
        <w:ind w:left="360" w:hanging="450"/>
        <w:rPr>
          <w:rFonts w:cs="Arial"/>
          <w:sz w:val="20"/>
        </w:rPr>
      </w:pPr>
      <w:r w:rsidRPr="009A33D3">
        <w:rPr>
          <w:rFonts w:cs="Arial"/>
          <w:sz w:val="20"/>
        </w:rPr>
        <w:t xml:space="preserve">By submission of this offer, the </w:t>
      </w:r>
      <w:proofErr w:type="spellStart"/>
      <w:r w:rsidRPr="009A33D3">
        <w:rPr>
          <w:rFonts w:cs="Arial"/>
          <w:sz w:val="20"/>
        </w:rPr>
        <w:t>offeror</w:t>
      </w:r>
      <w:proofErr w:type="spellEnd"/>
      <w:r w:rsidRPr="009A33D3">
        <w:rPr>
          <w:rFonts w:cs="Arial"/>
          <w:sz w:val="20"/>
        </w:rPr>
        <w:t xml:space="preserve"> (FSMC) certifies and</w:t>
      </w:r>
      <w:r w:rsidR="00640EDC" w:rsidRPr="009A33D3">
        <w:rPr>
          <w:rFonts w:cs="Arial"/>
          <w:sz w:val="20"/>
        </w:rPr>
        <w:t>,</w:t>
      </w:r>
      <w:r w:rsidRPr="009A33D3">
        <w:rPr>
          <w:rFonts w:cs="Arial"/>
          <w:sz w:val="20"/>
        </w:rPr>
        <w:t xml:space="preserve"> in the case of a joint offer, each party thereto certifies as to its own organization that in connection with this procurement:</w:t>
      </w:r>
    </w:p>
    <w:p w14:paraId="1AFFD423" w14:textId="77777777" w:rsidR="00486D16" w:rsidRPr="009A33D3" w:rsidRDefault="00486D16" w:rsidP="00486D16">
      <w:pPr>
        <w:rPr>
          <w:rFonts w:eastAsia="Times New Roman" w:cs="Arial"/>
          <w:sz w:val="20"/>
        </w:rPr>
      </w:pPr>
    </w:p>
    <w:p w14:paraId="637A0A32" w14:textId="77777777" w:rsidR="00E952BE" w:rsidRPr="009A33D3" w:rsidRDefault="00486D16" w:rsidP="009876DA">
      <w:pPr>
        <w:numPr>
          <w:ilvl w:val="1"/>
          <w:numId w:val="13"/>
        </w:numPr>
        <w:rPr>
          <w:rFonts w:eastAsia="Times New Roman" w:cs="Arial"/>
          <w:sz w:val="20"/>
        </w:rPr>
      </w:pPr>
      <w:r w:rsidRPr="009A33D3">
        <w:rPr>
          <w:rFonts w:eastAsia="Times New Roman" w:cs="Arial"/>
          <w:sz w:val="20"/>
        </w:rPr>
        <w:t>The prices in this offer have been arrived at independently</w:t>
      </w:r>
      <w:r w:rsidR="00640EDC" w:rsidRPr="009A33D3">
        <w:rPr>
          <w:rFonts w:eastAsia="Times New Roman" w:cs="Arial"/>
          <w:sz w:val="20"/>
        </w:rPr>
        <w:t>—</w:t>
      </w:r>
      <w:r w:rsidRPr="009A33D3">
        <w:rPr>
          <w:rFonts w:eastAsia="Times New Roman" w:cs="Arial"/>
          <w:sz w:val="20"/>
        </w:rPr>
        <w:t>without consultation, communication</w:t>
      </w:r>
      <w:r w:rsidR="00640EDC" w:rsidRPr="009A33D3">
        <w:rPr>
          <w:rFonts w:eastAsia="Times New Roman" w:cs="Arial"/>
          <w:sz w:val="20"/>
        </w:rPr>
        <w:t>,</w:t>
      </w:r>
      <w:r w:rsidRPr="009A33D3">
        <w:rPr>
          <w:rFonts w:eastAsia="Times New Roman" w:cs="Arial"/>
          <w:sz w:val="20"/>
        </w:rPr>
        <w:t xml:space="preserve"> or agreement</w:t>
      </w:r>
      <w:r w:rsidR="00CD70C7" w:rsidRPr="009A33D3">
        <w:rPr>
          <w:rFonts w:eastAsia="Times New Roman" w:cs="Arial"/>
          <w:sz w:val="20"/>
        </w:rPr>
        <w:t>—</w:t>
      </w:r>
      <w:r w:rsidRPr="009A33D3">
        <w:rPr>
          <w:rFonts w:eastAsia="Times New Roman" w:cs="Arial"/>
          <w:sz w:val="20"/>
        </w:rPr>
        <w:t xml:space="preserve">for the purpose of restricting competition, as to any matter relating to such prices with any other </w:t>
      </w:r>
      <w:proofErr w:type="spellStart"/>
      <w:r w:rsidRPr="009A33D3">
        <w:rPr>
          <w:rFonts w:eastAsia="Times New Roman" w:cs="Arial"/>
          <w:sz w:val="20"/>
        </w:rPr>
        <w:t>offeror</w:t>
      </w:r>
      <w:proofErr w:type="spellEnd"/>
      <w:r w:rsidRPr="009A33D3">
        <w:rPr>
          <w:rFonts w:eastAsia="Times New Roman" w:cs="Arial"/>
          <w:sz w:val="20"/>
        </w:rPr>
        <w:t xml:space="preserve"> or with any competitor;</w:t>
      </w:r>
    </w:p>
    <w:p w14:paraId="5BE604F1" w14:textId="77777777" w:rsidR="00E952BE" w:rsidRPr="009A33D3" w:rsidRDefault="00E952BE" w:rsidP="00E952BE">
      <w:pPr>
        <w:ind w:left="1080"/>
        <w:rPr>
          <w:rFonts w:eastAsia="Times New Roman" w:cs="Arial"/>
          <w:sz w:val="20"/>
        </w:rPr>
      </w:pPr>
    </w:p>
    <w:p w14:paraId="22587728" w14:textId="77777777" w:rsidR="00E952BE" w:rsidRPr="009A33D3" w:rsidRDefault="00486D16" w:rsidP="009876DA">
      <w:pPr>
        <w:numPr>
          <w:ilvl w:val="1"/>
          <w:numId w:val="13"/>
        </w:numPr>
        <w:rPr>
          <w:rFonts w:eastAsia="Times New Roman" w:cs="Arial"/>
          <w:sz w:val="20"/>
        </w:rPr>
      </w:pPr>
      <w:r w:rsidRPr="009A33D3">
        <w:rPr>
          <w:rFonts w:eastAsia="Times New Roman" w:cs="Arial"/>
          <w:sz w:val="20"/>
        </w:rPr>
        <w:t xml:space="preserve">Unless otherwise required by law, the prices which have been quoted in this offer have not been knowingly disclosed by the </w:t>
      </w:r>
      <w:proofErr w:type="spellStart"/>
      <w:r w:rsidRPr="009A33D3">
        <w:rPr>
          <w:rFonts w:eastAsia="Times New Roman" w:cs="Arial"/>
          <w:sz w:val="20"/>
        </w:rPr>
        <w:t>offeror</w:t>
      </w:r>
      <w:proofErr w:type="spellEnd"/>
      <w:r w:rsidRPr="009A33D3">
        <w:rPr>
          <w:rFonts w:eastAsia="Times New Roman" w:cs="Arial"/>
          <w:sz w:val="20"/>
        </w:rPr>
        <w:t xml:space="preserve"> and will not knowingly be disclosed by the </w:t>
      </w:r>
      <w:proofErr w:type="spellStart"/>
      <w:r w:rsidRPr="009A33D3">
        <w:rPr>
          <w:rFonts w:eastAsia="Times New Roman" w:cs="Arial"/>
          <w:sz w:val="20"/>
        </w:rPr>
        <w:t>offeror</w:t>
      </w:r>
      <w:proofErr w:type="spellEnd"/>
      <w:r w:rsidRPr="009A33D3">
        <w:rPr>
          <w:rFonts w:eastAsia="Times New Roman" w:cs="Arial"/>
          <w:sz w:val="20"/>
        </w:rPr>
        <w:t xml:space="preserve"> prior to opening the case of an advertised procurement, directly or indirectly to any other </w:t>
      </w:r>
      <w:proofErr w:type="spellStart"/>
      <w:r w:rsidRPr="009A33D3">
        <w:rPr>
          <w:rFonts w:eastAsia="Times New Roman" w:cs="Arial"/>
          <w:sz w:val="20"/>
        </w:rPr>
        <w:t>offeror</w:t>
      </w:r>
      <w:proofErr w:type="spellEnd"/>
      <w:r w:rsidRPr="009A33D3">
        <w:rPr>
          <w:rFonts w:eastAsia="Times New Roman" w:cs="Arial"/>
          <w:sz w:val="20"/>
        </w:rPr>
        <w:t xml:space="preserve"> or to any competitor; and</w:t>
      </w:r>
    </w:p>
    <w:p w14:paraId="36DFF8B2" w14:textId="77777777" w:rsidR="00E952BE" w:rsidRPr="009A33D3" w:rsidRDefault="00E952BE" w:rsidP="00E952BE">
      <w:pPr>
        <w:pStyle w:val="ListParagraph"/>
        <w:rPr>
          <w:rFonts w:cs="Arial"/>
          <w:sz w:val="20"/>
        </w:rPr>
      </w:pPr>
    </w:p>
    <w:p w14:paraId="4954A339" w14:textId="77777777" w:rsidR="00486D16" w:rsidRPr="009A33D3" w:rsidRDefault="00486D16" w:rsidP="009876DA">
      <w:pPr>
        <w:numPr>
          <w:ilvl w:val="1"/>
          <w:numId w:val="13"/>
        </w:numPr>
        <w:rPr>
          <w:rFonts w:eastAsia="Times New Roman" w:cs="Arial"/>
          <w:sz w:val="20"/>
        </w:rPr>
      </w:pPr>
      <w:r w:rsidRPr="009A33D3">
        <w:rPr>
          <w:rFonts w:eastAsia="Times New Roman" w:cs="Arial"/>
          <w:sz w:val="20"/>
        </w:rPr>
        <w:t xml:space="preserve">No attempt has been made or will be made by the </w:t>
      </w:r>
      <w:proofErr w:type="spellStart"/>
      <w:r w:rsidRPr="009A33D3">
        <w:rPr>
          <w:rFonts w:eastAsia="Times New Roman" w:cs="Arial"/>
          <w:sz w:val="20"/>
        </w:rPr>
        <w:t>offeror</w:t>
      </w:r>
      <w:proofErr w:type="spellEnd"/>
      <w:r w:rsidRPr="009A33D3">
        <w:rPr>
          <w:rFonts w:eastAsia="Times New Roman" w:cs="Arial"/>
          <w:sz w:val="20"/>
        </w:rPr>
        <w:t xml:space="preserve"> to induce any person or firm to submit</w:t>
      </w:r>
      <w:r w:rsidR="00640EDC" w:rsidRPr="009A33D3">
        <w:rPr>
          <w:rFonts w:eastAsia="Times New Roman" w:cs="Arial"/>
          <w:sz w:val="20"/>
        </w:rPr>
        <w:t>,</w:t>
      </w:r>
      <w:r w:rsidRPr="009A33D3">
        <w:rPr>
          <w:rFonts w:eastAsia="Times New Roman" w:cs="Arial"/>
          <w:sz w:val="20"/>
        </w:rPr>
        <w:t xml:space="preserve"> or not to submit, an offer for the purpose of restricting competition.</w:t>
      </w:r>
    </w:p>
    <w:p w14:paraId="4F06A463" w14:textId="77777777" w:rsidR="00E66A32" w:rsidRPr="009A33D3" w:rsidRDefault="00E66A32" w:rsidP="00486D16">
      <w:pPr>
        <w:rPr>
          <w:rFonts w:eastAsia="Times New Roman" w:cs="Arial"/>
          <w:sz w:val="20"/>
        </w:rPr>
      </w:pPr>
    </w:p>
    <w:p w14:paraId="4CDD4C45" w14:textId="77777777" w:rsidR="00486D16" w:rsidRPr="009A33D3" w:rsidRDefault="00486D16" w:rsidP="009876DA">
      <w:pPr>
        <w:pStyle w:val="ListParagraph"/>
        <w:numPr>
          <w:ilvl w:val="0"/>
          <w:numId w:val="18"/>
        </w:numPr>
        <w:ind w:left="360" w:hanging="450"/>
        <w:rPr>
          <w:rFonts w:cs="Arial"/>
          <w:sz w:val="20"/>
        </w:rPr>
      </w:pPr>
      <w:r w:rsidRPr="009A33D3">
        <w:rPr>
          <w:rFonts w:cs="Arial"/>
          <w:sz w:val="20"/>
        </w:rPr>
        <w:t xml:space="preserve">Each person signing this offer on behalf of the </w:t>
      </w:r>
      <w:proofErr w:type="spellStart"/>
      <w:r w:rsidRPr="009A33D3">
        <w:rPr>
          <w:rFonts w:cs="Arial"/>
          <w:sz w:val="20"/>
        </w:rPr>
        <w:t>offeror</w:t>
      </w:r>
      <w:proofErr w:type="spellEnd"/>
      <w:r w:rsidRPr="009A33D3">
        <w:rPr>
          <w:rFonts w:cs="Arial"/>
          <w:sz w:val="20"/>
        </w:rPr>
        <w:t xml:space="preserve"> certifies that:</w:t>
      </w:r>
    </w:p>
    <w:p w14:paraId="60C3D8E4" w14:textId="77777777" w:rsidR="00486D16" w:rsidRPr="009A33D3" w:rsidRDefault="00486D16" w:rsidP="00486D16">
      <w:pPr>
        <w:tabs>
          <w:tab w:val="left" w:pos="600"/>
        </w:tabs>
        <w:rPr>
          <w:rFonts w:eastAsia="Times New Roman" w:cs="Arial"/>
          <w:sz w:val="20"/>
        </w:rPr>
      </w:pPr>
    </w:p>
    <w:p w14:paraId="54649D43" w14:textId="77777777" w:rsidR="00E952BE" w:rsidRPr="009A33D3" w:rsidRDefault="00486D16" w:rsidP="009876DA">
      <w:pPr>
        <w:numPr>
          <w:ilvl w:val="1"/>
          <w:numId w:val="19"/>
        </w:numPr>
        <w:tabs>
          <w:tab w:val="left" w:pos="600"/>
        </w:tabs>
        <w:rPr>
          <w:rFonts w:eastAsia="Times New Roman" w:cs="Arial"/>
          <w:sz w:val="20"/>
        </w:rPr>
      </w:pPr>
      <w:r w:rsidRPr="009A33D3">
        <w:rPr>
          <w:rFonts w:eastAsia="Times New Roman" w:cs="Arial"/>
          <w:sz w:val="20"/>
        </w:rPr>
        <w:t xml:space="preserve">He or she is the person in the </w:t>
      </w:r>
      <w:proofErr w:type="spellStart"/>
      <w:r w:rsidRPr="009A33D3">
        <w:rPr>
          <w:rFonts w:eastAsia="Times New Roman" w:cs="Arial"/>
          <w:sz w:val="20"/>
        </w:rPr>
        <w:t>offeror’s</w:t>
      </w:r>
      <w:proofErr w:type="spellEnd"/>
      <w:r w:rsidRPr="009A33D3">
        <w:rPr>
          <w:rFonts w:eastAsia="Times New Roman" w:cs="Arial"/>
          <w:sz w:val="20"/>
        </w:rPr>
        <w:t xml:space="preserve"> organization responsible within the organization for the decision as to the prices being offered herein and has not participated, and will not participate, in any action contrary to (A)(1) through (A)(3) above; or</w:t>
      </w:r>
    </w:p>
    <w:p w14:paraId="32F1E58A" w14:textId="77777777" w:rsidR="00E952BE" w:rsidRPr="009A33D3" w:rsidRDefault="00E952BE" w:rsidP="00E952BE">
      <w:pPr>
        <w:tabs>
          <w:tab w:val="left" w:pos="600"/>
        </w:tabs>
        <w:ind w:left="1080"/>
        <w:rPr>
          <w:rFonts w:eastAsia="Times New Roman" w:cs="Arial"/>
          <w:sz w:val="20"/>
        </w:rPr>
      </w:pPr>
    </w:p>
    <w:p w14:paraId="04FF9C94" w14:textId="77777777" w:rsidR="00486D16" w:rsidRPr="009A33D3" w:rsidRDefault="00486D16" w:rsidP="009876DA">
      <w:pPr>
        <w:numPr>
          <w:ilvl w:val="1"/>
          <w:numId w:val="19"/>
        </w:numPr>
        <w:tabs>
          <w:tab w:val="left" w:pos="600"/>
        </w:tabs>
        <w:rPr>
          <w:rFonts w:eastAsia="Times New Roman" w:cs="Arial"/>
          <w:sz w:val="20"/>
        </w:rPr>
      </w:pPr>
      <w:r w:rsidRPr="009A33D3">
        <w:rPr>
          <w:rFonts w:eastAsia="Times New Roman" w:cs="Arial"/>
          <w:sz w:val="20"/>
        </w:rPr>
        <w:t xml:space="preserve">He or she is not the person in the </w:t>
      </w:r>
      <w:proofErr w:type="spellStart"/>
      <w:r w:rsidRPr="009A33D3">
        <w:rPr>
          <w:rFonts w:eastAsia="Times New Roman" w:cs="Arial"/>
          <w:sz w:val="20"/>
        </w:rPr>
        <w:t>offeror’s</w:t>
      </w:r>
      <w:proofErr w:type="spellEnd"/>
      <w:r w:rsidRPr="009A33D3">
        <w:rPr>
          <w:rFonts w:eastAsia="Times New Roman" w:cs="Arial"/>
          <w:sz w:val="20"/>
        </w:rPr>
        <w:t xml:space="preserve"> organization responsible within the organization for the decision as to the prices being offered herein, but that he or she has been authorized in writing to act as agent for the persons responsible for such decision in certifying that such persons have not participated</w:t>
      </w:r>
      <w:r w:rsidR="00640EDC" w:rsidRPr="009A33D3">
        <w:rPr>
          <w:rFonts w:eastAsia="Times New Roman" w:cs="Arial"/>
          <w:sz w:val="20"/>
        </w:rPr>
        <w:t>,</w:t>
      </w:r>
      <w:r w:rsidRPr="009A33D3">
        <w:rPr>
          <w:rFonts w:eastAsia="Times New Roman" w:cs="Arial"/>
          <w:sz w:val="20"/>
        </w:rPr>
        <w:t xml:space="preserve"> and will not participate, in any action contrary to (A)(1) through (A)(3) above and as their agent does hereby so certify; and he or she has not participated, and will not participate, in any action contrary to</w:t>
      </w:r>
      <w:r w:rsidR="000E0007" w:rsidRPr="009A33D3">
        <w:rPr>
          <w:rFonts w:eastAsia="Times New Roman" w:cs="Arial"/>
          <w:sz w:val="20"/>
        </w:rPr>
        <w:t xml:space="preserve"> (</w:t>
      </w:r>
      <w:r w:rsidRPr="009A33D3">
        <w:rPr>
          <w:rFonts w:eastAsia="Times New Roman" w:cs="Arial"/>
          <w:sz w:val="20"/>
        </w:rPr>
        <w:t>A)(1) through (A)(3) above.</w:t>
      </w:r>
    </w:p>
    <w:p w14:paraId="5D268B24" w14:textId="77777777" w:rsidR="00486D16" w:rsidRPr="009A33D3" w:rsidRDefault="00486D16" w:rsidP="00486D16">
      <w:pPr>
        <w:tabs>
          <w:tab w:val="left" w:pos="600"/>
          <w:tab w:val="left" w:pos="1440"/>
        </w:tabs>
        <w:rPr>
          <w:rFonts w:eastAsia="Times New Roman" w:cs="Arial"/>
          <w:sz w:val="20"/>
        </w:rPr>
      </w:pPr>
    </w:p>
    <w:p w14:paraId="2AB4D8D1" w14:textId="77777777" w:rsidR="00486D16" w:rsidRPr="009A33D3" w:rsidRDefault="00486D16" w:rsidP="00486D16">
      <w:pPr>
        <w:tabs>
          <w:tab w:val="left" w:pos="600"/>
          <w:tab w:val="left" w:pos="1440"/>
        </w:tabs>
        <w:rPr>
          <w:rFonts w:eastAsia="Times New Roman" w:cs="Arial"/>
          <w:bCs/>
          <w:sz w:val="20"/>
        </w:rPr>
      </w:pPr>
      <w:r w:rsidRPr="009A33D3">
        <w:rPr>
          <w:rFonts w:eastAsia="Times New Roman" w:cs="Arial"/>
          <w:bCs/>
          <w:sz w:val="20"/>
        </w:rPr>
        <w:t xml:space="preserve">To the best of my knowledge, this </w:t>
      </w:r>
      <w:r w:rsidR="000E0007" w:rsidRPr="009A33D3">
        <w:rPr>
          <w:rFonts w:eastAsia="Times New Roman" w:cs="Arial"/>
          <w:bCs/>
          <w:sz w:val="20"/>
        </w:rPr>
        <w:t>v</w:t>
      </w:r>
      <w:r w:rsidRPr="009A33D3">
        <w:rPr>
          <w:rFonts w:eastAsia="Times New Roman" w:cs="Arial"/>
          <w:bCs/>
          <w:sz w:val="20"/>
        </w:rPr>
        <w:t>endor and</w:t>
      </w:r>
      <w:r w:rsidRPr="009A33D3">
        <w:rPr>
          <w:rFonts w:eastAsia="Times New Roman" w:cs="Arial"/>
          <w:sz w:val="20"/>
        </w:rPr>
        <w:t xml:space="preserve"> </w:t>
      </w:r>
      <w:r w:rsidRPr="009A33D3">
        <w:rPr>
          <w:rFonts w:eastAsia="Times New Roman" w:cs="Arial"/>
          <w:bCs/>
          <w:sz w:val="20"/>
        </w:rPr>
        <w:t>its affiliates, subsidiaries, officers, directors</w:t>
      </w:r>
      <w:r w:rsidR="00640EDC" w:rsidRPr="009A33D3">
        <w:rPr>
          <w:rFonts w:eastAsia="Times New Roman" w:cs="Arial"/>
          <w:bCs/>
          <w:sz w:val="20"/>
        </w:rPr>
        <w:t>,</w:t>
      </w:r>
      <w:r w:rsidRPr="009A33D3">
        <w:rPr>
          <w:rFonts w:eastAsia="Times New Roman" w:cs="Arial"/>
          <w:bCs/>
          <w:sz w:val="20"/>
        </w:rPr>
        <w:t xml:space="preserve"> and employees are not currently under investigation by any governmental agency and have not in the last three years been convicted or found liable for any act prohibited by </w:t>
      </w:r>
      <w:r w:rsidR="00AD2F16" w:rsidRPr="009A33D3">
        <w:rPr>
          <w:rFonts w:eastAsia="Times New Roman" w:cs="Arial"/>
          <w:bCs/>
          <w:sz w:val="20"/>
        </w:rPr>
        <w:t>state</w:t>
      </w:r>
      <w:r w:rsidR="00695650" w:rsidRPr="009A33D3">
        <w:rPr>
          <w:rFonts w:eastAsia="Times New Roman" w:cs="Arial"/>
          <w:bCs/>
          <w:sz w:val="20"/>
        </w:rPr>
        <w:t xml:space="preserve"> or f</w:t>
      </w:r>
      <w:r w:rsidRPr="009A33D3">
        <w:rPr>
          <w:rFonts w:eastAsia="Times New Roman" w:cs="Arial"/>
          <w:bCs/>
          <w:sz w:val="20"/>
        </w:rPr>
        <w:t>ederal law in any jurisdiction, involving conspiracy or collusion with respect to bidding on any public contract, except as follows</w:t>
      </w:r>
      <w:r w:rsidR="000E0007" w:rsidRPr="009A33D3">
        <w:rPr>
          <w:rFonts w:eastAsia="Times New Roman" w:cs="Arial"/>
          <w:bCs/>
          <w:sz w:val="20"/>
        </w:rPr>
        <w:t xml:space="preserve"> (provide detail)</w:t>
      </w:r>
      <w:r w:rsidRPr="009A33D3">
        <w:rPr>
          <w:rFonts w:eastAsia="Times New Roman" w:cs="Arial"/>
          <w:bCs/>
          <w:sz w:val="20"/>
        </w:rPr>
        <w:t>:</w:t>
      </w:r>
    </w:p>
    <w:p w14:paraId="76EEA39D" w14:textId="77777777" w:rsidR="000E0007" w:rsidRPr="009A33D3" w:rsidRDefault="00CD70C7" w:rsidP="00486D16">
      <w:pPr>
        <w:tabs>
          <w:tab w:val="left" w:pos="600"/>
          <w:tab w:val="left" w:pos="1440"/>
        </w:tabs>
        <w:rPr>
          <w:rFonts w:eastAsia="Times New Roman" w:cs="Arial"/>
          <w:bCs/>
          <w:sz w:val="20"/>
        </w:rPr>
      </w:pPr>
      <w:r w:rsidRPr="009A33D3">
        <w:rPr>
          <w:rFonts w:eastAsia="Times New Roman" w:cs="Arial"/>
          <w:bCs/>
          <w:sz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C07A822" w14:textId="77777777" w:rsidR="000E0007" w:rsidRPr="009A33D3" w:rsidRDefault="000E0007" w:rsidP="00486D16">
      <w:pPr>
        <w:tabs>
          <w:tab w:val="left" w:pos="600"/>
          <w:tab w:val="left" w:pos="1440"/>
        </w:tabs>
        <w:rPr>
          <w:rFonts w:eastAsia="Times New Roman"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4"/>
        <w:gridCol w:w="239"/>
        <w:gridCol w:w="2572"/>
        <w:gridCol w:w="255"/>
        <w:gridCol w:w="2430"/>
      </w:tblGrid>
      <w:tr w:rsidR="00486D16" w:rsidRPr="009A33D3" w14:paraId="6FEDBEA3" w14:textId="77777777" w:rsidTr="00E61886">
        <w:tc>
          <w:tcPr>
            <w:tcW w:w="3948" w:type="dxa"/>
            <w:tcBorders>
              <w:top w:val="nil"/>
              <w:left w:val="nil"/>
              <w:bottom w:val="single" w:sz="4" w:space="0" w:color="auto"/>
              <w:right w:val="nil"/>
            </w:tcBorders>
          </w:tcPr>
          <w:p w14:paraId="0CCA01FD" w14:textId="77777777" w:rsidR="00486D16" w:rsidRPr="009A33D3" w:rsidRDefault="00486D16" w:rsidP="00E61886">
            <w:pPr>
              <w:rPr>
                <w:rFonts w:eastAsia="Times New Roman" w:cs="Arial"/>
                <w:sz w:val="20"/>
              </w:rPr>
            </w:pPr>
          </w:p>
        </w:tc>
        <w:tc>
          <w:tcPr>
            <w:tcW w:w="240" w:type="dxa"/>
            <w:tcBorders>
              <w:top w:val="nil"/>
              <w:left w:val="nil"/>
              <w:bottom w:val="nil"/>
              <w:right w:val="nil"/>
            </w:tcBorders>
          </w:tcPr>
          <w:p w14:paraId="3CBAEE06" w14:textId="77777777" w:rsidR="00486D16" w:rsidRPr="009A33D3" w:rsidRDefault="00486D16" w:rsidP="00E61886">
            <w:pPr>
              <w:rPr>
                <w:rFonts w:eastAsia="Times New Roman" w:cs="Arial"/>
                <w:sz w:val="20"/>
              </w:rPr>
            </w:pPr>
          </w:p>
        </w:tc>
        <w:tc>
          <w:tcPr>
            <w:tcW w:w="2640" w:type="dxa"/>
            <w:tcBorders>
              <w:top w:val="nil"/>
              <w:left w:val="nil"/>
              <w:bottom w:val="single" w:sz="4" w:space="0" w:color="auto"/>
              <w:right w:val="nil"/>
            </w:tcBorders>
          </w:tcPr>
          <w:p w14:paraId="6A4A2EF9" w14:textId="77777777" w:rsidR="00486D16" w:rsidRPr="009A33D3" w:rsidRDefault="00486D16" w:rsidP="00E61886">
            <w:pPr>
              <w:rPr>
                <w:rFonts w:eastAsia="Times New Roman" w:cs="Arial"/>
                <w:sz w:val="20"/>
              </w:rPr>
            </w:pPr>
          </w:p>
        </w:tc>
        <w:tc>
          <w:tcPr>
            <w:tcW w:w="256" w:type="dxa"/>
            <w:tcBorders>
              <w:top w:val="nil"/>
              <w:left w:val="nil"/>
              <w:bottom w:val="nil"/>
              <w:right w:val="nil"/>
            </w:tcBorders>
          </w:tcPr>
          <w:p w14:paraId="3AF8FBA5" w14:textId="77777777" w:rsidR="00486D16" w:rsidRPr="009A33D3" w:rsidRDefault="00486D16" w:rsidP="00E61886">
            <w:pPr>
              <w:rPr>
                <w:rFonts w:eastAsia="Times New Roman" w:cs="Arial"/>
                <w:sz w:val="20"/>
              </w:rPr>
            </w:pPr>
          </w:p>
        </w:tc>
        <w:tc>
          <w:tcPr>
            <w:tcW w:w="2492" w:type="dxa"/>
            <w:tcBorders>
              <w:top w:val="nil"/>
              <w:left w:val="nil"/>
              <w:bottom w:val="single" w:sz="4" w:space="0" w:color="auto"/>
              <w:right w:val="nil"/>
            </w:tcBorders>
          </w:tcPr>
          <w:p w14:paraId="7CDAC613" w14:textId="77777777" w:rsidR="00486D16" w:rsidRPr="009A33D3" w:rsidRDefault="00486D16" w:rsidP="00E61886">
            <w:pPr>
              <w:rPr>
                <w:rFonts w:eastAsia="Times New Roman" w:cs="Arial"/>
                <w:sz w:val="20"/>
              </w:rPr>
            </w:pPr>
          </w:p>
        </w:tc>
      </w:tr>
      <w:tr w:rsidR="00486D16" w:rsidRPr="009A33D3" w14:paraId="66074686" w14:textId="77777777" w:rsidTr="00E61886">
        <w:tc>
          <w:tcPr>
            <w:tcW w:w="3948" w:type="dxa"/>
            <w:tcBorders>
              <w:top w:val="single" w:sz="4" w:space="0" w:color="auto"/>
              <w:left w:val="nil"/>
              <w:bottom w:val="nil"/>
              <w:right w:val="nil"/>
            </w:tcBorders>
          </w:tcPr>
          <w:p w14:paraId="0EB7573F" w14:textId="77777777" w:rsidR="00486D16" w:rsidRPr="009A33D3" w:rsidRDefault="00486D16" w:rsidP="00E61886">
            <w:pPr>
              <w:rPr>
                <w:rFonts w:eastAsia="Times New Roman" w:cs="Arial"/>
                <w:sz w:val="16"/>
                <w:szCs w:val="16"/>
              </w:rPr>
            </w:pPr>
            <w:r w:rsidRPr="009A33D3">
              <w:rPr>
                <w:rFonts w:eastAsia="Times New Roman" w:cs="Arial"/>
                <w:sz w:val="16"/>
                <w:szCs w:val="16"/>
              </w:rPr>
              <w:t>Signature of FSMC’s</w:t>
            </w:r>
          </w:p>
          <w:p w14:paraId="2A9AD23F" w14:textId="77777777" w:rsidR="00486D16" w:rsidRPr="009A33D3" w:rsidRDefault="00486D16" w:rsidP="00E61886">
            <w:pPr>
              <w:rPr>
                <w:rFonts w:eastAsia="Times New Roman" w:cs="Arial"/>
                <w:sz w:val="16"/>
                <w:szCs w:val="16"/>
              </w:rPr>
            </w:pPr>
            <w:r w:rsidRPr="009A33D3">
              <w:rPr>
                <w:rFonts w:eastAsia="Times New Roman" w:cs="Arial"/>
                <w:sz w:val="16"/>
                <w:szCs w:val="16"/>
              </w:rPr>
              <w:t>Authorized Representative</w:t>
            </w:r>
          </w:p>
        </w:tc>
        <w:tc>
          <w:tcPr>
            <w:tcW w:w="240" w:type="dxa"/>
            <w:tcBorders>
              <w:top w:val="nil"/>
              <w:left w:val="nil"/>
              <w:bottom w:val="nil"/>
              <w:right w:val="nil"/>
            </w:tcBorders>
          </w:tcPr>
          <w:p w14:paraId="108083DF" w14:textId="77777777" w:rsidR="00486D16" w:rsidRPr="009A33D3" w:rsidRDefault="00486D16" w:rsidP="00E61886">
            <w:pPr>
              <w:rPr>
                <w:rFonts w:eastAsia="Times New Roman" w:cs="Arial"/>
                <w:sz w:val="20"/>
              </w:rPr>
            </w:pPr>
          </w:p>
        </w:tc>
        <w:tc>
          <w:tcPr>
            <w:tcW w:w="2640" w:type="dxa"/>
            <w:tcBorders>
              <w:top w:val="single" w:sz="4" w:space="0" w:color="auto"/>
              <w:left w:val="nil"/>
              <w:bottom w:val="nil"/>
              <w:right w:val="nil"/>
            </w:tcBorders>
          </w:tcPr>
          <w:p w14:paraId="2D4FB258" w14:textId="77777777" w:rsidR="00486D16" w:rsidRPr="009A33D3" w:rsidRDefault="00486D16" w:rsidP="00E61886">
            <w:pPr>
              <w:rPr>
                <w:rFonts w:eastAsia="Times New Roman" w:cs="Arial"/>
                <w:sz w:val="16"/>
                <w:szCs w:val="16"/>
              </w:rPr>
            </w:pPr>
            <w:r w:rsidRPr="009A33D3">
              <w:rPr>
                <w:rFonts w:eastAsia="Times New Roman" w:cs="Arial"/>
                <w:sz w:val="16"/>
                <w:szCs w:val="16"/>
              </w:rPr>
              <w:t>Title</w:t>
            </w:r>
          </w:p>
        </w:tc>
        <w:tc>
          <w:tcPr>
            <w:tcW w:w="256" w:type="dxa"/>
            <w:tcBorders>
              <w:top w:val="nil"/>
              <w:left w:val="nil"/>
              <w:bottom w:val="nil"/>
              <w:right w:val="nil"/>
            </w:tcBorders>
          </w:tcPr>
          <w:p w14:paraId="65799383" w14:textId="77777777" w:rsidR="00486D16" w:rsidRPr="009A33D3" w:rsidRDefault="00486D16" w:rsidP="00E61886">
            <w:pPr>
              <w:rPr>
                <w:rFonts w:eastAsia="Times New Roman" w:cs="Arial"/>
                <w:sz w:val="20"/>
              </w:rPr>
            </w:pPr>
          </w:p>
        </w:tc>
        <w:tc>
          <w:tcPr>
            <w:tcW w:w="2492" w:type="dxa"/>
            <w:tcBorders>
              <w:left w:val="nil"/>
              <w:bottom w:val="nil"/>
              <w:right w:val="nil"/>
            </w:tcBorders>
          </w:tcPr>
          <w:p w14:paraId="041CF59D" w14:textId="77777777" w:rsidR="00486D16" w:rsidRPr="009A33D3" w:rsidRDefault="00486D16" w:rsidP="00E61886">
            <w:pPr>
              <w:rPr>
                <w:rFonts w:eastAsia="Times New Roman" w:cs="Arial"/>
                <w:sz w:val="16"/>
                <w:szCs w:val="16"/>
              </w:rPr>
            </w:pPr>
            <w:r w:rsidRPr="009A33D3">
              <w:rPr>
                <w:rFonts w:eastAsia="Times New Roman" w:cs="Arial"/>
                <w:sz w:val="16"/>
                <w:szCs w:val="16"/>
              </w:rPr>
              <w:t>Date</w:t>
            </w:r>
          </w:p>
        </w:tc>
      </w:tr>
    </w:tbl>
    <w:p w14:paraId="40296F40" w14:textId="77777777" w:rsidR="00486D16" w:rsidRPr="009A33D3" w:rsidRDefault="00486D16" w:rsidP="00486D16">
      <w:pPr>
        <w:jc w:val="center"/>
        <w:rPr>
          <w:rFonts w:ascii="Times New Roman" w:eastAsia="Times New Roman" w:hAnsi="Times New Roman" w:cs="Arial"/>
          <w:i/>
          <w:iCs/>
          <w:sz w:val="20"/>
        </w:rPr>
      </w:pPr>
    </w:p>
    <w:p w14:paraId="109DCBA9" w14:textId="77777777" w:rsidR="00486D16" w:rsidRPr="009A33D3" w:rsidRDefault="00486D16" w:rsidP="00486D16">
      <w:pPr>
        <w:jc w:val="center"/>
        <w:rPr>
          <w:rFonts w:eastAsia="Times New Roman" w:cs="Arial"/>
          <w:bCs/>
          <w:sz w:val="20"/>
        </w:rPr>
      </w:pPr>
      <w:r w:rsidRPr="009A33D3">
        <w:rPr>
          <w:rFonts w:ascii="Times New Roman" w:eastAsia="Times New Roman" w:hAnsi="Times New Roman" w:cs="Arial"/>
          <w:i/>
          <w:iCs/>
          <w:sz w:val="20"/>
        </w:rPr>
        <w:t xml:space="preserve">In accepting this offer, the SFA certifies that no representative of the SFA has taken any action </w:t>
      </w:r>
      <w:r w:rsidR="00367090" w:rsidRPr="009A33D3">
        <w:rPr>
          <w:rFonts w:ascii="Times New Roman" w:eastAsia="Times New Roman" w:hAnsi="Times New Roman" w:cs="Arial"/>
          <w:i/>
          <w:iCs/>
          <w:sz w:val="20"/>
        </w:rPr>
        <w:t>that</w:t>
      </w:r>
      <w:r w:rsidRPr="009A33D3">
        <w:rPr>
          <w:rFonts w:ascii="Times New Roman" w:eastAsia="Times New Roman" w:hAnsi="Times New Roman" w:cs="Arial"/>
          <w:i/>
          <w:iCs/>
          <w:sz w:val="20"/>
        </w:rPr>
        <w:t xml:space="preserve"> may have jeopardized the independence of the offer referred to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4"/>
        <w:gridCol w:w="239"/>
        <w:gridCol w:w="2572"/>
        <w:gridCol w:w="255"/>
        <w:gridCol w:w="2430"/>
      </w:tblGrid>
      <w:tr w:rsidR="00486D16" w:rsidRPr="009A33D3" w14:paraId="3E167566" w14:textId="77777777" w:rsidTr="00E61886">
        <w:tc>
          <w:tcPr>
            <w:tcW w:w="3948" w:type="dxa"/>
            <w:tcBorders>
              <w:top w:val="nil"/>
              <w:left w:val="nil"/>
              <w:bottom w:val="single" w:sz="4" w:space="0" w:color="auto"/>
              <w:right w:val="nil"/>
            </w:tcBorders>
          </w:tcPr>
          <w:p w14:paraId="109ACAF8" w14:textId="77777777" w:rsidR="00486D16" w:rsidRPr="009A33D3" w:rsidRDefault="00486D16" w:rsidP="00E61886">
            <w:pPr>
              <w:rPr>
                <w:rFonts w:eastAsia="Times New Roman" w:cs="Arial"/>
                <w:sz w:val="20"/>
              </w:rPr>
            </w:pPr>
          </w:p>
          <w:p w14:paraId="1D6944E4" w14:textId="77777777" w:rsidR="00486D16" w:rsidRPr="009A33D3" w:rsidRDefault="00486D16" w:rsidP="00E61886">
            <w:pPr>
              <w:rPr>
                <w:rFonts w:eastAsia="Times New Roman" w:cs="Arial"/>
                <w:sz w:val="20"/>
              </w:rPr>
            </w:pPr>
          </w:p>
        </w:tc>
        <w:tc>
          <w:tcPr>
            <w:tcW w:w="240" w:type="dxa"/>
            <w:tcBorders>
              <w:top w:val="nil"/>
              <w:left w:val="nil"/>
              <w:bottom w:val="nil"/>
              <w:right w:val="nil"/>
            </w:tcBorders>
          </w:tcPr>
          <w:p w14:paraId="6A84AC87" w14:textId="77777777" w:rsidR="00486D16" w:rsidRPr="009A33D3" w:rsidRDefault="00486D16" w:rsidP="00E61886">
            <w:pPr>
              <w:rPr>
                <w:rFonts w:eastAsia="Times New Roman" w:cs="Arial"/>
                <w:sz w:val="20"/>
              </w:rPr>
            </w:pPr>
          </w:p>
        </w:tc>
        <w:tc>
          <w:tcPr>
            <w:tcW w:w="2640" w:type="dxa"/>
            <w:tcBorders>
              <w:top w:val="nil"/>
              <w:left w:val="nil"/>
              <w:bottom w:val="single" w:sz="4" w:space="0" w:color="auto"/>
              <w:right w:val="nil"/>
            </w:tcBorders>
          </w:tcPr>
          <w:p w14:paraId="7EDB9EBD" w14:textId="77777777" w:rsidR="00486D16" w:rsidRPr="009A33D3" w:rsidRDefault="00486D16" w:rsidP="00E61886">
            <w:pPr>
              <w:rPr>
                <w:rFonts w:eastAsia="Times New Roman" w:cs="Arial"/>
                <w:sz w:val="20"/>
              </w:rPr>
            </w:pPr>
          </w:p>
        </w:tc>
        <w:tc>
          <w:tcPr>
            <w:tcW w:w="256" w:type="dxa"/>
            <w:tcBorders>
              <w:top w:val="nil"/>
              <w:left w:val="nil"/>
              <w:bottom w:val="nil"/>
              <w:right w:val="nil"/>
            </w:tcBorders>
          </w:tcPr>
          <w:p w14:paraId="4A65C7D9" w14:textId="77777777" w:rsidR="00486D16" w:rsidRPr="009A33D3" w:rsidRDefault="00486D16" w:rsidP="00E61886">
            <w:pPr>
              <w:rPr>
                <w:rFonts w:eastAsia="Times New Roman" w:cs="Arial"/>
                <w:sz w:val="20"/>
              </w:rPr>
            </w:pPr>
          </w:p>
        </w:tc>
        <w:tc>
          <w:tcPr>
            <w:tcW w:w="2492" w:type="dxa"/>
            <w:tcBorders>
              <w:top w:val="nil"/>
              <w:left w:val="nil"/>
              <w:bottom w:val="single" w:sz="4" w:space="0" w:color="auto"/>
              <w:right w:val="nil"/>
            </w:tcBorders>
          </w:tcPr>
          <w:p w14:paraId="3DB0AE2B" w14:textId="77777777" w:rsidR="00486D16" w:rsidRPr="009A33D3" w:rsidRDefault="00486D16" w:rsidP="00E61886">
            <w:pPr>
              <w:rPr>
                <w:rFonts w:eastAsia="Times New Roman" w:cs="Arial"/>
                <w:sz w:val="20"/>
              </w:rPr>
            </w:pPr>
          </w:p>
        </w:tc>
      </w:tr>
      <w:tr w:rsidR="00486D16" w:rsidRPr="009A33D3" w14:paraId="4FE07577" w14:textId="77777777" w:rsidTr="00E61886">
        <w:tc>
          <w:tcPr>
            <w:tcW w:w="3948" w:type="dxa"/>
            <w:tcBorders>
              <w:top w:val="single" w:sz="4" w:space="0" w:color="auto"/>
              <w:left w:val="nil"/>
              <w:bottom w:val="nil"/>
              <w:right w:val="nil"/>
            </w:tcBorders>
          </w:tcPr>
          <w:p w14:paraId="7EA2925B" w14:textId="77777777" w:rsidR="00486D16" w:rsidRPr="009A33D3" w:rsidRDefault="00486D16" w:rsidP="00E61886">
            <w:pPr>
              <w:rPr>
                <w:rFonts w:eastAsia="Times New Roman" w:cs="Arial"/>
                <w:sz w:val="16"/>
                <w:szCs w:val="16"/>
              </w:rPr>
            </w:pPr>
            <w:r w:rsidRPr="009A33D3">
              <w:rPr>
                <w:rFonts w:eastAsia="Times New Roman" w:cs="Arial"/>
                <w:sz w:val="16"/>
                <w:szCs w:val="16"/>
              </w:rPr>
              <w:t>Signature of SFA’s</w:t>
            </w:r>
          </w:p>
          <w:p w14:paraId="3DD5B820" w14:textId="77777777" w:rsidR="00486D16" w:rsidRPr="009A33D3" w:rsidRDefault="00486D16" w:rsidP="00E61886">
            <w:pPr>
              <w:rPr>
                <w:rFonts w:eastAsia="Times New Roman" w:cs="Arial"/>
                <w:sz w:val="20"/>
              </w:rPr>
            </w:pPr>
            <w:r w:rsidRPr="009A33D3">
              <w:rPr>
                <w:rFonts w:eastAsia="Times New Roman" w:cs="Arial"/>
                <w:sz w:val="16"/>
                <w:szCs w:val="16"/>
              </w:rPr>
              <w:t>Authorized Representative</w:t>
            </w:r>
          </w:p>
        </w:tc>
        <w:tc>
          <w:tcPr>
            <w:tcW w:w="240" w:type="dxa"/>
            <w:tcBorders>
              <w:top w:val="nil"/>
              <w:left w:val="nil"/>
              <w:bottom w:val="nil"/>
              <w:right w:val="nil"/>
            </w:tcBorders>
          </w:tcPr>
          <w:p w14:paraId="4B058242" w14:textId="77777777" w:rsidR="00486D16" w:rsidRPr="009A33D3" w:rsidRDefault="00486D16" w:rsidP="00E61886">
            <w:pPr>
              <w:rPr>
                <w:rFonts w:eastAsia="Times New Roman" w:cs="Arial"/>
                <w:sz w:val="20"/>
              </w:rPr>
            </w:pPr>
          </w:p>
        </w:tc>
        <w:tc>
          <w:tcPr>
            <w:tcW w:w="2640" w:type="dxa"/>
            <w:tcBorders>
              <w:top w:val="single" w:sz="4" w:space="0" w:color="auto"/>
              <w:left w:val="nil"/>
              <w:bottom w:val="nil"/>
              <w:right w:val="nil"/>
            </w:tcBorders>
          </w:tcPr>
          <w:p w14:paraId="2D6307A0" w14:textId="77777777" w:rsidR="00486D16" w:rsidRPr="009A33D3" w:rsidRDefault="00486D16" w:rsidP="00E61886">
            <w:pPr>
              <w:rPr>
                <w:rFonts w:eastAsia="Times New Roman" w:cs="Arial"/>
                <w:sz w:val="16"/>
                <w:szCs w:val="16"/>
              </w:rPr>
            </w:pPr>
            <w:r w:rsidRPr="009A33D3">
              <w:rPr>
                <w:rFonts w:eastAsia="Times New Roman" w:cs="Arial"/>
                <w:sz w:val="16"/>
                <w:szCs w:val="16"/>
              </w:rPr>
              <w:t>Title</w:t>
            </w:r>
          </w:p>
        </w:tc>
        <w:tc>
          <w:tcPr>
            <w:tcW w:w="256" w:type="dxa"/>
            <w:tcBorders>
              <w:top w:val="nil"/>
              <w:left w:val="nil"/>
              <w:bottom w:val="nil"/>
              <w:right w:val="nil"/>
            </w:tcBorders>
          </w:tcPr>
          <w:p w14:paraId="4B28634F" w14:textId="77777777" w:rsidR="00486D16" w:rsidRPr="009A33D3" w:rsidRDefault="00486D16" w:rsidP="00E61886">
            <w:pPr>
              <w:rPr>
                <w:rFonts w:eastAsia="Times New Roman" w:cs="Arial"/>
                <w:sz w:val="20"/>
              </w:rPr>
            </w:pPr>
          </w:p>
        </w:tc>
        <w:tc>
          <w:tcPr>
            <w:tcW w:w="2492" w:type="dxa"/>
            <w:tcBorders>
              <w:left w:val="nil"/>
              <w:bottom w:val="nil"/>
              <w:right w:val="nil"/>
            </w:tcBorders>
          </w:tcPr>
          <w:p w14:paraId="6776B3E6" w14:textId="77777777" w:rsidR="00486D16" w:rsidRPr="009A33D3" w:rsidRDefault="00486D16" w:rsidP="00E61886">
            <w:pPr>
              <w:rPr>
                <w:rFonts w:eastAsia="Times New Roman" w:cs="Arial"/>
                <w:sz w:val="16"/>
                <w:szCs w:val="16"/>
              </w:rPr>
            </w:pPr>
            <w:r w:rsidRPr="009A33D3">
              <w:rPr>
                <w:rFonts w:eastAsia="Times New Roman" w:cs="Arial"/>
                <w:sz w:val="16"/>
                <w:szCs w:val="16"/>
              </w:rPr>
              <w:t>Date</w:t>
            </w:r>
          </w:p>
        </w:tc>
      </w:tr>
    </w:tbl>
    <w:p w14:paraId="71073A2F" w14:textId="77777777" w:rsidR="00486D16" w:rsidRPr="009A33D3" w:rsidRDefault="00486D16" w:rsidP="00640EDC">
      <w:pPr>
        <w:tabs>
          <w:tab w:val="left" w:pos="840"/>
        </w:tabs>
        <w:rPr>
          <w:rFonts w:eastAsia="Times New Roman" w:cs="Arial"/>
          <w:bCs/>
          <w:sz w:val="20"/>
        </w:rPr>
        <w:sectPr w:rsidR="00486D16" w:rsidRPr="009A33D3" w:rsidSect="00E454D8">
          <w:footerReference w:type="even" r:id="rId19"/>
          <w:footerReference w:type="default" r:id="rId20"/>
          <w:footnotePr>
            <w:numFmt w:val="lowerLetter"/>
          </w:footnotePr>
          <w:endnotePr>
            <w:numFmt w:val="lowerLetter"/>
          </w:endnotePr>
          <w:pgSz w:w="12240" w:h="15840"/>
          <w:pgMar w:top="550" w:right="1440" w:bottom="1440" w:left="1440" w:header="792" w:footer="360" w:gutter="0"/>
          <w:cols w:space="720"/>
          <w:titlePg/>
          <w:docGrid w:linePitch="326"/>
        </w:sectPr>
      </w:pPr>
      <w:r w:rsidRPr="009A33D3">
        <w:rPr>
          <w:rFonts w:eastAsia="Times New Roman" w:cs="Arial"/>
          <w:bCs/>
          <w:sz w:val="16"/>
          <w:szCs w:val="16"/>
        </w:rPr>
        <w:t>N</w:t>
      </w:r>
      <w:r w:rsidR="00640EDC" w:rsidRPr="009A33D3">
        <w:rPr>
          <w:rFonts w:eastAsia="Times New Roman" w:cs="Arial"/>
          <w:bCs/>
          <w:sz w:val="16"/>
          <w:szCs w:val="16"/>
        </w:rPr>
        <w:t>ote</w:t>
      </w:r>
      <w:r w:rsidRPr="009A33D3">
        <w:rPr>
          <w:rFonts w:eastAsia="Times New Roman" w:cs="Arial"/>
          <w:bCs/>
          <w:sz w:val="16"/>
          <w:szCs w:val="16"/>
        </w:rPr>
        <w:t>:</w:t>
      </w:r>
      <w:r w:rsidR="00640EDC" w:rsidRPr="009A33D3">
        <w:rPr>
          <w:rFonts w:eastAsia="Times New Roman" w:cs="Arial"/>
          <w:bCs/>
          <w:sz w:val="16"/>
          <w:szCs w:val="16"/>
        </w:rPr>
        <w:t xml:space="preserve"> </w:t>
      </w:r>
      <w:r w:rsidRPr="009A33D3">
        <w:rPr>
          <w:rFonts w:eastAsia="Times New Roman" w:cs="Arial"/>
          <w:bCs/>
          <w:sz w:val="16"/>
          <w:szCs w:val="16"/>
        </w:rPr>
        <w:t>Accepting a Respondent’s offer does not constitute award of the contract</w:t>
      </w:r>
      <w:r w:rsidRPr="009A33D3">
        <w:rPr>
          <w:rFonts w:eastAsia="Times New Roman" w:cs="Arial"/>
          <w:bCs/>
          <w:sz w:val="20"/>
        </w:rPr>
        <w:t>.</w:t>
      </w:r>
    </w:p>
    <w:p w14:paraId="47F96678" w14:textId="5B54DE66" w:rsidR="00A2165B" w:rsidRPr="009A33D3" w:rsidRDefault="00A2165B" w:rsidP="00A2165B">
      <w:pPr>
        <w:jc w:val="center"/>
      </w:pPr>
      <w:r w:rsidRPr="009A33D3">
        <w:lastRenderedPageBreak/>
        <w:t>Attachment L</w:t>
      </w:r>
    </w:p>
    <w:p w14:paraId="61E4D52E" w14:textId="77777777" w:rsidR="00A2165B" w:rsidRPr="009A33D3" w:rsidRDefault="00A2165B" w:rsidP="00A2165B">
      <w:pPr>
        <w:jc w:val="center"/>
      </w:pPr>
    </w:p>
    <w:p w14:paraId="22D335A8" w14:textId="5F1A6D2B" w:rsidR="00A2165B" w:rsidRPr="009A33D3" w:rsidRDefault="00A2165B" w:rsidP="00A2165B">
      <w:pPr>
        <w:jc w:val="center"/>
      </w:pPr>
      <w:r w:rsidRPr="009A33D3">
        <w:t>Menu Specifications</w:t>
      </w:r>
    </w:p>
    <w:p w14:paraId="6A3A7153" w14:textId="77777777" w:rsidR="00A2165B" w:rsidRPr="009A33D3" w:rsidRDefault="00A2165B" w:rsidP="00A2165B">
      <w:pPr>
        <w:jc w:val="center"/>
      </w:pPr>
    </w:p>
    <w:p w14:paraId="52F30AAC" w14:textId="1D6308AF" w:rsidR="00510BB2" w:rsidRPr="009A33D3" w:rsidRDefault="00A2165B" w:rsidP="00A2165B">
      <w:r w:rsidRPr="009A33D3">
        <w:t xml:space="preserve">Respondent must submit a sample </w:t>
      </w:r>
      <w:r w:rsidR="00C63053" w:rsidRPr="009A33D3">
        <w:t xml:space="preserve">breakfast and lunch </w:t>
      </w:r>
      <w:r w:rsidRPr="009A33D3">
        <w:t xml:space="preserve">menu for one four-week period.  </w:t>
      </w:r>
    </w:p>
    <w:p w14:paraId="37BA6B79" w14:textId="77777777" w:rsidR="00510BB2" w:rsidRPr="009A33D3" w:rsidRDefault="00510BB2" w:rsidP="00A2165B"/>
    <w:p w14:paraId="798CEE5E" w14:textId="2F80EDAB" w:rsidR="00A2165B" w:rsidRPr="009A33D3" w:rsidRDefault="00A2165B" w:rsidP="00A2165B">
      <w:r w:rsidRPr="009A33D3">
        <w:t xml:space="preserve">PUC Schools will examine the sample menu on </w:t>
      </w:r>
      <w:r w:rsidR="00B82668" w:rsidRPr="009A33D3">
        <w:t>three</w:t>
      </w:r>
      <w:r w:rsidRPr="009A33D3">
        <w:t xml:space="preserve"> criteria</w:t>
      </w:r>
      <w:r w:rsidR="00797ECC" w:rsidRPr="009A33D3">
        <w:t>: 1) compliance with federal and state law, 2</w:t>
      </w:r>
      <w:r w:rsidRPr="009A33D3">
        <w:t xml:space="preserve">) meal </w:t>
      </w:r>
      <w:r w:rsidR="00797ECC" w:rsidRPr="009A33D3">
        <w:t>nutrition and 3</w:t>
      </w:r>
      <w:r w:rsidRPr="009A33D3">
        <w:t>) meal variety.</w:t>
      </w:r>
    </w:p>
    <w:p w14:paraId="048701FC" w14:textId="77777777" w:rsidR="00A2165B" w:rsidRPr="009A33D3" w:rsidRDefault="00A2165B" w:rsidP="00A2165B"/>
    <w:p w14:paraId="1451C434" w14:textId="1FE0C0AE" w:rsidR="00797ECC" w:rsidRPr="009A33D3" w:rsidRDefault="00797ECC" w:rsidP="00A2165B">
      <w:r w:rsidRPr="009A33D3">
        <w:t>Compliance with federal and state law: The menu must be compliant with USDA meal pattern requirements and must be compliant with state and federal portion sizes and nutritional values.</w:t>
      </w:r>
    </w:p>
    <w:p w14:paraId="563A35B2" w14:textId="77777777" w:rsidR="00797ECC" w:rsidRPr="009A33D3" w:rsidRDefault="00797ECC" w:rsidP="00A2165B"/>
    <w:p w14:paraId="13DAF9AB" w14:textId="629B8D38" w:rsidR="00A2165B" w:rsidRPr="009A33D3" w:rsidRDefault="00A2165B" w:rsidP="00A2165B">
      <w:r w:rsidRPr="009A33D3">
        <w:t>Meal nutrition</w:t>
      </w:r>
      <w:r w:rsidR="001115A6" w:rsidRPr="009A33D3">
        <w:t>: PUC Schools will examine whether meals provide the proper amount of grains, produce, dairy and meat.</w:t>
      </w:r>
    </w:p>
    <w:p w14:paraId="0AEDDF48" w14:textId="77777777" w:rsidR="001115A6" w:rsidRPr="009A33D3" w:rsidRDefault="001115A6" w:rsidP="00A2165B"/>
    <w:p w14:paraId="048582CD" w14:textId="7D1A1DBE" w:rsidR="001115A6" w:rsidRPr="009A33D3" w:rsidRDefault="001115A6" w:rsidP="00A2165B">
      <w:r w:rsidRPr="009A33D3">
        <w:t xml:space="preserve">Meal variety: PUC Schools will examine whether Respondents provide </w:t>
      </w:r>
      <w:r w:rsidR="00C63053" w:rsidRPr="009A33D3">
        <w:t>a variety of exciting and interesting meals.</w:t>
      </w:r>
    </w:p>
    <w:p w14:paraId="6DF3EB72" w14:textId="77777777" w:rsidR="00C63053" w:rsidRPr="009A33D3" w:rsidRDefault="00C63053">
      <w:pPr>
        <w:rPr>
          <w:rFonts w:eastAsia="Times New Roman" w:cs="Arial"/>
          <w:sz w:val="28"/>
          <w:szCs w:val="28"/>
        </w:rPr>
      </w:pPr>
    </w:p>
    <w:p w14:paraId="78426FF7" w14:textId="77777777" w:rsidR="00C63053" w:rsidRPr="009A33D3" w:rsidRDefault="00C63053">
      <w:pPr>
        <w:rPr>
          <w:rFonts w:eastAsia="Times New Roman" w:cs="Arial"/>
          <w:szCs w:val="24"/>
        </w:rPr>
      </w:pPr>
      <w:r w:rsidRPr="009A33D3">
        <w:rPr>
          <w:rFonts w:eastAsia="Times New Roman" w:cs="Arial"/>
          <w:szCs w:val="24"/>
        </w:rPr>
        <w:t>Below is an example of a lunch menu:</w:t>
      </w:r>
    </w:p>
    <w:p w14:paraId="30FB4B3B" w14:textId="77777777" w:rsidR="00C63053" w:rsidRPr="009A33D3" w:rsidRDefault="00C63053">
      <w:pPr>
        <w:rPr>
          <w:rFonts w:eastAsia="Times New Roman" w:cs="Arial"/>
          <w:szCs w:val="24"/>
        </w:rPr>
      </w:pPr>
    </w:p>
    <w:p w14:paraId="799DC220" w14:textId="5CBB509A" w:rsidR="00A2165B" w:rsidRPr="009A33D3" w:rsidRDefault="00C63053">
      <w:pPr>
        <w:rPr>
          <w:rFonts w:eastAsia="Times New Roman" w:cs="Arial"/>
          <w:sz w:val="28"/>
          <w:szCs w:val="28"/>
        </w:rPr>
      </w:pPr>
      <w:r w:rsidRPr="009A33D3">
        <w:rPr>
          <w:noProof/>
        </w:rPr>
        <w:lastRenderedPageBreak/>
        <w:drawing>
          <wp:inline distT="0" distB="0" distL="0" distR="0" wp14:anchorId="19100B80" wp14:editId="10A2F552">
            <wp:extent cx="6536001" cy="477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9498" t="29954" r="28457" b="15440"/>
                    <a:stretch/>
                  </pic:blipFill>
                  <pic:spPr bwMode="auto">
                    <a:xfrm>
                      <a:off x="0" y="0"/>
                      <a:ext cx="6563738" cy="4792277"/>
                    </a:xfrm>
                    <a:prstGeom prst="rect">
                      <a:avLst/>
                    </a:prstGeom>
                    <a:ln>
                      <a:noFill/>
                    </a:ln>
                    <a:extLst>
                      <a:ext uri="{53640926-AAD7-44D8-BBD7-CCE9431645EC}">
                        <a14:shadowObscured xmlns:a14="http://schemas.microsoft.com/office/drawing/2010/main"/>
                      </a:ext>
                    </a:extLst>
                  </pic:spPr>
                </pic:pic>
              </a:graphicData>
            </a:graphic>
          </wp:inline>
        </w:drawing>
      </w:r>
      <w:r w:rsidR="00A2165B" w:rsidRPr="009A33D3">
        <w:rPr>
          <w:rFonts w:eastAsia="Times New Roman" w:cs="Arial"/>
          <w:sz w:val="28"/>
          <w:szCs w:val="28"/>
        </w:rPr>
        <w:br w:type="page"/>
      </w:r>
    </w:p>
    <w:p w14:paraId="25361E84" w14:textId="57D7CE91" w:rsidR="007A2B97" w:rsidRPr="009A33D3" w:rsidRDefault="007A2B97">
      <w:pPr>
        <w:rPr>
          <w:rFonts w:eastAsia="Times New Roman" w:cs="Arial"/>
          <w:sz w:val="28"/>
          <w:szCs w:val="28"/>
        </w:rPr>
      </w:pPr>
    </w:p>
    <w:p w14:paraId="28184F4D" w14:textId="47CFF8D7" w:rsidR="00B8484C" w:rsidRPr="009A33D3" w:rsidRDefault="00B8484C" w:rsidP="00B8484C">
      <w:pPr>
        <w:pStyle w:val="AgreementBodyText"/>
        <w:spacing w:after="0"/>
        <w:jc w:val="center"/>
        <w:rPr>
          <w:rFonts w:cs="Arial"/>
          <w:bCs/>
          <w:sz w:val="32"/>
          <w:szCs w:val="32"/>
        </w:rPr>
      </w:pPr>
      <w:r w:rsidRPr="009A33D3">
        <w:rPr>
          <w:rFonts w:cs="Arial"/>
          <w:b/>
          <w:bCs/>
          <w:sz w:val="32"/>
          <w:szCs w:val="32"/>
        </w:rPr>
        <w:t>Model</w:t>
      </w:r>
      <w:r w:rsidRPr="009A33D3">
        <w:rPr>
          <w:rFonts w:cs="Arial"/>
          <w:bCs/>
          <w:sz w:val="32"/>
          <w:szCs w:val="32"/>
        </w:rPr>
        <w:t xml:space="preserve"> Vended Meals </w:t>
      </w:r>
      <w:r w:rsidR="00D16E96" w:rsidRPr="009A33D3">
        <w:rPr>
          <w:rFonts w:cs="Arial"/>
          <w:bCs/>
          <w:sz w:val="32"/>
          <w:szCs w:val="32"/>
        </w:rPr>
        <w:t>Contract</w:t>
      </w:r>
    </w:p>
    <w:p w14:paraId="426D359B" w14:textId="47A6FB17" w:rsidR="00B8484C" w:rsidRPr="009A33D3" w:rsidRDefault="00B8484C" w:rsidP="00B8484C">
      <w:pPr>
        <w:pStyle w:val="AgreementBodyText"/>
        <w:spacing w:after="0"/>
        <w:jc w:val="center"/>
      </w:pPr>
      <w:proofErr w:type="gramStart"/>
      <w:r w:rsidRPr="009A33D3">
        <w:rPr>
          <w:rFonts w:cs="Arial"/>
          <w:bCs/>
          <w:sz w:val="28"/>
          <w:szCs w:val="28"/>
        </w:rPr>
        <w:t>for</w:t>
      </w:r>
      <w:proofErr w:type="gramEnd"/>
      <w:r w:rsidRPr="009A33D3">
        <w:rPr>
          <w:rFonts w:cs="Arial"/>
          <w:bCs/>
          <w:sz w:val="28"/>
          <w:szCs w:val="28"/>
        </w:rPr>
        <w:t xml:space="preserve"> the National School Lunch and/or</w:t>
      </w:r>
      <w:r w:rsidRPr="009A33D3">
        <w:rPr>
          <w:rFonts w:cs="Arial"/>
          <w:b/>
          <w:bCs/>
          <w:sz w:val="28"/>
          <w:szCs w:val="28"/>
        </w:rPr>
        <w:t xml:space="preserve"> School Breakfast Program(s)</w:t>
      </w:r>
    </w:p>
    <w:p w14:paraId="72AE6208" w14:textId="77777777" w:rsidR="00B8484C" w:rsidRPr="009A33D3" w:rsidRDefault="00B8484C" w:rsidP="009C36D6">
      <w:pPr>
        <w:pStyle w:val="AgreementBodyText"/>
        <w:spacing w:before="120"/>
      </w:pPr>
    </w:p>
    <w:p w14:paraId="50F56994" w14:textId="10D7D749" w:rsidR="009C36D6" w:rsidRPr="009A33D3" w:rsidRDefault="009C36D6" w:rsidP="00412E12">
      <w:pPr>
        <w:pStyle w:val="AgreementBodyText"/>
        <w:spacing w:before="120"/>
        <w:jc w:val="left"/>
        <w:rPr>
          <w:rFonts w:cs="Arial"/>
          <w:szCs w:val="18"/>
        </w:rPr>
      </w:pPr>
      <w:r w:rsidRPr="009A33D3">
        <w:t xml:space="preserve">This Agreement (“Agreement”) is entered into by and between </w:t>
      </w:r>
      <w:r w:rsidR="009C7337" w:rsidRPr="009A33D3">
        <w:rPr>
          <w:rStyle w:val="Agency1"/>
          <w:b/>
          <w:u w:val="single"/>
        </w:rPr>
        <w:fldChar w:fldCharType="begin">
          <w:ffData>
            <w:name w:val="SFA"/>
            <w:enabled/>
            <w:calcOnExit w:val="0"/>
            <w:textInput>
              <w:default w:val="PUC Schools"/>
              <w:maxLength w:val="50"/>
            </w:textInput>
          </w:ffData>
        </w:fldChar>
      </w:r>
      <w:r w:rsidR="009C7337" w:rsidRPr="009A33D3">
        <w:rPr>
          <w:rStyle w:val="Agency1"/>
          <w:b/>
          <w:u w:val="single"/>
        </w:rPr>
        <w:instrText xml:space="preserve"> </w:instrText>
      </w:r>
      <w:bookmarkStart w:id="254" w:name="SFA"/>
      <w:r w:rsidR="009C7337" w:rsidRPr="009A33D3">
        <w:rPr>
          <w:rStyle w:val="Agency1"/>
          <w:b/>
          <w:u w:val="single"/>
        </w:rPr>
        <w:instrText xml:space="preserve">FORMTEXT </w:instrText>
      </w:r>
      <w:r w:rsidR="009C7337" w:rsidRPr="009A33D3">
        <w:rPr>
          <w:rStyle w:val="Agency1"/>
          <w:b/>
          <w:u w:val="single"/>
        </w:rPr>
      </w:r>
      <w:r w:rsidR="009C7337" w:rsidRPr="009A33D3">
        <w:rPr>
          <w:rStyle w:val="Agency1"/>
          <w:b/>
          <w:u w:val="single"/>
        </w:rPr>
        <w:fldChar w:fldCharType="separate"/>
      </w:r>
      <w:r w:rsidR="009C7337" w:rsidRPr="009A33D3">
        <w:rPr>
          <w:rStyle w:val="Agency1"/>
          <w:b/>
          <w:noProof/>
          <w:u w:val="single"/>
        </w:rPr>
        <w:t>PUC Schools</w:t>
      </w:r>
      <w:r w:rsidR="009C7337" w:rsidRPr="009A33D3">
        <w:rPr>
          <w:rStyle w:val="Agency1"/>
          <w:b/>
          <w:u w:val="single"/>
        </w:rPr>
        <w:fldChar w:fldCharType="end"/>
      </w:r>
      <w:bookmarkEnd w:id="254"/>
      <w:r w:rsidRPr="009A33D3">
        <w:t xml:space="preserve"> herein after referred to as the School Food Authority (SFA), </w:t>
      </w:r>
      <w:proofErr w:type="gramStart"/>
      <w:r w:rsidRPr="009A33D3">
        <w:t xml:space="preserve">and </w:t>
      </w:r>
      <w:proofErr w:type="gramEnd"/>
      <w:r w:rsidRPr="009A33D3">
        <w:rPr>
          <w:rStyle w:val="Agency2"/>
        </w:rPr>
        <w:fldChar w:fldCharType="begin">
          <w:ffData>
            <w:name w:val="Vendor"/>
            <w:enabled/>
            <w:calcOnExit/>
            <w:textInput>
              <w:maxLength w:val="50"/>
            </w:textInput>
          </w:ffData>
        </w:fldChar>
      </w:r>
      <w:bookmarkStart w:id="255" w:name="Vendor"/>
      <w:r w:rsidRPr="009A33D3">
        <w:rPr>
          <w:rStyle w:val="Agency2"/>
        </w:rPr>
        <w:instrText xml:space="preserve"> FORMTEXT </w:instrText>
      </w:r>
      <w:r w:rsidRPr="009A33D3">
        <w:rPr>
          <w:rStyle w:val="Agency2"/>
        </w:rPr>
      </w:r>
      <w:r w:rsidRPr="009A33D3">
        <w:rPr>
          <w:rStyle w:val="Agency2"/>
        </w:rPr>
        <w:fldChar w:fldCharType="separate"/>
      </w:r>
      <w:r w:rsidRPr="009A33D3">
        <w:rPr>
          <w:rStyle w:val="Agency2"/>
          <w:noProof/>
        </w:rPr>
        <w:t> </w:t>
      </w:r>
      <w:r w:rsidRPr="009A33D3">
        <w:rPr>
          <w:rStyle w:val="Agency2"/>
          <w:noProof/>
        </w:rPr>
        <w:t> </w:t>
      </w:r>
      <w:r w:rsidRPr="009A33D3">
        <w:rPr>
          <w:rStyle w:val="Agency2"/>
          <w:noProof/>
        </w:rPr>
        <w:t> </w:t>
      </w:r>
      <w:r w:rsidRPr="009A33D3">
        <w:rPr>
          <w:rStyle w:val="Agency2"/>
          <w:noProof/>
        </w:rPr>
        <w:t> </w:t>
      </w:r>
      <w:r w:rsidRPr="009A33D3">
        <w:rPr>
          <w:rStyle w:val="Agency2"/>
          <w:noProof/>
        </w:rPr>
        <w:t> </w:t>
      </w:r>
      <w:r w:rsidRPr="009A33D3">
        <w:rPr>
          <w:rStyle w:val="Agency2"/>
        </w:rPr>
        <w:fldChar w:fldCharType="end"/>
      </w:r>
      <w:bookmarkEnd w:id="255"/>
      <w:r w:rsidRPr="009A33D3">
        <w:t xml:space="preserve">, herein after referred to as the Vendor. The effective date of this Agreement </w:t>
      </w:r>
      <w:proofErr w:type="gramStart"/>
      <w:r w:rsidRPr="009A33D3">
        <w:t xml:space="preserve">is </w:t>
      </w:r>
      <w:proofErr w:type="gramEnd"/>
      <w:r w:rsidRPr="009A33D3">
        <w:rPr>
          <w:rStyle w:val="Fill-inCharacter"/>
          <w:b/>
        </w:rPr>
        <w:fldChar w:fldCharType="begin">
          <w:ffData>
            <w:name w:val="Begin_Date"/>
            <w:enabled/>
            <w:calcOnExit/>
            <w:textInput>
              <w:type w:val="date"/>
              <w:maxLength w:val="18"/>
              <w:format w:val="MMMM d, yyyy"/>
            </w:textInput>
          </w:ffData>
        </w:fldChar>
      </w:r>
      <w:bookmarkStart w:id="256" w:name="Begin_Date"/>
      <w:r w:rsidRPr="009A33D3">
        <w:rPr>
          <w:rStyle w:val="Fill-inCharacter"/>
          <w:b/>
        </w:rPr>
        <w:instrText xml:space="preserve"> FORMTEXT </w:instrText>
      </w:r>
      <w:r w:rsidRPr="009A33D3">
        <w:rPr>
          <w:rStyle w:val="Fill-inCharacter"/>
          <w:b/>
        </w:rPr>
      </w:r>
      <w:r w:rsidRPr="009A33D3">
        <w:rPr>
          <w:rStyle w:val="Fill-inCharacter"/>
          <w:b/>
        </w:rPr>
        <w:fldChar w:fldCharType="separate"/>
      </w:r>
      <w:r w:rsidRPr="009A33D3">
        <w:rPr>
          <w:rStyle w:val="Fill-inCharacter"/>
          <w:b/>
          <w:noProof/>
        </w:rPr>
        <w:t> </w:t>
      </w:r>
      <w:r w:rsidRPr="009A33D3">
        <w:rPr>
          <w:rStyle w:val="Fill-inCharacter"/>
          <w:b/>
          <w:noProof/>
        </w:rPr>
        <w:t> </w:t>
      </w:r>
      <w:r w:rsidRPr="009A33D3">
        <w:rPr>
          <w:rStyle w:val="Fill-inCharacter"/>
          <w:b/>
          <w:noProof/>
        </w:rPr>
        <w:t> </w:t>
      </w:r>
      <w:r w:rsidRPr="009A33D3">
        <w:rPr>
          <w:rStyle w:val="Fill-inCharacter"/>
          <w:b/>
          <w:noProof/>
        </w:rPr>
        <w:t> </w:t>
      </w:r>
      <w:r w:rsidRPr="009A33D3">
        <w:rPr>
          <w:rStyle w:val="Fill-inCharacter"/>
          <w:b/>
          <w:noProof/>
        </w:rPr>
        <w:t> </w:t>
      </w:r>
      <w:r w:rsidRPr="009A33D3">
        <w:rPr>
          <w:rStyle w:val="Fill-inCharacter"/>
          <w:b/>
        </w:rPr>
        <w:fldChar w:fldCharType="end"/>
      </w:r>
      <w:bookmarkEnd w:id="256"/>
      <w:r w:rsidRPr="009A33D3">
        <w:rPr>
          <w:rStyle w:val="Fill-inCharacter"/>
          <w:rFonts w:cs="Arial"/>
          <w:szCs w:val="18"/>
        </w:rPr>
        <w:t>.</w:t>
      </w:r>
    </w:p>
    <w:p w14:paraId="71E03119" w14:textId="33556B78" w:rsidR="009C36D6" w:rsidRPr="009A33D3" w:rsidRDefault="009C36D6" w:rsidP="00412E12">
      <w:pPr>
        <w:pStyle w:val="AgreementBodyText"/>
        <w:spacing w:after="160"/>
        <w:jc w:val="left"/>
      </w:pPr>
      <w:r w:rsidRPr="009A33D3">
        <w:t>This Agreement sets forth the terms and conditions upon which the SFA retains the Vendor to provide meals for the SFA’s nonprofit and a la carte food service program</w:t>
      </w:r>
      <w:r w:rsidR="00412E12" w:rsidRPr="009A33D3">
        <w:t xml:space="preserve">, in accordance with the Scope of Work as shown in </w:t>
      </w:r>
      <w:r w:rsidR="00AF705B" w:rsidRPr="009A33D3">
        <w:t xml:space="preserve">Attachment  </w:t>
      </w:r>
      <w:r w:rsidR="00797ECC" w:rsidRPr="009A33D3">
        <w:t xml:space="preserve">A.  </w:t>
      </w:r>
      <w:r w:rsidRPr="009A33D3">
        <w:t>Furthermore, this Agreement sets forth the terms and conditions upon which the SFA will purchase meals from the Vendor and the Vendor will provide meals for the SFA’s nonprofit food service program. The SFA and Vendor agree to abide by the rules and regulations governing the Child Nutrition Programs, in accordance with federal regulations including policy and instructions issued by the United States Department of Agriculture (USDA). The applicable regulations are 7 CFR 210 (National School Lunch Program), 7 CFR 215 (Special Milk Program), 7 CFR 220 (School Breakfast Program), 7 CFR 245 (Determining Eligibility for Free and Reduced Price Meals and Free Milk), 7 CFR 250 (Food Distribution Program), 7 CFR 225 (Summer Food Service Program for Children), and 7 CFR 3052 (Audit Requirements).</w:t>
      </w:r>
    </w:p>
    <w:p w14:paraId="059B1907" w14:textId="2089E6CB" w:rsidR="009C36D6" w:rsidRPr="009A33D3" w:rsidRDefault="009C36D6" w:rsidP="009C36D6">
      <w:pPr>
        <w:pStyle w:val="AgreementBodyText"/>
        <w:spacing w:after="60"/>
      </w:pPr>
    </w:p>
    <w:tbl>
      <w:tblPr>
        <w:tblW w:w="10800" w:type="dxa"/>
        <w:tblInd w:w="-432"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3240"/>
        <w:gridCol w:w="2160"/>
        <w:gridCol w:w="3240"/>
        <w:gridCol w:w="2160"/>
      </w:tblGrid>
      <w:tr w:rsidR="00B8484C" w:rsidRPr="009A33D3" w14:paraId="3EACDEF2" w14:textId="77777777" w:rsidTr="00D60CEB">
        <w:trPr>
          <w:trHeight w:hRule="exact" w:val="312"/>
        </w:trPr>
        <w:tc>
          <w:tcPr>
            <w:tcW w:w="5400" w:type="dxa"/>
            <w:gridSpan w:val="2"/>
            <w:tcBorders>
              <w:left w:val="nil"/>
              <w:bottom w:val="nil"/>
              <w:right w:val="single" w:sz="12" w:space="0" w:color="auto"/>
            </w:tcBorders>
          </w:tcPr>
          <w:p w14:paraId="3C107C88" w14:textId="77777777" w:rsidR="009C36D6" w:rsidRPr="009A33D3" w:rsidRDefault="009C36D6" w:rsidP="00D60CEB">
            <w:pPr>
              <w:pStyle w:val="TableHeading"/>
              <w:rPr>
                <w:b/>
              </w:rPr>
            </w:pPr>
            <w:r w:rsidRPr="009A33D3">
              <w:rPr>
                <w:b/>
              </w:rPr>
              <w:t>SFA Contact Information</w:t>
            </w:r>
          </w:p>
        </w:tc>
        <w:tc>
          <w:tcPr>
            <w:tcW w:w="5400" w:type="dxa"/>
            <w:gridSpan w:val="2"/>
            <w:tcBorders>
              <w:top w:val="single" w:sz="6" w:space="0" w:color="auto"/>
              <w:left w:val="single" w:sz="12" w:space="0" w:color="auto"/>
              <w:bottom w:val="nil"/>
            </w:tcBorders>
          </w:tcPr>
          <w:p w14:paraId="5F864FB6" w14:textId="77777777" w:rsidR="009C36D6" w:rsidRPr="009A33D3" w:rsidRDefault="009C36D6" w:rsidP="00D60CEB">
            <w:pPr>
              <w:pStyle w:val="TableHeading"/>
              <w:ind w:right="-198"/>
              <w:rPr>
                <w:b/>
              </w:rPr>
            </w:pPr>
            <w:r w:rsidRPr="009A33D3">
              <w:rPr>
                <w:b/>
              </w:rPr>
              <w:t>Vendor Contact Information</w:t>
            </w:r>
          </w:p>
        </w:tc>
      </w:tr>
      <w:tr w:rsidR="00B8484C" w:rsidRPr="009A33D3" w14:paraId="2B0D519D" w14:textId="77777777" w:rsidTr="00D60CEB">
        <w:trPr>
          <w:trHeight w:hRule="exact" w:val="720"/>
        </w:trPr>
        <w:tc>
          <w:tcPr>
            <w:tcW w:w="3240" w:type="dxa"/>
            <w:tcBorders>
              <w:top w:val="nil"/>
              <w:left w:val="nil"/>
              <w:bottom w:val="single" w:sz="6" w:space="0" w:color="auto"/>
              <w:right w:val="single" w:sz="6" w:space="0" w:color="auto"/>
            </w:tcBorders>
          </w:tcPr>
          <w:p w14:paraId="08F1BDFD" w14:textId="77777777" w:rsidR="009C36D6" w:rsidRPr="009A33D3" w:rsidRDefault="009C36D6" w:rsidP="00D60CEB">
            <w:pPr>
              <w:pStyle w:val="TableHeading"/>
              <w:rPr>
                <w:i/>
              </w:rPr>
            </w:pPr>
            <w:r w:rsidRPr="009A33D3">
              <w:t xml:space="preserve">Contact Person </w:t>
            </w:r>
            <w:r w:rsidRPr="009A33D3">
              <w:rPr>
                <w:i/>
              </w:rPr>
              <w:t>First &amp; Last Name</w:t>
            </w:r>
          </w:p>
          <w:p w14:paraId="3D123EBE" w14:textId="77777777" w:rsidR="009C36D6" w:rsidRPr="009A33D3" w:rsidRDefault="009C36D6" w:rsidP="00D60CEB">
            <w:pPr>
              <w:pStyle w:val="Fill-inIndented"/>
            </w:pPr>
            <w:r w:rsidRPr="009A33D3">
              <w:fldChar w:fldCharType="begin">
                <w:ffData>
                  <w:name w:val=""/>
                  <w:enabled/>
                  <w:calcOnExit w:val="0"/>
                  <w:textInput>
                    <w:maxLength w:val="4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2160" w:type="dxa"/>
            <w:tcBorders>
              <w:top w:val="nil"/>
              <w:left w:val="single" w:sz="6" w:space="0" w:color="auto"/>
              <w:bottom w:val="single" w:sz="6" w:space="0" w:color="auto"/>
              <w:right w:val="single" w:sz="12" w:space="0" w:color="auto"/>
            </w:tcBorders>
          </w:tcPr>
          <w:p w14:paraId="7FFDE2D3" w14:textId="77777777" w:rsidR="009C36D6" w:rsidRPr="009A33D3" w:rsidRDefault="009C36D6" w:rsidP="00D60CEB">
            <w:pPr>
              <w:pStyle w:val="TableHeading"/>
              <w:rPr>
                <w:i/>
              </w:rPr>
            </w:pPr>
            <w:r w:rsidRPr="009A33D3">
              <w:t xml:space="preserve">Phone </w:t>
            </w:r>
            <w:r w:rsidRPr="009A33D3">
              <w:rPr>
                <w:i/>
              </w:rPr>
              <w:t>Area Code/No.</w:t>
            </w:r>
          </w:p>
          <w:p w14:paraId="49F3B6C2" w14:textId="77777777" w:rsidR="009C36D6" w:rsidRPr="009A33D3" w:rsidRDefault="009C36D6" w:rsidP="00D60CEB">
            <w:pPr>
              <w:pStyle w:val="Fill-inIndented"/>
            </w:pPr>
            <w:r w:rsidRPr="009A33D3">
              <w:fldChar w:fldCharType="begin">
                <w:ffData>
                  <w:name w:val=""/>
                  <w:enabled/>
                  <w:calcOnExit w:val="0"/>
                  <w:textInput>
                    <w:type w:val="number"/>
                    <w:maxLength w:val="14"/>
                    <w:format w:val="(###) ###-####"/>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3240" w:type="dxa"/>
            <w:tcBorders>
              <w:top w:val="nil"/>
              <w:left w:val="single" w:sz="12" w:space="0" w:color="auto"/>
              <w:bottom w:val="single" w:sz="6" w:space="0" w:color="auto"/>
              <w:right w:val="single" w:sz="6" w:space="0" w:color="auto"/>
            </w:tcBorders>
          </w:tcPr>
          <w:p w14:paraId="25B6FEEE" w14:textId="77777777" w:rsidR="009C36D6" w:rsidRPr="009A33D3" w:rsidRDefault="009C36D6" w:rsidP="00D60CEB">
            <w:pPr>
              <w:pStyle w:val="TableHeading"/>
              <w:rPr>
                <w:i/>
              </w:rPr>
            </w:pPr>
            <w:r w:rsidRPr="009A33D3">
              <w:t xml:space="preserve">Contact Person </w:t>
            </w:r>
            <w:r w:rsidRPr="009A33D3">
              <w:rPr>
                <w:i/>
              </w:rPr>
              <w:t>First &amp; Last Name</w:t>
            </w:r>
          </w:p>
          <w:p w14:paraId="785EAAC1" w14:textId="77777777" w:rsidR="009C36D6" w:rsidRPr="009A33D3" w:rsidRDefault="009C36D6" w:rsidP="00D60CEB">
            <w:pPr>
              <w:pStyle w:val="Fill-inIndented"/>
            </w:pPr>
            <w:r w:rsidRPr="009A33D3">
              <w:fldChar w:fldCharType="begin">
                <w:ffData>
                  <w:name w:val="VendorName"/>
                  <w:enabled/>
                  <w:calcOnExit/>
                  <w:textInput>
                    <w:maxLength w:val="45"/>
                  </w:textInput>
                </w:ffData>
              </w:fldChar>
            </w:r>
            <w:bookmarkStart w:id="257" w:name="VendorName"/>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bookmarkEnd w:id="257"/>
          </w:p>
        </w:tc>
        <w:tc>
          <w:tcPr>
            <w:tcW w:w="2160" w:type="dxa"/>
            <w:tcBorders>
              <w:top w:val="nil"/>
              <w:left w:val="single" w:sz="6" w:space="0" w:color="auto"/>
            </w:tcBorders>
          </w:tcPr>
          <w:p w14:paraId="62C99417" w14:textId="77777777" w:rsidR="009C36D6" w:rsidRPr="009A33D3" w:rsidRDefault="009C36D6" w:rsidP="00D60CEB">
            <w:pPr>
              <w:pStyle w:val="TableHeading"/>
              <w:ind w:right="-198"/>
            </w:pPr>
            <w:r w:rsidRPr="009A33D3">
              <w:t xml:space="preserve">Phone </w:t>
            </w:r>
            <w:r w:rsidRPr="009A33D3">
              <w:rPr>
                <w:i/>
              </w:rPr>
              <w:t>Area Code/No.</w:t>
            </w:r>
          </w:p>
          <w:p w14:paraId="6A43186F" w14:textId="77777777" w:rsidR="009C36D6" w:rsidRPr="009A33D3" w:rsidRDefault="009C36D6" w:rsidP="00D60CEB">
            <w:pPr>
              <w:pStyle w:val="Fill-inIndented"/>
            </w:pPr>
            <w:r w:rsidRPr="009A33D3">
              <w:fldChar w:fldCharType="begin">
                <w:ffData>
                  <w:name w:val=""/>
                  <w:enabled/>
                  <w:calcOnExit w:val="0"/>
                  <w:textInput>
                    <w:type w:val="number"/>
                    <w:maxLength w:val="14"/>
                    <w:format w:val="(###) ###-####"/>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B8484C" w:rsidRPr="009A33D3" w14:paraId="4E44A405" w14:textId="77777777" w:rsidTr="00D60CEB">
        <w:trPr>
          <w:trHeight w:hRule="exact" w:val="720"/>
        </w:trPr>
        <w:tc>
          <w:tcPr>
            <w:tcW w:w="3240" w:type="dxa"/>
            <w:tcBorders>
              <w:right w:val="single" w:sz="6" w:space="0" w:color="auto"/>
            </w:tcBorders>
          </w:tcPr>
          <w:p w14:paraId="3900AE1B" w14:textId="77777777" w:rsidR="009C36D6" w:rsidRPr="009A33D3" w:rsidRDefault="009C36D6" w:rsidP="00D60CEB">
            <w:pPr>
              <w:pStyle w:val="TableHeading"/>
            </w:pPr>
            <w:r w:rsidRPr="009A33D3">
              <w:t>Email Address</w:t>
            </w:r>
          </w:p>
          <w:p w14:paraId="6A2412E1" w14:textId="77777777" w:rsidR="009C36D6" w:rsidRPr="009A33D3" w:rsidRDefault="009C36D6" w:rsidP="00D60CEB">
            <w:pPr>
              <w:pStyle w:val="Fill-inIndented"/>
            </w:pPr>
            <w:r w:rsidRPr="009A33D3">
              <w:fldChar w:fldCharType="begin">
                <w:ffData>
                  <w:name w:val=""/>
                  <w:enabled/>
                  <w:calcOnExit w:val="0"/>
                  <w:textInput>
                    <w:maxLength w:val="4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2160" w:type="dxa"/>
            <w:tcBorders>
              <w:top w:val="single" w:sz="6" w:space="0" w:color="auto"/>
              <w:left w:val="single" w:sz="6" w:space="0" w:color="auto"/>
              <w:bottom w:val="single" w:sz="6" w:space="0" w:color="auto"/>
              <w:right w:val="single" w:sz="12" w:space="0" w:color="auto"/>
            </w:tcBorders>
          </w:tcPr>
          <w:p w14:paraId="04F5301D" w14:textId="77777777" w:rsidR="009C36D6" w:rsidRPr="009A33D3" w:rsidRDefault="009C36D6" w:rsidP="00D60CEB">
            <w:pPr>
              <w:pStyle w:val="TableHeading"/>
              <w:rPr>
                <w:i/>
              </w:rPr>
            </w:pPr>
            <w:r w:rsidRPr="009A33D3">
              <w:t xml:space="preserve">Fax </w:t>
            </w:r>
            <w:r w:rsidRPr="009A33D3">
              <w:rPr>
                <w:i/>
              </w:rPr>
              <w:t>Area Code/No.</w:t>
            </w:r>
          </w:p>
          <w:p w14:paraId="4D436B00" w14:textId="77777777" w:rsidR="009C36D6" w:rsidRPr="009A33D3" w:rsidRDefault="009C36D6" w:rsidP="00D60CEB">
            <w:pPr>
              <w:pStyle w:val="Fill-inIndented"/>
            </w:pPr>
            <w:r w:rsidRPr="009A33D3">
              <w:fldChar w:fldCharType="begin">
                <w:ffData>
                  <w:name w:val=""/>
                  <w:enabled/>
                  <w:calcOnExit w:val="0"/>
                  <w:textInput>
                    <w:type w:val="number"/>
                    <w:maxLength w:val="14"/>
                    <w:format w:val="(###) ###-####"/>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3240" w:type="dxa"/>
            <w:tcBorders>
              <w:top w:val="single" w:sz="6" w:space="0" w:color="auto"/>
              <w:left w:val="single" w:sz="12" w:space="0" w:color="auto"/>
              <w:bottom w:val="single" w:sz="6" w:space="0" w:color="auto"/>
              <w:right w:val="single" w:sz="6" w:space="0" w:color="auto"/>
            </w:tcBorders>
          </w:tcPr>
          <w:p w14:paraId="2E6CCE1F" w14:textId="77777777" w:rsidR="009C36D6" w:rsidRPr="009A33D3" w:rsidRDefault="009C36D6" w:rsidP="00D60CEB">
            <w:pPr>
              <w:pStyle w:val="TableHeading"/>
            </w:pPr>
            <w:r w:rsidRPr="009A33D3">
              <w:t>Email Address</w:t>
            </w:r>
          </w:p>
          <w:p w14:paraId="1F2C3D0D" w14:textId="77777777" w:rsidR="009C36D6" w:rsidRPr="009A33D3" w:rsidRDefault="009C36D6" w:rsidP="00D60CEB">
            <w:pPr>
              <w:pStyle w:val="Fill-inIndented"/>
            </w:pPr>
            <w:r w:rsidRPr="009A33D3">
              <w:fldChar w:fldCharType="begin">
                <w:ffData>
                  <w:name w:val=""/>
                  <w:enabled/>
                  <w:calcOnExit w:val="0"/>
                  <w:textInput>
                    <w:maxLength w:val="4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2160" w:type="dxa"/>
            <w:tcBorders>
              <w:left w:val="single" w:sz="6" w:space="0" w:color="auto"/>
            </w:tcBorders>
          </w:tcPr>
          <w:p w14:paraId="7F2EE1A1" w14:textId="77777777" w:rsidR="009C36D6" w:rsidRPr="009A33D3" w:rsidRDefault="009C36D6" w:rsidP="00D60CEB">
            <w:pPr>
              <w:pStyle w:val="TableHeading"/>
              <w:rPr>
                <w:i/>
              </w:rPr>
            </w:pPr>
            <w:r w:rsidRPr="009A33D3">
              <w:t xml:space="preserve">Fax </w:t>
            </w:r>
            <w:r w:rsidRPr="009A33D3">
              <w:rPr>
                <w:i/>
              </w:rPr>
              <w:t>Area Code/No.</w:t>
            </w:r>
          </w:p>
          <w:p w14:paraId="4492C963" w14:textId="77777777" w:rsidR="009C36D6" w:rsidRPr="009A33D3" w:rsidRDefault="009C36D6" w:rsidP="00D60CEB">
            <w:pPr>
              <w:pStyle w:val="Fill-inIndented"/>
            </w:pPr>
            <w:r w:rsidRPr="009A33D3">
              <w:fldChar w:fldCharType="begin">
                <w:ffData>
                  <w:name w:val=""/>
                  <w:enabled/>
                  <w:calcOnExit w:val="0"/>
                  <w:textInput>
                    <w:type w:val="number"/>
                    <w:maxLength w:val="14"/>
                    <w:format w:val="(###) ###-####"/>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B8484C" w:rsidRPr="009A33D3" w14:paraId="204814AD" w14:textId="77777777" w:rsidTr="00D60CEB">
        <w:trPr>
          <w:trHeight w:hRule="exact" w:val="720"/>
        </w:trPr>
        <w:tc>
          <w:tcPr>
            <w:tcW w:w="5400" w:type="dxa"/>
            <w:gridSpan w:val="2"/>
            <w:tcBorders>
              <w:right w:val="single" w:sz="12" w:space="0" w:color="auto"/>
            </w:tcBorders>
          </w:tcPr>
          <w:p w14:paraId="3A55317A" w14:textId="77777777" w:rsidR="009C36D6" w:rsidRPr="009A33D3" w:rsidRDefault="009C36D6" w:rsidP="00D60CEB">
            <w:pPr>
              <w:pStyle w:val="TableHeading"/>
              <w:rPr>
                <w:i/>
              </w:rPr>
            </w:pPr>
            <w:r w:rsidRPr="009A33D3">
              <w:t xml:space="preserve">Address </w:t>
            </w:r>
            <w:r w:rsidRPr="009A33D3">
              <w:rPr>
                <w:i/>
              </w:rPr>
              <w:t>Street, City, State, Zip</w:t>
            </w:r>
          </w:p>
          <w:p w14:paraId="7157F11B" w14:textId="77777777" w:rsidR="009C36D6" w:rsidRPr="009A33D3" w:rsidRDefault="009C36D6" w:rsidP="00D60CEB">
            <w:pPr>
              <w:pStyle w:val="Fill-inIndented"/>
            </w:pPr>
            <w:r w:rsidRPr="009A33D3">
              <w:fldChar w:fldCharType="begin">
                <w:ffData>
                  <w:name w:val=""/>
                  <w:enabled/>
                  <w:calcOnExit w:val="0"/>
                  <w:textInput>
                    <w:maxLength w:val="100"/>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5400" w:type="dxa"/>
            <w:gridSpan w:val="2"/>
            <w:tcBorders>
              <w:top w:val="single" w:sz="6" w:space="0" w:color="auto"/>
              <w:left w:val="single" w:sz="12" w:space="0" w:color="auto"/>
              <w:bottom w:val="single" w:sz="6" w:space="0" w:color="auto"/>
            </w:tcBorders>
          </w:tcPr>
          <w:p w14:paraId="55C98634" w14:textId="77777777" w:rsidR="009C36D6" w:rsidRPr="009A33D3" w:rsidRDefault="009C36D6" w:rsidP="00D60CEB">
            <w:pPr>
              <w:pStyle w:val="TableHeading"/>
              <w:rPr>
                <w:i/>
              </w:rPr>
            </w:pPr>
            <w:r w:rsidRPr="009A33D3">
              <w:t xml:space="preserve">Address </w:t>
            </w:r>
            <w:r w:rsidRPr="009A33D3">
              <w:rPr>
                <w:i/>
              </w:rPr>
              <w:t>Street, City, State, Zip</w:t>
            </w:r>
          </w:p>
          <w:p w14:paraId="2F2E5A39" w14:textId="77777777" w:rsidR="009C36D6" w:rsidRPr="009A33D3" w:rsidRDefault="009C36D6" w:rsidP="00D60CEB">
            <w:pPr>
              <w:pStyle w:val="Fill-inIndented"/>
            </w:pPr>
            <w:r w:rsidRPr="009A33D3">
              <w:fldChar w:fldCharType="begin">
                <w:ffData>
                  <w:name w:val="VendorAddress"/>
                  <w:enabled/>
                  <w:calcOnExit/>
                  <w:textInput>
                    <w:maxLength w:val="100"/>
                  </w:textInput>
                </w:ffData>
              </w:fldChar>
            </w:r>
            <w:bookmarkStart w:id="258" w:name="VendorAddress"/>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bookmarkEnd w:id="258"/>
          </w:p>
        </w:tc>
      </w:tr>
    </w:tbl>
    <w:p w14:paraId="084DEDC5" w14:textId="77777777" w:rsidR="009C36D6" w:rsidRPr="009A33D3" w:rsidRDefault="009C36D6" w:rsidP="009C36D6">
      <w:pPr>
        <w:pStyle w:val="AgreementBodyText"/>
        <w:spacing w:before="200" w:after="40"/>
      </w:pPr>
      <w:r w:rsidRPr="009A33D3">
        <w:t>The fixed price per meal listed below is agreed upon by both parties as if no USDA Foods are used:</w:t>
      </w:r>
    </w:p>
    <w:tbl>
      <w:tblPr>
        <w:tblW w:w="10811" w:type="dxa"/>
        <w:tblInd w:w="-4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70"/>
        <w:gridCol w:w="270"/>
        <w:gridCol w:w="540"/>
        <w:gridCol w:w="1620"/>
        <w:gridCol w:w="270"/>
        <w:gridCol w:w="1260"/>
        <w:gridCol w:w="360"/>
        <w:gridCol w:w="2160"/>
        <w:gridCol w:w="270"/>
        <w:gridCol w:w="1350"/>
        <w:gridCol w:w="1541"/>
      </w:tblGrid>
      <w:tr w:rsidR="00B8484C" w:rsidRPr="009A33D3" w14:paraId="2AB7BD2E" w14:textId="77777777" w:rsidTr="00D60CEB">
        <w:tc>
          <w:tcPr>
            <w:tcW w:w="1170" w:type="dxa"/>
            <w:tcBorders>
              <w:top w:val="single" w:sz="6" w:space="0" w:color="auto"/>
              <w:bottom w:val="single" w:sz="6" w:space="0" w:color="auto"/>
              <w:right w:val="nil"/>
            </w:tcBorders>
            <w:vAlign w:val="center"/>
          </w:tcPr>
          <w:p w14:paraId="30A74588" w14:textId="77777777" w:rsidR="009C36D6" w:rsidRPr="009A33D3" w:rsidRDefault="009C36D6" w:rsidP="00D60CEB">
            <w:pPr>
              <w:pStyle w:val="BodyText"/>
              <w:spacing w:before="40" w:after="20"/>
              <w:rPr>
                <w:b/>
                <w:sz w:val="18"/>
                <w:szCs w:val="18"/>
              </w:rPr>
            </w:pPr>
            <w:r w:rsidRPr="009A33D3">
              <w:rPr>
                <w:b/>
                <w:sz w:val="18"/>
                <w:szCs w:val="18"/>
              </w:rPr>
              <w:t>Breakfast</w:t>
            </w:r>
          </w:p>
        </w:tc>
        <w:tc>
          <w:tcPr>
            <w:tcW w:w="2430" w:type="dxa"/>
            <w:gridSpan w:val="3"/>
            <w:tcBorders>
              <w:top w:val="single" w:sz="6" w:space="0" w:color="auto"/>
              <w:left w:val="nil"/>
              <w:bottom w:val="single" w:sz="6" w:space="0" w:color="auto"/>
              <w:right w:val="nil"/>
            </w:tcBorders>
            <w:shd w:val="clear" w:color="auto" w:fill="D9D9D9"/>
            <w:vAlign w:val="center"/>
          </w:tcPr>
          <w:p w14:paraId="1C233745" w14:textId="77777777" w:rsidR="009C36D6" w:rsidRPr="009A33D3" w:rsidRDefault="009C36D6" w:rsidP="00D60CEB">
            <w:pPr>
              <w:pStyle w:val="BodyText"/>
              <w:spacing w:after="40"/>
              <w:rPr>
                <w:sz w:val="18"/>
                <w:szCs w:val="18"/>
              </w:rPr>
            </w:pPr>
          </w:p>
        </w:tc>
        <w:tc>
          <w:tcPr>
            <w:tcW w:w="270" w:type="dxa"/>
            <w:vMerge w:val="restart"/>
            <w:tcBorders>
              <w:top w:val="nil"/>
              <w:left w:val="nil"/>
              <w:right w:val="nil"/>
            </w:tcBorders>
            <w:shd w:val="clear" w:color="auto" w:fill="auto"/>
          </w:tcPr>
          <w:p w14:paraId="0E0C02C6" w14:textId="77777777" w:rsidR="009C36D6" w:rsidRPr="009A33D3" w:rsidRDefault="009C36D6" w:rsidP="00D60CEB">
            <w:pPr>
              <w:pStyle w:val="BodyText"/>
              <w:spacing w:after="40"/>
              <w:rPr>
                <w:sz w:val="18"/>
                <w:szCs w:val="18"/>
              </w:rPr>
            </w:pPr>
          </w:p>
        </w:tc>
        <w:tc>
          <w:tcPr>
            <w:tcW w:w="1260" w:type="dxa"/>
            <w:tcBorders>
              <w:top w:val="single" w:sz="6" w:space="0" w:color="auto"/>
              <w:left w:val="nil"/>
              <w:bottom w:val="single" w:sz="6" w:space="0" w:color="auto"/>
              <w:right w:val="nil"/>
            </w:tcBorders>
          </w:tcPr>
          <w:p w14:paraId="7DD31BF3" w14:textId="77777777" w:rsidR="009C36D6" w:rsidRPr="009A33D3" w:rsidRDefault="009C36D6" w:rsidP="00D60CEB">
            <w:pPr>
              <w:pStyle w:val="BodyText"/>
              <w:spacing w:before="40" w:after="20"/>
              <w:rPr>
                <w:sz w:val="18"/>
                <w:szCs w:val="18"/>
              </w:rPr>
            </w:pPr>
            <w:r w:rsidRPr="009A33D3">
              <w:rPr>
                <w:b/>
                <w:sz w:val="18"/>
                <w:szCs w:val="18"/>
              </w:rPr>
              <w:t>Adult Meal</w:t>
            </w:r>
          </w:p>
        </w:tc>
        <w:tc>
          <w:tcPr>
            <w:tcW w:w="2520" w:type="dxa"/>
            <w:gridSpan w:val="2"/>
            <w:tcBorders>
              <w:top w:val="single" w:sz="6" w:space="0" w:color="auto"/>
              <w:left w:val="nil"/>
              <w:bottom w:val="single" w:sz="6" w:space="0" w:color="auto"/>
              <w:right w:val="nil"/>
            </w:tcBorders>
            <w:shd w:val="clear" w:color="auto" w:fill="D9D9D9"/>
          </w:tcPr>
          <w:p w14:paraId="26E4380F" w14:textId="77777777" w:rsidR="009C36D6" w:rsidRPr="009A33D3" w:rsidRDefault="009C36D6" w:rsidP="00D60CEB">
            <w:pPr>
              <w:pStyle w:val="BodyText"/>
              <w:spacing w:after="40"/>
              <w:rPr>
                <w:sz w:val="18"/>
                <w:szCs w:val="18"/>
              </w:rPr>
            </w:pPr>
          </w:p>
        </w:tc>
        <w:tc>
          <w:tcPr>
            <w:tcW w:w="270" w:type="dxa"/>
            <w:vMerge w:val="restart"/>
            <w:tcBorders>
              <w:top w:val="nil"/>
              <w:left w:val="nil"/>
              <w:bottom w:val="nil"/>
              <w:right w:val="nil"/>
            </w:tcBorders>
          </w:tcPr>
          <w:p w14:paraId="1C4757D1" w14:textId="77777777" w:rsidR="009C36D6" w:rsidRPr="009A33D3" w:rsidRDefault="009C36D6" w:rsidP="00D60CEB">
            <w:pPr>
              <w:pStyle w:val="BodyText"/>
              <w:spacing w:before="40" w:after="20"/>
              <w:rPr>
                <w:b/>
                <w:sz w:val="18"/>
                <w:szCs w:val="18"/>
              </w:rPr>
            </w:pPr>
          </w:p>
        </w:tc>
        <w:tc>
          <w:tcPr>
            <w:tcW w:w="1350" w:type="dxa"/>
            <w:tcBorders>
              <w:top w:val="single" w:sz="6" w:space="0" w:color="auto"/>
              <w:left w:val="nil"/>
              <w:bottom w:val="single" w:sz="6" w:space="0" w:color="auto"/>
              <w:right w:val="nil"/>
            </w:tcBorders>
            <w:shd w:val="clear" w:color="auto" w:fill="auto"/>
          </w:tcPr>
          <w:p w14:paraId="7800A186" w14:textId="77777777" w:rsidR="009C36D6" w:rsidRPr="009A33D3" w:rsidRDefault="009C36D6" w:rsidP="00D60CEB">
            <w:pPr>
              <w:pStyle w:val="BodyText"/>
              <w:spacing w:before="40" w:after="20"/>
            </w:pPr>
            <w:r w:rsidRPr="009A33D3">
              <w:rPr>
                <w:b/>
                <w:sz w:val="18"/>
                <w:szCs w:val="18"/>
              </w:rPr>
              <w:t>Carton</w:t>
            </w:r>
            <w:r w:rsidRPr="009A33D3">
              <w:rPr>
                <w:b/>
                <w:szCs w:val="18"/>
              </w:rPr>
              <w:t xml:space="preserve"> of Milk</w:t>
            </w:r>
          </w:p>
        </w:tc>
        <w:tc>
          <w:tcPr>
            <w:tcW w:w="1541" w:type="dxa"/>
            <w:tcBorders>
              <w:top w:val="single" w:sz="6" w:space="0" w:color="auto"/>
              <w:left w:val="nil"/>
              <w:bottom w:val="single" w:sz="6" w:space="0" w:color="auto"/>
            </w:tcBorders>
            <w:shd w:val="clear" w:color="auto" w:fill="D9D9D9"/>
          </w:tcPr>
          <w:p w14:paraId="4B417F26" w14:textId="77777777" w:rsidR="009C36D6" w:rsidRPr="009A33D3" w:rsidRDefault="009C36D6" w:rsidP="00D60CEB">
            <w:pPr>
              <w:pStyle w:val="AgreementBodyText"/>
              <w:spacing w:after="40"/>
            </w:pPr>
          </w:p>
        </w:tc>
      </w:tr>
      <w:tr w:rsidR="00B8484C" w:rsidRPr="009A33D3" w14:paraId="10DF5194" w14:textId="77777777" w:rsidTr="00D60CEB">
        <w:trPr>
          <w:trHeight w:hRule="exact" w:val="726"/>
        </w:trPr>
        <w:tc>
          <w:tcPr>
            <w:tcW w:w="1440" w:type="dxa"/>
            <w:gridSpan w:val="2"/>
            <w:tcBorders>
              <w:top w:val="single" w:sz="6" w:space="0" w:color="auto"/>
              <w:bottom w:val="single" w:sz="6" w:space="0" w:color="auto"/>
              <w:right w:val="dashed" w:sz="6" w:space="0" w:color="auto"/>
            </w:tcBorders>
          </w:tcPr>
          <w:p w14:paraId="65E16886" w14:textId="77777777" w:rsidR="009C36D6" w:rsidRPr="009A33D3" w:rsidRDefault="009C36D6" w:rsidP="00D60CEB">
            <w:pPr>
              <w:pStyle w:val="TableHeading"/>
              <w:spacing w:after="120"/>
              <w:rPr>
                <w:rFonts w:cs="Arial"/>
                <w:sz w:val="18"/>
                <w:szCs w:val="18"/>
              </w:rPr>
            </w:pPr>
            <w:r w:rsidRPr="009A33D3">
              <w:rPr>
                <w:rFonts w:cs="Arial"/>
                <w:sz w:val="18"/>
                <w:szCs w:val="18"/>
              </w:rPr>
              <w:t>Price Per Meal</w:t>
            </w:r>
          </w:p>
          <w:p w14:paraId="1373BC37" w14:textId="77777777" w:rsidR="009C36D6" w:rsidRPr="009A33D3" w:rsidRDefault="009C36D6" w:rsidP="00D60CEB">
            <w:pPr>
              <w:pStyle w:val="Fill-InCentered"/>
              <w:rPr>
                <w:color w:val="auto"/>
              </w:rPr>
            </w:pPr>
            <w:r w:rsidRPr="009A33D3">
              <w:rPr>
                <w:color w:val="auto"/>
              </w:rPr>
              <w:fldChar w:fldCharType="begin">
                <w:ffData>
                  <w:name w:val=""/>
                  <w:enabled/>
                  <w:calcOnExit w:val="0"/>
                  <w:textInput>
                    <w:type w:val="number"/>
                    <w:maxLength w:val="10"/>
                    <w:format w:val="$#,##0.00"/>
                  </w:textInput>
                </w:ffData>
              </w:fldChar>
            </w:r>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color w:val="auto"/>
              </w:rPr>
              <w:fldChar w:fldCharType="end"/>
            </w:r>
          </w:p>
        </w:tc>
        <w:bookmarkStart w:id="259" w:name="Check1"/>
        <w:tc>
          <w:tcPr>
            <w:tcW w:w="2160" w:type="dxa"/>
            <w:gridSpan w:val="2"/>
            <w:tcBorders>
              <w:top w:val="single" w:sz="6" w:space="0" w:color="auto"/>
              <w:left w:val="dashed" w:sz="6" w:space="0" w:color="auto"/>
              <w:bottom w:val="single" w:sz="6" w:space="0" w:color="auto"/>
              <w:right w:val="nil"/>
            </w:tcBorders>
            <w:vAlign w:val="center"/>
          </w:tcPr>
          <w:p w14:paraId="5A085429" w14:textId="77777777" w:rsidR="009C36D6" w:rsidRPr="009A33D3" w:rsidRDefault="009C36D6" w:rsidP="00D60CEB">
            <w:pPr>
              <w:pStyle w:val="BodyText"/>
              <w:spacing w:before="40" w:after="40"/>
              <w:rPr>
                <w:sz w:val="18"/>
                <w:szCs w:val="18"/>
              </w:rPr>
            </w:pPr>
            <w:r w:rsidRPr="009A33D3">
              <w:rPr>
                <w:sz w:val="18"/>
                <w:szCs w:val="18"/>
              </w:rPr>
              <w:fldChar w:fldCharType="begin">
                <w:ffData>
                  <w:name w:val="Check1"/>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bookmarkEnd w:id="259"/>
            <w:r w:rsidRPr="009A33D3">
              <w:rPr>
                <w:sz w:val="18"/>
                <w:szCs w:val="18"/>
              </w:rPr>
              <w:t xml:space="preserve"> Includes Milk</w:t>
            </w:r>
          </w:p>
          <w:bookmarkStart w:id="260" w:name="Check2"/>
          <w:p w14:paraId="0C917BFE" w14:textId="77777777" w:rsidR="009C36D6" w:rsidRPr="009A33D3" w:rsidRDefault="009C36D6" w:rsidP="00D60CEB">
            <w:pPr>
              <w:pStyle w:val="BodyText"/>
              <w:spacing w:after="20"/>
              <w:rPr>
                <w:sz w:val="18"/>
                <w:szCs w:val="18"/>
              </w:rPr>
            </w:pPr>
            <w:r w:rsidRPr="009A33D3">
              <w:rPr>
                <w:sz w:val="18"/>
                <w:szCs w:val="18"/>
              </w:rPr>
              <w:fldChar w:fldCharType="begin">
                <w:ffData>
                  <w:name w:val="Check2"/>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bookmarkEnd w:id="260"/>
            <w:r w:rsidRPr="009A33D3">
              <w:rPr>
                <w:sz w:val="18"/>
                <w:szCs w:val="18"/>
              </w:rPr>
              <w:t xml:space="preserve"> </w:t>
            </w:r>
            <w:r w:rsidRPr="009A33D3">
              <w:rPr>
                <w:i/>
                <w:sz w:val="18"/>
                <w:szCs w:val="18"/>
              </w:rPr>
              <w:t>Will Not</w:t>
            </w:r>
            <w:r w:rsidRPr="009A33D3">
              <w:rPr>
                <w:sz w:val="18"/>
                <w:szCs w:val="18"/>
              </w:rPr>
              <w:t xml:space="preserve"> Include Milk</w:t>
            </w:r>
          </w:p>
        </w:tc>
        <w:tc>
          <w:tcPr>
            <w:tcW w:w="270" w:type="dxa"/>
            <w:vMerge/>
            <w:tcBorders>
              <w:left w:val="nil"/>
              <w:right w:val="nil"/>
            </w:tcBorders>
            <w:shd w:val="clear" w:color="auto" w:fill="auto"/>
          </w:tcPr>
          <w:p w14:paraId="444E839C" w14:textId="77777777" w:rsidR="009C36D6" w:rsidRPr="009A33D3" w:rsidRDefault="009C36D6" w:rsidP="00D60CEB">
            <w:pPr>
              <w:pStyle w:val="BodyText"/>
              <w:spacing w:before="40" w:after="40"/>
              <w:rPr>
                <w:sz w:val="18"/>
                <w:szCs w:val="18"/>
              </w:rPr>
            </w:pPr>
          </w:p>
        </w:tc>
        <w:tc>
          <w:tcPr>
            <w:tcW w:w="1620" w:type="dxa"/>
            <w:gridSpan w:val="2"/>
            <w:tcBorders>
              <w:top w:val="single" w:sz="6" w:space="0" w:color="auto"/>
              <w:left w:val="nil"/>
              <w:bottom w:val="single" w:sz="6" w:space="0" w:color="auto"/>
              <w:right w:val="dashed" w:sz="6" w:space="0" w:color="auto"/>
            </w:tcBorders>
          </w:tcPr>
          <w:p w14:paraId="131BC454" w14:textId="77777777" w:rsidR="009C36D6" w:rsidRPr="009A33D3" w:rsidRDefault="009C36D6" w:rsidP="00D60CEB">
            <w:pPr>
              <w:pStyle w:val="TableHeading"/>
              <w:spacing w:after="120"/>
              <w:rPr>
                <w:rFonts w:cs="Arial"/>
                <w:sz w:val="18"/>
                <w:szCs w:val="18"/>
              </w:rPr>
            </w:pPr>
            <w:r w:rsidRPr="009A33D3">
              <w:rPr>
                <w:rFonts w:cs="Arial"/>
                <w:sz w:val="18"/>
                <w:szCs w:val="18"/>
              </w:rPr>
              <w:t>Price Per Meal</w:t>
            </w:r>
          </w:p>
          <w:p w14:paraId="2B477706" w14:textId="77777777" w:rsidR="009C36D6" w:rsidRPr="009A33D3" w:rsidRDefault="009C36D6" w:rsidP="00D60CEB">
            <w:pPr>
              <w:pStyle w:val="Fill-InCentered"/>
              <w:rPr>
                <w:color w:val="auto"/>
              </w:rPr>
            </w:pPr>
            <w:r w:rsidRPr="009A33D3">
              <w:rPr>
                <w:color w:val="auto"/>
              </w:rPr>
              <w:fldChar w:fldCharType="begin">
                <w:ffData>
                  <w:name w:val=""/>
                  <w:enabled/>
                  <w:calcOnExit w:val="0"/>
                  <w:textInput>
                    <w:type w:val="number"/>
                    <w:maxLength w:val="10"/>
                    <w:format w:val="$#,##0.00"/>
                  </w:textInput>
                </w:ffData>
              </w:fldChar>
            </w:r>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color w:val="auto"/>
              </w:rPr>
              <w:fldChar w:fldCharType="end"/>
            </w:r>
          </w:p>
        </w:tc>
        <w:tc>
          <w:tcPr>
            <w:tcW w:w="2160" w:type="dxa"/>
            <w:tcBorders>
              <w:top w:val="single" w:sz="6" w:space="0" w:color="auto"/>
              <w:left w:val="dashed" w:sz="6" w:space="0" w:color="auto"/>
              <w:bottom w:val="single" w:sz="6" w:space="0" w:color="auto"/>
              <w:right w:val="nil"/>
            </w:tcBorders>
            <w:vAlign w:val="center"/>
          </w:tcPr>
          <w:p w14:paraId="6FADF6F8" w14:textId="77777777" w:rsidR="009C36D6" w:rsidRPr="009A33D3" w:rsidRDefault="009C36D6" w:rsidP="00D60CEB">
            <w:pPr>
              <w:pStyle w:val="BodyText"/>
              <w:spacing w:before="40" w:after="40"/>
              <w:rPr>
                <w:sz w:val="18"/>
                <w:szCs w:val="18"/>
              </w:rPr>
            </w:pPr>
            <w:r w:rsidRPr="009A33D3">
              <w:rPr>
                <w:sz w:val="18"/>
                <w:szCs w:val="18"/>
              </w:rPr>
              <w:fldChar w:fldCharType="begin">
                <w:ffData>
                  <w:name w:val=""/>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r w:rsidRPr="009A33D3">
              <w:rPr>
                <w:sz w:val="18"/>
                <w:szCs w:val="18"/>
              </w:rPr>
              <w:t xml:space="preserve"> Includes Milk</w:t>
            </w:r>
          </w:p>
          <w:p w14:paraId="7FE88778" w14:textId="77777777" w:rsidR="009C36D6" w:rsidRPr="009A33D3" w:rsidRDefault="009C36D6" w:rsidP="00D60CEB">
            <w:pPr>
              <w:pStyle w:val="BodyText"/>
              <w:spacing w:after="20"/>
              <w:rPr>
                <w:sz w:val="18"/>
                <w:szCs w:val="18"/>
              </w:rPr>
            </w:pPr>
            <w:r w:rsidRPr="009A33D3">
              <w:rPr>
                <w:sz w:val="18"/>
                <w:szCs w:val="18"/>
              </w:rPr>
              <w:fldChar w:fldCharType="begin">
                <w:ffData>
                  <w:name w:val=""/>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r w:rsidRPr="009A33D3">
              <w:rPr>
                <w:sz w:val="18"/>
                <w:szCs w:val="18"/>
              </w:rPr>
              <w:t xml:space="preserve"> </w:t>
            </w:r>
            <w:r w:rsidRPr="009A33D3">
              <w:rPr>
                <w:i/>
                <w:sz w:val="18"/>
                <w:szCs w:val="18"/>
              </w:rPr>
              <w:t>Will Not</w:t>
            </w:r>
            <w:r w:rsidRPr="009A33D3">
              <w:rPr>
                <w:sz w:val="18"/>
                <w:szCs w:val="18"/>
              </w:rPr>
              <w:t xml:space="preserve"> Include Milk</w:t>
            </w:r>
          </w:p>
        </w:tc>
        <w:tc>
          <w:tcPr>
            <w:tcW w:w="270" w:type="dxa"/>
            <w:vMerge/>
            <w:tcBorders>
              <w:left w:val="nil"/>
              <w:bottom w:val="nil"/>
              <w:right w:val="nil"/>
            </w:tcBorders>
          </w:tcPr>
          <w:p w14:paraId="16A1FEB5" w14:textId="77777777" w:rsidR="009C36D6" w:rsidRPr="009A33D3" w:rsidRDefault="009C36D6" w:rsidP="00D60CEB">
            <w:pPr>
              <w:pStyle w:val="TableHeading"/>
              <w:spacing w:after="120"/>
              <w:rPr>
                <w:rFonts w:cs="Arial"/>
                <w:sz w:val="18"/>
                <w:szCs w:val="18"/>
              </w:rPr>
            </w:pPr>
          </w:p>
        </w:tc>
        <w:tc>
          <w:tcPr>
            <w:tcW w:w="2891" w:type="dxa"/>
            <w:gridSpan w:val="2"/>
            <w:tcBorders>
              <w:top w:val="single" w:sz="6" w:space="0" w:color="auto"/>
              <w:left w:val="nil"/>
              <w:bottom w:val="single" w:sz="6" w:space="0" w:color="auto"/>
            </w:tcBorders>
            <w:shd w:val="clear" w:color="auto" w:fill="auto"/>
          </w:tcPr>
          <w:p w14:paraId="5FB51FD2" w14:textId="77777777" w:rsidR="009C36D6" w:rsidRPr="009A33D3" w:rsidRDefault="009C36D6" w:rsidP="00D60CEB">
            <w:pPr>
              <w:pStyle w:val="TableHeading"/>
              <w:spacing w:after="120"/>
              <w:rPr>
                <w:rFonts w:cs="Arial"/>
                <w:sz w:val="18"/>
                <w:szCs w:val="18"/>
              </w:rPr>
            </w:pPr>
            <w:r w:rsidRPr="009A33D3">
              <w:rPr>
                <w:rFonts w:cs="Arial"/>
                <w:sz w:val="18"/>
                <w:szCs w:val="18"/>
              </w:rPr>
              <w:t>Price Per Carton</w:t>
            </w:r>
          </w:p>
          <w:p w14:paraId="4292B2BA" w14:textId="77777777" w:rsidR="009C36D6" w:rsidRPr="009A33D3" w:rsidRDefault="009C36D6" w:rsidP="00D60CEB">
            <w:pPr>
              <w:pStyle w:val="Fill-inIndented"/>
              <w:rPr>
                <w:rFonts w:cs="Arial"/>
                <w:sz w:val="18"/>
                <w:szCs w:val="18"/>
              </w:rPr>
            </w:pPr>
            <w:r w:rsidRPr="009A33D3">
              <w:fldChar w:fldCharType="begin">
                <w:ffData>
                  <w:name w:val=""/>
                  <w:enabled/>
                  <w:calcOnExit w:val="0"/>
                  <w:textInput>
                    <w:type w:val="number"/>
                    <w:maxLength w:val="10"/>
                    <w:format w:val="$#,##0.00"/>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B8484C" w:rsidRPr="009A33D3" w14:paraId="36AE489C" w14:textId="77777777" w:rsidTr="00D60CEB">
        <w:trPr>
          <w:trHeight w:val="58"/>
        </w:trPr>
        <w:tc>
          <w:tcPr>
            <w:tcW w:w="1170" w:type="dxa"/>
            <w:tcBorders>
              <w:top w:val="single" w:sz="6" w:space="0" w:color="auto"/>
              <w:bottom w:val="single" w:sz="6" w:space="0" w:color="auto"/>
              <w:right w:val="nil"/>
            </w:tcBorders>
            <w:vAlign w:val="center"/>
          </w:tcPr>
          <w:p w14:paraId="62496398" w14:textId="77777777" w:rsidR="009C36D6" w:rsidRPr="009A33D3" w:rsidRDefault="009C36D6" w:rsidP="00D60CEB">
            <w:pPr>
              <w:pStyle w:val="BodyText"/>
              <w:spacing w:before="40" w:after="20"/>
              <w:rPr>
                <w:b/>
                <w:sz w:val="18"/>
                <w:szCs w:val="18"/>
              </w:rPr>
            </w:pPr>
            <w:r w:rsidRPr="009A33D3">
              <w:rPr>
                <w:b/>
                <w:sz w:val="18"/>
                <w:szCs w:val="18"/>
              </w:rPr>
              <w:t>Lunch</w:t>
            </w:r>
          </w:p>
        </w:tc>
        <w:tc>
          <w:tcPr>
            <w:tcW w:w="2430" w:type="dxa"/>
            <w:gridSpan w:val="3"/>
            <w:tcBorders>
              <w:top w:val="single" w:sz="6" w:space="0" w:color="auto"/>
              <w:left w:val="nil"/>
              <w:bottom w:val="single" w:sz="6" w:space="0" w:color="auto"/>
              <w:right w:val="nil"/>
            </w:tcBorders>
            <w:shd w:val="clear" w:color="auto" w:fill="D9D9D9"/>
            <w:vAlign w:val="center"/>
          </w:tcPr>
          <w:p w14:paraId="347EAD57" w14:textId="77777777" w:rsidR="009C36D6" w:rsidRPr="009A33D3" w:rsidRDefault="009C36D6" w:rsidP="00D60CEB">
            <w:pPr>
              <w:pStyle w:val="BodyText"/>
              <w:spacing w:after="40"/>
              <w:rPr>
                <w:sz w:val="18"/>
                <w:szCs w:val="18"/>
              </w:rPr>
            </w:pPr>
          </w:p>
        </w:tc>
        <w:tc>
          <w:tcPr>
            <w:tcW w:w="270" w:type="dxa"/>
            <w:vMerge/>
            <w:tcBorders>
              <w:left w:val="nil"/>
              <w:right w:val="nil"/>
            </w:tcBorders>
            <w:shd w:val="clear" w:color="auto" w:fill="auto"/>
          </w:tcPr>
          <w:p w14:paraId="7ACCA464" w14:textId="77777777" w:rsidR="009C36D6" w:rsidRPr="009A33D3" w:rsidRDefault="009C36D6" w:rsidP="00D60CEB">
            <w:pPr>
              <w:pStyle w:val="BodyText"/>
              <w:spacing w:after="40"/>
              <w:rPr>
                <w:sz w:val="18"/>
                <w:szCs w:val="18"/>
              </w:rPr>
            </w:pPr>
          </w:p>
        </w:tc>
        <w:tc>
          <w:tcPr>
            <w:tcW w:w="6941" w:type="dxa"/>
            <w:gridSpan w:val="6"/>
            <w:vMerge w:val="restart"/>
            <w:tcBorders>
              <w:top w:val="nil"/>
              <w:left w:val="nil"/>
            </w:tcBorders>
          </w:tcPr>
          <w:p w14:paraId="7477E58D" w14:textId="6626AE52" w:rsidR="009C36D6" w:rsidRPr="009A33D3" w:rsidRDefault="009C36D6" w:rsidP="00D60CEB">
            <w:pPr>
              <w:pStyle w:val="BodyText"/>
              <w:spacing w:after="40"/>
              <w:rPr>
                <w:sz w:val="18"/>
                <w:szCs w:val="18"/>
              </w:rPr>
            </w:pPr>
          </w:p>
        </w:tc>
      </w:tr>
      <w:tr w:rsidR="00B8484C" w:rsidRPr="009A33D3" w14:paraId="6427166B" w14:textId="77777777" w:rsidTr="00D60CEB">
        <w:trPr>
          <w:trHeight w:hRule="exact" w:val="681"/>
        </w:trPr>
        <w:tc>
          <w:tcPr>
            <w:tcW w:w="1440" w:type="dxa"/>
            <w:gridSpan w:val="2"/>
            <w:tcBorders>
              <w:top w:val="single" w:sz="6" w:space="0" w:color="auto"/>
              <w:bottom w:val="single" w:sz="6" w:space="0" w:color="auto"/>
              <w:right w:val="dashed" w:sz="6" w:space="0" w:color="auto"/>
            </w:tcBorders>
          </w:tcPr>
          <w:p w14:paraId="57246236" w14:textId="77777777" w:rsidR="009C36D6" w:rsidRPr="009A33D3" w:rsidRDefault="009C36D6" w:rsidP="00D60CEB">
            <w:pPr>
              <w:pStyle w:val="TableHeading"/>
              <w:spacing w:after="120"/>
              <w:rPr>
                <w:rFonts w:cs="Arial"/>
                <w:sz w:val="18"/>
                <w:szCs w:val="18"/>
              </w:rPr>
            </w:pPr>
            <w:r w:rsidRPr="009A33D3">
              <w:rPr>
                <w:rFonts w:cs="Arial"/>
                <w:sz w:val="18"/>
                <w:szCs w:val="18"/>
              </w:rPr>
              <w:t>Price Per Meal</w:t>
            </w:r>
          </w:p>
          <w:p w14:paraId="29D88DC8" w14:textId="77777777" w:rsidR="009C36D6" w:rsidRPr="009A33D3" w:rsidRDefault="009C36D6" w:rsidP="00D60CEB">
            <w:pPr>
              <w:pStyle w:val="Fill-InCentered"/>
              <w:rPr>
                <w:color w:val="auto"/>
              </w:rPr>
            </w:pPr>
            <w:r w:rsidRPr="009A33D3">
              <w:rPr>
                <w:color w:val="auto"/>
              </w:rPr>
              <w:fldChar w:fldCharType="begin">
                <w:ffData>
                  <w:name w:val=""/>
                  <w:enabled/>
                  <w:calcOnExit w:val="0"/>
                  <w:textInput>
                    <w:type w:val="number"/>
                    <w:maxLength w:val="10"/>
                    <w:format w:val="$#,##0.00"/>
                  </w:textInput>
                </w:ffData>
              </w:fldChar>
            </w:r>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color w:val="auto"/>
              </w:rPr>
              <w:fldChar w:fldCharType="end"/>
            </w:r>
          </w:p>
        </w:tc>
        <w:tc>
          <w:tcPr>
            <w:tcW w:w="2160" w:type="dxa"/>
            <w:gridSpan w:val="2"/>
            <w:tcBorders>
              <w:top w:val="single" w:sz="6" w:space="0" w:color="auto"/>
              <w:left w:val="dashed" w:sz="6" w:space="0" w:color="auto"/>
              <w:bottom w:val="single" w:sz="6" w:space="0" w:color="auto"/>
              <w:right w:val="nil"/>
            </w:tcBorders>
            <w:vAlign w:val="center"/>
          </w:tcPr>
          <w:p w14:paraId="73C3F52A" w14:textId="77777777" w:rsidR="009C36D6" w:rsidRPr="009A33D3" w:rsidRDefault="009C36D6" w:rsidP="00D60CEB">
            <w:pPr>
              <w:pStyle w:val="BodyText"/>
              <w:spacing w:before="40" w:after="40"/>
              <w:rPr>
                <w:sz w:val="18"/>
                <w:szCs w:val="18"/>
              </w:rPr>
            </w:pPr>
            <w:r w:rsidRPr="009A33D3">
              <w:rPr>
                <w:sz w:val="18"/>
                <w:szCs w:val="18"/>
              </w:rPr>
              <w:fldChar w:fldCharType="begin">
                <w:ffData>
                  <w:name w:val=""/>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r w:rsidRPr="009A33D3">
              <w:rPr>
                <w:sz w:val="18"/>
                <w:szCs w:val="18"/>
              </w:rPr>
              <w:t xml:space="preserve"> Includes Milk</w:t>
            </w:r>
          </w:p>
          <w:p w14:paraId="3FA13F59" w14:textId="77777777" w:rsidR="009C36D6" w:rsidRPr="009A33D3" w:rsidRDefault="009C36D6" w:rsidP="00D60CEB">
            <w:pPr>
              <w:pStyle w:val="BodyText"/>
              <w:spacing w:after="20"/>
              <w:rPr>
                <w:sz w:val="18"/>
                <w:szCs w:val="18"/>
              </w:rPr>
            </w:pPr>
            <w:r w:rsidRPr="009A33D3">
              <w:rPr>
                <w:sz w:val="18"/>
                <w:szCs w:val="18"/>
              </w:rPr>
              <w:fldChar w:fldCharType="begin">
                <w:ffData>
                  <w:name w:val=""/>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r w:rsidRPr="009A33D3">
              <w:rPr>
                <w:sz w:val="18"/>
                <w:szCs w:val="18"/>
              </w:rPr>
              <w:t xml:space="preserve"> </w:t>
            </w:r>
            <w:r w:rsidRPr="009A33D3">
              <w:rPr>
                <w:i/>
                <w:sz w:val="18"/>
                <w:szCs w:val="18"/>
              </w:rPr>
              <w:t>Will Not</w:t>
            </w:r>
            <w:r w:rsidRPr="009A33D3">
              <w:rPr>
                <w:sz w:val="18"/>
                <w:szCs w:val="18"/>
              </w:rPr>
              <w:t xml:space="preserve"> Include Milk</w:t>
            </w:r>
          </w:p>
        </w:tc>
        <w:tc>
          <w:tcPr>
            <w:tcW w:w="270" w:type="dxa"/>
            <w:vMerge/>
            <w:tcBorders>
              <w:left w:val="nil"/>
              <w:right w:val="nil"/>
            </w:tcBorders>
            <w:shd w:val="clear" w:color="auto" w:fill="auto"/>
          </w:tcPr>
          <w:p w14:paraId="2808132C" w14:textId="77777777" w:rsidR="009C36D6" w:rsidRPr="009A33D3" w:rsidRDefault="009C36D6" w:rsidP="00D60CEB">
            <w:pPr>
              <w:pStyle w:val="BodyText"/>
              <w:spacing w:before="40" w:after="40"/>
              <w:rPr>
                <w:sz w:val="18"/>
                <w:szCs w:val="18"/>
              </w:rPr>
            </w:pPr>
          </w:p>
        </w:tc>
        <w:tc>
          <w:tcPr>
            <w:tcW w:w="6941" w:type="dxa"/>
            <w:gridSpan w:val="6"/>
            <w:vMerge/>
            <w:tcBorders>
              <w:left w:val="nil"/>
            </w:tcBorders>
          </w:tcPr>
          <w:p w14:paraId="58D450A8" w14:textId="77777777" w:rsidR="009C36D6" w:rsidRPr="009A33D3" w:rsidRDefault="009C36D6" w:rsidP="00D60CEB">
            <w:pPr>
              <w:pStyle w:val="BodyText"/>
              <w:spacing w:before="40" w:after="40"/>
              <w:rPr>
                <w:sz w:val="18"/>
                <w:szCs w:val="18"/>
              </w:rPr>
            </w:pPr>
          </w:p>
        </w:tc>
      </w:tr>
      <w:tr w:rsidR="00B8484C" w:rsidRPr="009A33D3" w14:paraId="42845404" w14:textId="77777777" w:rsidTr="00D60CEB">
        <w:trPr>
          <w:trHeight w:hRule="exact" w:val="259"/>
        </w:trPr>
        <w:tc>
          <w:tcPr>
            <w:tcW w:w="1980" w:type="dxa"/>
            <w:gridSpan w:val="3"/>
            <w:tcBorders>
              <w:top w:val="single" w:sz="6" w:space="0" w:color="auto"/>
              <w:bottom w:val="single" w:sz="6" w:space="0" w:color="auto"/>
              <w:right w:val="nil"/>
            </w:tcBorders>
            <w:vAlign w:val="center"/>
          </w:tcPr>
          <w:p w14:paraId="4A93FB76" w14:textId="77777777" w:rsidR="009C36D6" w:rsidRPr="009A33D3" w:rsidRDefault="009C36D6" w:rsidP="00D60CEB">
            <w:pPr>
              <w:pStyle w:val="BodyText"/>
              <w:spacing w:before="40" w:after="20"/>
              <w:rPr>
                <w:b/>
                <w:sz w:val="18"/>
                <w:szCs w:val="18"/>
              </w:rPr>
            </w:pPr>
            <w:r w:rsidRPr="009A33D3">
              <w:rPr>
                <w:b/>
                <w:sz w:val="18"/>
                <w:szCs w:val="18"/>
              </w:rPr>
              <w:t>Afterschool Snack</w:t>
            </w:r>
          </w:p>
        </w:tc>
        <w:tc>
          <w:tcPr>
            <w:tcW w:w="1620" w:type="dxa"/>
            <w:tcBorders>
              <w:top w:val="single" w:sz="6" w:space="0" w:color="auto"/>
              <w:left w:val="nil"/>
              <w:bottom w:val="single" w:sz="6" w:space="0" w:color="auto"/>
              <w:right w:val="nil"/>
            </w:tcBorders>
            <w:shd w:val="clear" w:color="auto" w:fill="D9D9D9"/>
            <w:vAlign w:val="center"/>
          </w:tcPr>
          <w:p w14:paraId="2A22A99F" w14:textId="77777777" w:rsidR="009C36D6" w:rsidRPr="009A33D3" w:rsidRDefault="009C36D6" w:rsidP="00D60CEB">
            <w:pPr>
              <w:pStyle w:val="BodyText"/>
              <w:spacing w:after="40"/>
              <w:rPr>
                <w:sz w:val="18"/>
                <w:szCs w:val="18"/>
              </w:rPr>
            </w:pPr>
          </w:p>
        </w:tc>
        <w:tc>
          <w:tcPr>
            <w:tcW w:w="270" w:type="dxa"/>
            <w:vMerge/>
            <w:tcBorders>
              <w:left w:val="nil"/>
              <w:right w:val="nil"/>
            </w:tcBorders>
            <w:shd w:val="clear" w:color="auto" w:fill="auto"/>
          </w:tcPr>
          <w:p w14:paraId="0ED204BE" w14:textId="77777777" w:rsidR="009C36D6" w:rsidRPr="009A33D3" w:rsidRDefault="009C36D6" w:rsidP="00D60CEB">
            <w:pPr>
              <w:pStyle w:val="BodyText"/>
              <w:spacing w:before="40" w:after="40"/>
              <w:rPr>
                <w:sz w:val="18"/>
                <w:szCs w:val="18"/>
              </w:rPr>
            </w:pPr>
          </w:p>
        </w:tc>
        <w:tc>
          <w:tcPr>
            <w:tcW w:w="6941" w:type="dxa"/>
            <w:gridSpan w:val="6"/>
            <w:vMerge/>
            <w:tcBorders>
              <w:left w:val="nil"/>
            </w:tcBorders>
          </w:tcPr>
          <w:p w14:paraId="2A0CA78B" w14:textId="77777777" w:rsidR="009C36D6" w:rsidRPr="009A33D3" w:rsidRDefault="009C36D6" w:rsidP="00D60CEB">
            <w:pPr>
              <w:pStyle w:val="BodyText"/>
              <w:spacing w:before="40" w:after="40"/>
              <w:rPr>
                <w:sz w:val="18"/>
                <w:szCs w:val="18"/>
              </w:rPr>
            </w:pPr>
          </w:p>
        </w:tc>
      </w:tr>
      <w:tr w:rsidR="00B8484C" w:rsidRPr="009A33D3" w14:paraId="460415EC" w14:textId="77777777" w:rsidTr="00D60CEB">
        <w:trPr>
          <w:trHeight w:val="246"/>
        </w:trPr>
        <w:tc>
          <w:tcPr>
            <w:tcW w:w="1440" w:type="dxa"/>
            <w:gridSpan w:val="2"/>
            <w:vMerge w:val="restart"/>
            <w:tcBorders>
              <w:top w:val="single" w:sz="6" w:space="0" w:color="auto"/>
              <w:right w:val="dashed" w:sz="6" w:space="0" w:color="auto"/>
            </w:tcBorders>
          </w:tcPr>
          <w:p w14:paraId="6997F318" w14:textId="77777777" w:rsidR="009C36D6" w:rsidRPr="009A33D3" w:rsidRDefault="009C36D6" w:rsidP="00D60CEB">
            <w:pPr>
              <w:pStyle w:val="TableHeading"/>
              <w:spacing w:after="120"/>
              <w:rPr>
                <w:rFonts w:cs="Arial"/>
                <w:sz w:val="18"/>
                <w:szCs w:val="18"/>
              </w:rPr>
            </w:pPr>
            <w:r w:rsidRPr="009A33D3">
              <w:rPr>
                <w:rFonts w:cs="Arial"/>
                <w:sz w:val="18"/>
                <w:szCs w:val="18"/>
              </w:rPr>
              <w:t>Price Per Meal</w:t>
            </w:r>
          </w:p>
          <w:p w14:paraId="0555D12A" w14:textId="77777777" w:rsidR="009C36D6" w:rsidRPr="009A33D3" w:rsidRDefault="009C36D6" w:rsidP="00D60CEB">
            <w:pPr>
              <w:pStyle w:val="Fill-InCentered"/>
              <w:rPr>
                <w:color w:val="auto"/>
              </w:rPr>
            </w:pPr>
            <w:r w:rsidRPr="009A33D3">
              <w:rPr>
                <w:color w:val="auto"/>
              </w:rPr>
              <w:fldChar w:fldCharType="begin">
                <w:ffData>
                  <w:name w:val=""/>
                  <w:enabled/>
                  <w:calcOnExit w:val="0"/>
                  <w:textInput>
                    <w:type w:val="number"/>
                    <w:maxLength w:val="10"/>
                    <w:format w:val="$#,##0.00"/>
                  </w:textInput>
                </w:ffData>
              </w:fldChar>
            </w:r>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color w:val="auto"/>
              </w:rPr>
              <w:fldChar w:fldCharType="end"/>
            </w:r>
          </w:p>
        </w:tc>
        <w:tc>
          <w:tcPr>
            <w:tcW w:w="2160" w:type="dxa"/>
            <w:gridSpan w:val="2"/>
            <w:vMerge w:val="restart"/>
            <w:tcBorders>
              <w:top w:val="single" w:sz="6" w:space="0" w:color="auto"/>
              <w:left w:val="dashed" w:sz="6" w:space="0" w:color="auto"/>
              <w:right w:val="nil"/>
            </w:tcBorders>
            <w:vAlign w:val="center"/>
          </w:tcPr>
          <w:p w14:paraId="4845EBE2" w14:textId="77777777" w:rsidR="009C36D6" w:rsidRPr="009A33D3" w:rsidRDefault="009C36D6" w:rsidP="00D60CEB">
            <w:pPr>
              <w:pStyle w:val="BodyText"/>
              <w:spacing w:before="40" w:after="40"/>
              <w:rPr>
                <w:sz w:val="18"/>
                <w:szCs w:val="18"/>
              </w:rPr>
            </w:pPr>
            <w:r w:rsidRPr="009A33D3">
              <w:rPr>
                <w:sz w:val="18"/>
                <w:szCs w:val="18"/>
              </w:rPr>
              <w:fldChar w:fldCharType="begin">
                <w:ffData>
                  <w:name w:val=""/>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r w:rsidRPr="009A33D3">
              <w:rPr>
                <w:sz w:val="18"/>
                <w:szCs w:val="18"/>
              </w:rPr>
              <w:t xml:space="preserve"> Includes Milk</w:t>
            </w:r>
          </w:p>
          <w:p w14:paraId="3D771CB6" w14:textId="77777777" w:rsidR="009C36D6" w:rsidRPr="009A33D3" w:rsidRDefault="009C36D6" w:rsidP="00D60CEB">
            <w:pPr>
              <w:pStyle w:val="BodyText"/>
              <w:spacing w:after="20"/>
              <w:rPr>
                <w:sz w:val="18"/>
                <w:szCs w:val="18"/>
              </w:rPr>
            </w:pPr>
            <w:r w:rsidRPr="009A33D3">
              <w:rPr>
                <w:sz w:val="18"/>
                <w:szCs w:val="18"/>
              </w:rPr>
              <w:fldChar w:fldCharType="begin">
                <w:ffData>
                  <w:name w:val=""/>
                  <w:enabled/>
                  <w:calcOnExit w:val="0"/>
                  <w:exitMacro w:val="ExclusiveCheckboxes"/>
                  <w:checkBox>
                    <w:size w:val="20"/>
                    <w:default w:val="0"/>
                  </w:checkBox>
                </w:ffData>
              </w:fldChar>
            </w:r>
            <w:r w:rsidRPr="009A33D3">
              <w:rPr>
                <w:sz w:val="18"/>
                <w:szCs w:val="18"/>
              </w:rPr>
              <w:instrText xml:space="preserve"> FORMCHECKBOX </w:instrText>
            </w:r>
            <w:r w:rsidR="00980EE5">
              <w:rPr>
                <w:sz w:val="18"/>
                <w:szCs w:val="18"/>
              </w:rPr>
            </w:r>
            <w:r w:rsidR="00980EE5">
              <w:rPr>
                <w:sz w:val="18"/>
                <w:szCs w:val="18"/>
              </w:rPr>
              <w:fldChar w:fldCharType="separate"/>
            </w:r>
            <w:r w:rsidRPr="009A33D3">
              <w:rPr>
                <w:sz w:val="18"/>
                <w:szCs w:val="18"/>
              </w:rPr>
              <w:fldChar w:fldCharType="end"/>
            </w:r>
            <w:r w:rsidRPr="009A33D3">
              <w:rPr>
                <w:sz w:val="18"/>
                <w:szCs w:val="18"/>
              </w:rPr>
              <w:t xml:space="preserve"> </w:t>
            </w:r>
            <w:r w:rsidRPr="009A33D3">
              <w:rPr>
                <w:i/>
                <w:sz w:val="18"/>
                <w:szCs w:val="18"/>
              </w:rPr>
              <w:t>Will Not</w:t>
            </w:r>
            <w:r w:rsidRPr="009A33D3">
              <w:rPr>
                <w:sz w:val="18"/>
                <w:szCs w:val="18"/>
              </w:rPr>
              <w:t xml:space="preserve"> Include Milk</w:t>
            </w:r>
          </w:p>
        </w:tc>
        <w:tc>
          <w:tcPr>
            <w:tcW w:w="270" w:type="dxa"/>
            <w:vMerge/>
            <w:tcBorders>
              <w:left w:val="nil"/>
              <w:right w:val="nil"/>
            </w:tcBorders>
            <w:shd w:val="clear" w:color="auto" w:fill="auto"/>
          </w:tcPr>
          <w:p w14:paraId="1D954344" w14:textId="77777777" w:rsidR="009C36D6" w:rsidRPr="009A33D3" w:rsidRDefault="009C36D6" w:rsidP="00D60CEB">
            <w:pPr>
              <w:pStyle w:val="BodyText"/>
              <w:spacing w:before="40" w:after="40"/>
              <w:rPr>
                <w:sz w:val="18"/>
                <w:szCs w:val="18"/>
              </w:rPr>
            </w:pPr>
          </w:p>
        </w:tc>
        <w:tc>
          <w:tcPr>
            <w:tcW w:w="6941" w:type="dxa"/>
            <w:gridSpan w:val="6"/>
            <w:vMerge/>
            <w:tcBorders>
              <w:left w:val="nil"/>
              <w:bottom w:val="single" w:sz="4" w:space="0" w:color="auto"/>
            </w:tcBorders>
          </w:tcPr>
          <w:p w14:paraId="024256AE" w14:textId="77777777" w:rsidR="009C36D6" w:rsidRPr="009A33D3" w:rsidRDefault="009C36D6" w:rsidP="00D60CEB">
            <w:pPr>
              <w:pStyle w:val="BodyText"/>
              <w:spacing w:before="40" w:after="40"/>
              <w:ind w:left="252"/>
              <w:rPr>
                <w:sz w:val="18"/>
                <w:szCs w:val="18"/>
              </w:rPr>
            </w:pPr>
          </w:p>
        </w:tc>
      </w:tr>
      <w:tr w:rsidR="00B8484C" w:rsidRPr="009A33D3" w14:paraId="206E7870" w14:textId="77777777" w:rsidTr="00D60CEB">
        <w:trPr>
          <w:trHeight w:val="414"/>
        </w:trPr>
        <w:tc>
          <w:tcPr>
            <w:tcW w:w="1440" w:type="dxa"/>
            <w:gridSpan w:val="2"/>
            <w:vMerge/>
            <w:tcBorders>
              <w:bottom w:val="single" w:sz="6" w:space="0" w:color="auto"/>
              <w:right w:val="dashed" w:sz="6" w:space="0" w:color="auto"/>
            </w:tcBorders>
          </w:tcPr>
          <w:p w14:paraId="25C9C7DE" w14:textId="77777777" w:rsidR="009C36D6" w:rsidRPr="009A33D3" w:rsidRDefault="009C36D6" w:rsidP="00D60CEB">
            <w:pPr>
              <w:pStyle w:val="TableHeading"/>
              <w:spacing w:after="120"/>
              <w:rPr>
                <w:rFonts w:cs="Arial"/>
                <w:sz w:val="18"/>
                <w:szCs w:val="18"/>
              </w:rPr>
            </w:pPr>
          </w:p>
        </w:tc>
        <w:tc>
          <w:tcPr>
            <w:tcW w:w="2160" w:type="dxa"/>
            <w:gridSpan w:val="2"/>
            <w:vMerge/>
            <w:tcBorders>
              <w:left w:val="dashed" w:sz="6" w:space="0" w:color="auto"/>
              <w:bottom w:val="single" w:sz="6" w:space="0" w:color="auto"/>
              <w:right w:val="nil"/>
            </w:tcBorders>
            <w:vAlign w:val="center"/>
          </w:tcPr>
          <w:p w14:paraId="490564EB" w14:textId="77777777" w:rsidR="009C36D6" w:rsidRPr="009A33D3" w:rsidRDefault="009C36D6" w:rsidP="00D60CEB">
            <w:pPr>
              <w:pStyle w:val="BodyText"/>
              <w:spacing w:before="40" w:after="40"/>
              <w:rPr>
                <w:sz w:val="18"/>
                <w:szCs w:val="18"/>
              </w:rPr>
            </w:pPr>
          </w:p>
        </w:tc>
        <w:tc>
          <w:tcPr>
            <w:tcW w:w="270" w:type="dxa"/>
            <w:vMerge/>
            <w:tcBorders>
              <w:left w:val="nil"/>
              <w:right w:val="nil"/>
            </w:tcBorders>
            <w:shd w:val="clear" w:color="auto" w:fill="auto"/>
          </w:tcPr>
          <w:p w14:paraId="6EFD59F8" w14:textId="77777777" w:rsidR="009C36D6" w:rsidRPr="009A33D3" w:rsidRDefault="009C36D6" w:rsidP="00D60CEB">
            <w:pPr>
              <w:pStyle w:val="BodyText"/>
              <w:spacing w:before="40" w:after="40"/>
              <w:rPr>
                <w:sz w:val="18"/>
                <w:szCs w:val="18"/>
              </w:rPr>
            </w:pPr>
          </w:p>
        </w:tc>
        <w:tc>
          <w:tcPr>
            <w:tcW w:w="6941" w:type="dxa"/>
            <w:gridSpan w:val="6"/>
            <w:vMerge w:val="restart"/>
            <w:tcBorders>
              <w:left w:val="nil"/>
              <w:bottom w:val="nil"/>
            </w:tcBorders>
          </w:tcPr>
          <w:p w14:paraId="7CFD673D" w14:textId="4E852D46" w:rsidR="009C36D6" w:rsidRPr="009A33D3" w:rsidRDefault="009C36D6" w:rsidP="00D60CEB">
            <w:pPr>
              <w:pStyle w:val="BodyText"/>
              <w:spacing w:before="40" w:after="40"/>
              <w:ind w:left="252"/>
              <w:rPr>
                <w:sz w:val="18"/>
                <w:szCs w:val="18"/>
              </w:rPr>
            </w:pPr>
          </w:p>
        </w:tc>
      </w:tr>
      <w:tr w:rsidR="00B8484C" w:rsidRPr="009A33D3" w14:paraId="70A883F5" w14:textId="77777777" w:rsidTr="00D60CEB">
        <w:trPr>
          <w:trHeight w:val="273"/>
        </w:trPr>
        <w:tc>
          <w:tcPr>
            <w:tcW w:w="3600" w:type="dxa"/>
            <w:gridSpan w:val="4"/>
            <w:tcBorders>
              <w:top w:val="single" w:sz="6" w:space="0" w:color="auto"/>
              <w:bottom w:val="nil"/>
              <w:right w:val="nil"/>
            </w:tcBorders>
          </w:tcPr>
          <w:p w14:paraId="490F3309" w14:textId="77777777" w:rsidR="009C36D6" w:rsidRPr="009A33D3" w:rsidRDefault="009C36D6" w:rsidP="00D60CEB">
            <w:pPr>
              <w:pStyle w:val="BodyText"/>
              <w:spacing w:before="40" w:after="40"/>
              <w:rPr>
                <w:sz w:val="18"/>
                <w:szCs w:val="18"/>
              </w:rPr>
            </w:pPr>
          </w:p>
        </w:tc>
        <w:tc>
          <w:tcPr>
            <w:tcW w:w="270" w:type="dxa"/>
            <w:vMerge/>
            <w:tcBorders>
              <w:left w:val="nil"/>
              <w:bottom w:val="nil"/>
              <w:right w:val="nil"/>
            </w:tcBorders>
            <w:shd w:val="clear" w:color="auto" w:fill="auto"/>
          </w:tcPr>
          <w:p w14:paraId="6725ABA5" w14:textId="77777777" w:rsidR="009C36D6" w:rsidRPr="009A33D3" w:rsidRDefault="009C36D6" w:rsidP="00D60CEB">
            <w:pPr>
              <w:pStyle w:val="BodyText"/>
              <w:spacing w:before="40" w:after="40"/>
              <w:rPr>
                <w:sz w:val="18"/>
                <w:szCs w:val="18"/>
              </w:rPr>
            </w:pPr>
          </w:p>
        </w:tc>
        <w:tc>
          <w:tcPr>
            <w:tcW w:w="6941" w:type="dxa"/>
            <w:gridSpan w:val="6"/>
            <w:vMerge/>
            <w:tcBorders>
              <w:left w:val="nil"/>
              <w:bottom w:val="nil"/>
            </w:tcBorders>
          </w:tcPr>
          <w:p w14:paraId="2B36CECE" w14:textId="77777777" w:rsidR="009C36D6" w:rsidRPr="009A33D3" w:rsidRDefault="009C36D6" w:rsidP="00D60CEB">
            <w:pPr>
              <w:pStyle w:val="BodyText"/>
              <w:spacing w:before="40" w:after="40"/>
              <w:rPr>
                <w:sz w:val="18"/>
                <w:szCs w:val="18"/>
              </w:rPr>
            </w:pPr>
          </w:p>
        </w:tc>
      </w:tr>
    </w:tbl>
    <w:p w14:paraId="0BDB4704" w14:textId="77777777" w:rsidR="009C36D6" w:rsidRPr="009A33D3" w:rsidRDefault="009C36D6" w:rsidP="00412E12">
      <w:pPr>
        <w:pStyle w:val="AgreementSubheadings"/>
        <w:tabs>
          <w:tab w:val="left" w:pos="360"/>
        </w:tabs>
        <w:spacing w:before="0"/>
      </w:pPr>
      <w:r w:rsidRPr="009A33D3">
        <w:lastRenderedPageBreak/>
        <w:t>A.</w:t>
      </w:r>
      <w:r w:rsidRPr="009A33D3">
        <w:tab/>
        <w:t xml:space="preserve">Agreement Period </w:t>
      </w:r>
    </w:p>
    <w:p w14:paraId="7640256A" w14:textId="3A5E0AC0" w:rsidR="009C36D6" w:rsidRPr="009A33D3" w:rsidRDefault="009C36D6" w:rsidP="00412E12">
      <w:pPr>
        <w:pStyle w:val="AgreementBodyText"/>
        <w:keepNext/>
        <w:keepLines/>
        <w:spacing w:after="80"/>
        <w:ind w:left="360"/>
        <w:jc w:val="left"/>
        <w:rPr>
          <w:rFonts w:cs="Arial"/>
          <w:szCs w:val="18"/>
        </w:rPr>
      </w:pPr>
      <w:r w:rsidRPr="009A33D3">
        <w:rPr>
          <w:rFonts w:cs="Arial"/>
          <w:szCs w:val="18"/>
        </w:rPr>
        <w:t xml:space="preserve">The initial agreement period shall be </w:t>
      </w:r>
      <w:r w:rsidR="001A7777" w:rsidRPr="009A33D3">
        <w:rPr>
          <w:rStyle w:val="Fill-inCharacter"/>
          <w:rFonts w:cs="Arial"/>
          <w:b/>
          <w:szCs w:val="18"/>
        </w:rPr>
        <w:fldChar w:fldCharType="begin">
          <w:ffData>
            <w:name w:val="Initial_Year_Begin"/>
            <w:enabled/>
            <w:calcOnExit/>
            <w:textInput>
              <w:type w:val="date"/>
              <w:default w:val="7/1/2015"/>
              <w:maxLength w:val="10"/>
              <w:format w:val="M/d/yyyy"/>
            </w:textInput>
          </w:ffData>
        </w:fldChar>
      </w:r>
      <w:r w:rsidR="001A7777" w:rsidRPr="009A33D3">
        <w:rPr>
          <w:rStyle w:val="Fill-inCharacter"/>
          <w:rFonts w:cs="Arial"/>
          <w:b/>
          <w:szCs w:val="18"/>
        </w:rPr>
        <w:instrText xml:space="preserve"> </w:instrText>
      </w:r>
      <w:bookmarkStart w:id="261" w:name="Initial_Year_Begin"/>
      <w:r w:rsidR="001A7777" w:rsidRPr="009A33D3">
        <w:rPr>
          <w:rStyle w:val="Fill-inCharacter"/>
          <w:rFonts w:cs="Arial"/>
          <w:b/>
          <w:szCs w:val="18"/>
        </w:rPr>
        <w:instrText xml:space="preserve">FORMTEXT </w:instrText>
      </w:r>
      <w:r w:rsidR="001A7777" w:rsidRPr="009A33D3">
        <w:rPr>
          <w:rStyle w:val="Fill-inCharacter"/>
          <w:rFonts w:cs="Arial"/>
          <w:b/>
          <w:szCs w:val="18"/>
        </w:rPr>
      </w:r>
      <w:r w:rsidR="001A7777" w:rsidRPr="009A33D3">
        <w:rPr>
          <w:rStyle w:val="Fill-inCharacter"/>
          <w:rFonts w:cs="Arial"/>
          <w:b/>
          <w:szCs w:val="18"/>
        </w:rPr>
        <w:fldChar w:fldCharType="separate"/>
      </w:r>
      <w:r w:rsidR="001A7777" w:rsidRPr="009A33D3">
        <w:rPr>
          <w:rStyle w:val="Fill-inCharacter"/>
          <w:rFonts w:cs="Arial"/>
          <w:b/>
          <w:noProof/>
          <w:szCs w:val="18"/>
        </w:rPr>
        <w:t>7/1/2015</w:t>
      </w:r>
      <w:r w:rsidR="001A7777" w:rsidRPr="009A33D3">
        <w:rPr>
          <w:rStyle w:val="Fill-inCharacter"/>
          <w:rFonts w:cs="Arial"/>
          <w:b/>
          <w:szCs w:val="18"/>
        </w:rPr>
        <w:fldChar w:fldCharType="end"/>
      </w:r>
      <w:bookmarkEnd w:id="261"/>
      <w:r w:rsidRPr="009A33D3">
        <w:rPr>
          <w:rFonts w:cs="Arial"/>
          <w:szCs w:val="18"/>
        </w:rPr>
        <w:t xml:space="preserve"> to </w:t>
      </w:r>
      <w:r w:rsidR="001A7777" w:rsidRPr="009A33D3">
        <w:rPr>
          <w:rStyle w:val="Fill-inCharacter"/>
          <w:rFonts w:cs="Arial"/>
          <w:b/>
          <w:szCs w:val="18"/>
        </w:rPr>
        <w:fldChar w:fldCharType="begin">
          <w:ffData>
            <w:name w:val="Initial_Year_End"/>
            <w:enabled/>
            <w:calcOnExit/>
            <w:textInput>
              <w:type w:val="date"/>
              <w:default w:val="6/30/2016"/>
              <w:maxLength w:val="10"/>
              <w:format w:val="M/d/yyyy"/>
            </w:textInput>
          </w:ffData>
        </w:fldChar>
      </w:r>
      <w:bookmarkStart w:id="262" w:name="Initial_Year_End"/>
      <w:r w:rsidR="001A7777" w:rsidRPr="009A33D3">
        <w:rPr>
          <w:rStyle w:val="Fill-inCharacter"/>
          <w:rFonts w:cs="Arial"/>
          <w:b/>
          <w:szCs w:val="18"/>
        </w:rPr>
        <w:instrText xml:space="preserve"> FORMTEXT </w:instrText>
      </w:r>
      <w:r w:rsidR="001A7777" w:rsidRPr="009A33D3">
        <w:rPr>
          <w:rStyle w:val="Fill-inCharacter"/>
          <w:rFonts w:cs="Arial"/>
          <w:b/>
          <w:szCs w:val="18"/>
        </w:rPr>
      </w:r>
      <w:r w:rsidR="001A7777" w:rsidRPr="009A33D3">
        <w:rPr>
          <w:rStyle w:val="Fill-inCharacter"/>
          <w:rFonts w:cs="Arial"/>
          <w:b/>
          <w:szCs w:val="18"/>
        </w:rPr>
        <w:fldChar w:fldCharType="separate"/>
      </w:r>
      <w:r w:rsidR="001A7777" w:rsidRPr="009A33D3">
        <w:rPr>
          <w:rStyle w:val="Fill-inCharacter"/>
          <w:rFonts w:cs="Arial"/>
          <w:b/>
          <w:noProof/>
          <w:szCs w:val="18"/>
        </w:rPr>
        <w:t>6/30/2016</w:t>
      </w:r>
      <w:r w:rsidR="001A7777" w:rsidRPr="009A33D3">
        <w:rPr>
          <w:rStyle w:val="Fill-inCharacter"/>
          <w:rFonts w:cs="Arial"/>
          <w:b/>
          <w:szCs w:val="18"/>
        </w:rPr>
        <w:fldChar w:fldCharType="end"/>
      </w:r>
      <w:bookmarkEnd w:id="262"/>
      <w:r w:rsidRPr="009A33D3">
        <w:rPr>
          <w:rFonts w:cs="Arial"/>
          <w:szCs w:val="18"/>
        </w:rPr>
        <w:t xml:space="preserve">. Both parties agree to enter into this Agreement for one-year period with the option to renew the Agreement for up to four (4) additional one-year periods by mutual agreement of the SFA and Vendor. Renewal shall be based on customer satisfaction with products, service, and price. </w:t>
      </w:r>
    </w:p>
    <w:p w14:paraId="15E83FDB" w14:textId="77777777" w:rsidR="009C36D6" w:rsidRPr="009A33D3" w:rsidRDefault="009C36D6" w:rsidP="00412E12">
      <w:pPr>
        <w:pStyle w:val="AgreementBodyText"/>
        <w:spacing w:before="200" w:after="160"/>
        <w:ind w:left="360"/>
        <w:jc w:val="left"/>
        <w:rPr>
          <w:rFonts w:cs="Arial"/>
          <w:szCs w:val="18"/>
        </w:rPr>
      </w:pPr>
      <w:r w:rsidRPr="009A33D3">
        <w:rPr>
          <w:rFonts w:cs="Arial"/>
          <w:b/>
          <w:szCs w:val="18"/>
        </w:rPr>
        <w:t>Annual Escalator Clause</w:t>
      </w:r>
      <w:r w:rsidRPr="009A33D3">
        <w:rPr>
          <w:rFonts w:cs="Arial"/>
          <w:szCs w:val="18"/>
        </w:rPr>
        <w:t>; changes in the per-meal price may be considered by the SFA only at the time of renewal. Any proposed per-meal price changes must be accompanied by documentation supporting such increase. The SFA reserves the right to accept or reject any proposed price changes, in the best interest of the SFA. If the proposed per-meal price changes are accepted, they shall become effective on the first day of the contract renewal period.</w:t>
      </w:r>
    </w:p>
    <w:p w14:paraId="09E68137" w14:textId="77777777" w:rsidR="009C36D6" w:rsidRPr="009A33D3" w:rsidRDefault="009C36D6" w:rsidP="00412E12">
      <w:pPr>
        <w:pStyle w:val="AgreementBodyText"/>
        <w:ind w:left="720" w:right="360"/>
        <w:jc w:val="left"/>
        <w:rPr>
          <w:rFonts w:cs="Arial"/>
          <w:szCs w:val="18"/>
        </w:rPr>
      </w:pPr>
      <w:r w:rsidRPr="009A33D3">
        <w:rPr>
          <w:rFonts w:cs="Arial"/>
          <w:i/>
          <w:szCs w:val="18"/>
        </w:rPr>
        <w:t>Conditions for an annual escalator clause</w:t>
      </w:r>
      <w:r w:rsidRPr="009A33D3">
        <w:rPr>
          <w:rFonts w:cs="Arial"/>
          <w:szCs w:val="18"/>
        </w:rPr>
        <w:t xml:space="preserve">; the fixed per-meal price may be subject to an annual escalator as stipulated in this Agreement. Adjustment factors may include changes in third-party price indices from the Consumer Price Index (CPI); U.S. Bureau of Labor Statistics, Division of Consumer Prices and Price Indexes, PSB Suite 3130, 2 Massachusetts Avenue, NE Washington, DC 20212-0001; website at </w:t>
      </w:r>
      <w:hyperlink r:id="rId22" w:history="1">
        <w:r w:rsidRPr="009A33D3">
          <w:rPr>
            <w:rStyle w:val="Hyperlink"/>
            <w:rFonts w:cs="Arial"/>
            <w:b/>
            <w:bCs/>
            <w:color w:val="auto"/>
            <w:szCs w:val="18"/>
          </w:rPr>
          <w:t>http://www.bls.gov/cpi</w:t>
        </w:r>
      </w:hyperlink>
      <w:r w:rsidRPr="009A33D3">
        <w:rPr>
          <w:rFonts w:cs="Arial"/>
          <w:szCs w:val="18"/>
        </w:rPr>
        <w:t xml:space="preserve">. SFA will consider the lesser of the following two options either—1) the average CPI (Food Away From Home) for the previous year or 2) three percent (3%). </w:t>
      </w:r>
    </w:p>
    <w:p w14:paraId="6AF7C77C" w14:textId="77777777" w:rsidR="009C36D6" w:rsidRPr="009A33D3" w:rsidRDefault="009C36D6" w:rsidP="00285C00">
      <w:pPr>
        <w:pStyle w:val="AgreementSubheadings"/>
        <w:tabs>
          <w:tab w:val="left" w:pos="360"/>
        </w:tabs>
        <w:spacing w:before="80" w:after="40"/>
      </w:pPr>
      <w:r w:rsidRPr="009A33D3">
        <w:t>B.</w:t>
      </w:r>
      <w:r w:rsidRPr="009A33D3">
        <w:tab/>
        <w:t>The Vendor Agrees to</w:t>
      </w:r>
    </w:p>
    <w:p w14:paraId="3EACDC34" w14:textId="77777777"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 xml:space="preserve">Invoice SFA for unitized meals in accordance with the number of meals requested. </w:t>
      </w:r>
    </w:p>
    <w:p w14:paraId="08888FFC" w14:textId="74CF7DB3"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Provide the SFA, for approval, a proposed cycle menu</w:t>
      </w:r>
      <w:r w:rsidR="000B0840" w:rsidRPr="009A33D3">
        <w:rPr>
          <w:rFonts w:cs="Arial"/>
        </w:rPr>
        <w:t xml:space="preserve"> of meal options</w:t>
      </w:r>
      <w:r w:rsidRPr="009A33D3">
        <w:rPr>
          <w:rFonts w:cs="Arial"/>
        </w:rPr>
        <w:t xml:space="preserve"> for the operational period, at least </w:t>
      </w:r>
      <w:r w:rsidR="00642512" w:rsidRPr="009A33D3">
        <w:rPr>
          <w:rStyle w:val="Fill-inCharacter"/>
          <w:rFonts w:cs="Arial"/>
          <w:b/>
        </w:rPr>
        <w:t>10</w:t>
      </w:r>
      <w:r w:rsidRPr="009A33D3">
        <w:rPr>
          <w:rStyle w:val="Fill-inCharacter"/>
          <w:rFonts w:cs="Arial"/>
        </w:rPr>
        <w:t xml:space="preserve"> </w:t>
      </w:r>
      <w:r w:rsidRPr="009A33D3">
        <w:rPr>
          <w:rFonts w:cs="Arial"/>
        </w:rPr>
        <w:t>days prior to the beginning of the period to which the menu applies. Any changes to the menu made after SFA approval must be approved by the SFA, and documented on the menu records. Meals must be planned</w:t>
      </w:r>
      <w:r w:rsidR="000B0840" w:rsidRPr="009A33D3">
        <w:rPr>
          <w:rFonts w:cs="Arial"/>
        </w:rPr>
        <w:t xml:space="preserve"> and </w:t>
      </w:r>
      <w:r w:rsidRPr="009A33D3">
        <w:rPr>
          <w:rFonts w:cs="Arial"/>
        </w:rPr>
        <w:t>prepared</w:t>
      </w:r>
      <w:r w:rsidR="000B0840" w:rsidRPr="009A33D3">
        <w:rPr>
          <w:rFonts w:cs="Arial"/>
        </w:rPr>
        <w:t xml:space="preserve"> </w:t>
      </w:r>
      <w:r w:rsidRPr="009A33D3">
        <w:rPr>
          <w:rFonts w:cs="Arial"/>
        </w:rPr>
        <w:t>to meet the USDA meal pattern requirements and nutritional standards as outlined in Attachment </w:t>
      </w:r>
      <w:r w:rsidR="00E478E4" w:rsidRPr="009A33D3">
        <w:rPr>
          <w:rFonts w:cs="Arial"/>
        </w:rPr>
        <w:t>B</w:t>
      </w:r>
      <w:r w:rsidRPr="009A33D3">
        <w:rPr>
          <w:rFonts w:cs="Arial"/>
        </w:rPr>
        <w:t>, Minimum Food Specifications.</w:t>
      </w:r>
    </w:p>
    <w:p w14:paraId="7A0868E5" w14:textId="77777777" w:rsidR="009C36D6" w:rsidRPr="009A33D3" w:rsidRDefault="009C36D6" w:rsidP="00285C00">
      <w:pPr>
        <w:pStyle w:val="NumberedParagraphs"/>
        <w:tabs>
          <w:tab w:val="clear" w:pos="720"/>
        </w:tabs>
        <w:spacing w:after="40"/>
        <w:ind w:hanging="187"/>
        <w:jc w:val="left"/>
        <w:rPr>
          <w:rFonts w:cs="Arial"/>
        </w:rPr>
      </w:pPr>
      <w:r w:rsidRPr="009A33D3">
        <w:rPr>
          <w:rFonts w:cs="Arial"/>
        </w:rPr>
        <w:t xml:space="preserve">Maintain full and accurate records that document: </w:t>
      </w:r>
    </w:p>
    <w:p w14:paraId="2FAD1BCB" w14:textId="77777777" w:rsidR="009C36D6" w:rsidRPr="009A33D3" w:rsidRDefault="009C36D6" w:rsidP="00285C00">
      <w:pPr>
        <w:pStyle w:val="NumberedParagraphs"/>
        <w:numPr>
          <w:ilvl w:val="1"/>
          <w:numId w:val="31"/>
        </w:numPr>
        <w:tabs>
          <w:tab w:val="clear" w:pos="1440"/>
        </w:tabs>
        <w:spacing w:after="40"/>
        <w:ind w:left="990" w:hanging="270"/>
        <w:jc w:val="left"/>
        <w:rPr>
          <w:rFonts w:cs="Arial"/>
        </w:rPr>
      </w:pPr>
      <w:r w:rsidRPr="009A33D3">
        <w:rPr>
          <w:rFonts w:cs="Arial"/>
        </w:rPr>
        <w:t xml:space="preserve">the menus were provided to the SFA during the term of this Agreement, </w:t>
      </w:r>
    </w:p>
    <w:p w14:paraId="1F10054D" w14:textId="77777777" w:rsidR="009C36D6" w:rsidRPr="009A33D3" w:rsidRDefault="009C36D6" w:rsidP="00285C00">
      <w:pPr>
        <w:pStyle w:val="NumberedParagraphs"/>
        <w:numPr>
          <w:ilvl w:val="1"/>
          <w:numId w:val="31"/>
        </w:numPr>
        <w:tabs>
          <w:tab w:val="clear" w:pos="1440"/>
        </w:tabs>
        <w:spacing w:after="40"/>
        <w:ind w:left="990" w:hanging="270"/>
        <w:jc w:val="left"/>
        <w:rPr>
          <w:rFonts w:cs="Arial"/>
        </w:rPr>
      </w:pPr>
      <w:r w:rsidRPr="009A33D3">
        <w:rPr>
          <w:rFonts w:cs="Arial"/>
        </w:rPr>
        <w:t xml:space="preserve">a listing of all components of each meal, </w:t>
      </w:r>
    </w:p>
    <w:p w14:paraId="44A82A8C" w14:textId="77777777" w:rsidR="009C36D6" w:rsidRPr="009A33D3" w:rsidRDefault="009C36D6" w:rsidP="00285C00">
      <w:pPr>
        <w:pStyle w:val="NumberedParagraphs"/>
        <w:numPr>
          <w:ilvl w:val="1"/>
          <w:numId w:val="31"/>
        </w:numPr>
        <w:tabs>
          <w:tab w:val="clear" w:pos="1440"/>
        </w:tabs>
        <w:spacing w:after="40"/>
        <w:ind w:left="990" w:hanging="270"/>
        <w:jc w:val="left"/>
        <w:rPr>
          <w:rFonts w:cs="Arial"/>
        </w:rPr>
      </w:pPr>
      <w:r w:rsidRPr="009A33D3">
        <w:rPr>
          <w:rFonts w:cs="Arial"/>
        </w:rPr>
        <w:t xml:space="preserve">an itemization of the quantities of each component used to prepare said meal, and </w:t>
      </w:r>
    </w:p>
    <w:p w14:paraId="027512F5" w14:textId="77777777" w:rsidR="009C36D6" w:rsidRPr="009A33D3" w:rsidRDefault="009C36D6" w:rsidP="00285C00">
      <w:pPr>
        <w:pStyle w:val="NumberedParagraphs"/>
        <w:numPr>
          <w:ilvl w:val="1"/>
          <w:numId w:val="31"/>
        </w:numPr>
        <w:tabs>
          <w:tab w:val="clear" w:pos="1440"/>
        </w:tabs>
        <w:ind w:left="990" w:hanging="270"/>
        <w:jc w:val="left"/>
        <w:rPr>
          <w:rFonts w:cs="Arial"/>
        </w:rPr>
      </w:pPr>
      <w:proofErr w:type="gramStart"/>
      <w:r w:rsidRPr="009A33D3">
        <w:rPr>
          <w:rFonts w:cs="Arial"/>
        </w:rPr>
        <w:t>providing</w:t>
      </w:r>
      <w:proofErr w:type="gramEnd"/>
      <w:r w:rsidRPr="009A33D3">
        <w:rPr>
          <w:rFonts w:cs="Arial"/>
        </w:rPr>
        <w:t xml:space="preserve"> the SFA with daily production/transport sheets indicating how menu items contribute to meal pattern requirements and supporting documentation for contribution. </w:t>
      </w:r>
    </w:p>
    <w:p w14:paraId="6064E92A" w14:textId="77777777" w:rsidR="009C36D6" w:rsidRPr="009A33D3" w:rsidRDefault="009C36D6" w:rsidP="00285C00">
      <w:pPr>
        <w:pStyle w:val="NumberedParagraphs"/>
        <w:numPr>
          <w:ilvl w:val="0"/>
          <w:numId w:val="0"/>
        </w:numPr>
        <w:spacing w:after="100"/>
        <w:ind w:left="720"/>
        <w:jc w:val="left"/>
        <w:rPr>
          <w:rFonts w:cs="Arial"/>
        </w:rPr>
      </w:pPr>
      <w:r w:rsidRPr="009A33D3">
        <w:rPr>
          <w:rFonts w:cs="Arial"/>
        </w:rPr>
        <w:t xml:space="preserve">The Vendor agrees to provide meal preparation documentation by using yield factors for each food item as listed in the </w:t>
      </w:r>
      <w:r w:rsidRPr="009A33D3">
        <w:rPr>
          <w:rFonts w:cs="Arial"/>
          <w:i/>
        </w:rPr>
        <w:t>USDA Food Buying Guide</w:t>
      </w:r>
      <w:r w:rsidRPr="009A33D3">
        <w:rPr>
          <w:rFonts w:cs="Arial"/>
        </w:rPr>
        <w:t xml:space="preserve"> or child nutrition labels or manufacturers’ product information statement when calculating and recording the quantity of food prepared for each meal.</w:t>
      </w:r>
    </w:p>
    <w:p w14:paraId="1A51D7E3" w14:textId="77777777"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Maintain cost records such as invoices, receipts, and/or other documentation that exhibit the purchase or otherwise availability to the Vendor of the meal components and quantities itemized in the meal preparation records.</w:t>
      </w:r>
    </w:p>
    <w:p w14:paraId="50D3F1F6" w14:textId="4F88B728"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 xml:space="preserve">Maintain, on a daily basis, an accurate count of the number of meals, by meal type, prepared for and </w:t>
      </w:r>
      <w:r w:rsidRPr="009A33D3">
        <w:rPr>
          <w:rStyle w:val="Fill-inCharacter"/>
          <w:rFonts w:cs="Arial"/>
        </w:rPr>
        <w:fldChar w:fldCharType="begin"/>
      </w:r>
      <w:r w:rsidRPr="009A33D3">
        <w:rPr>
          <w:rStyle w:val="Fill-inCharacter"/>
          <w:rFonts w:cs="Arial"/>
        </w:rPr>
        <w:instrText xml:space="preserve"> REF  Delivery  \* MERGEFORMAT </w:instrText>
      </w:r>
      <w:r w:rsidRPr="009A33D3">
        <w:rPr>
          <w:rStyle w:val="Fill-inCharacter"/>
          <w:rFonts w:cs="Arial"/>
        </w:rPr>
        <w:fldChar w:fldCharType="separate"/>
      </w:r>
      <w:r w:rsidR="00143C50">
        <w:rPr>
          <w:rStyle w:val="Fill-inCharacter"/>
          <w:rFonts w:cs="Arial"/>
          <w:b/>
          <w:bCs/>
        </w:rPr>
        <w:t xml:space="preserve">Error! Reference source not </w:t>
      </w:r>
      <w:proofErr w:type="spellStart"/>
      <w:r w:rsidR="00143C50">
        <w:rPr>
          <w:rStyle w:val="Fill-inCharacter"/>
          <w:rFonts w:cs="Arial"/>
          <w:b/>
          <w:bCs/>
        </w:rPr>
        <w:t>found.</w:t>
      </w:r>
      <w:r w:rsidRPr="009A33D3">
        <w:rPr>
          <w:rStyle w:val="Fill-inCharacter"/>
          <w:rFonts w:cs="Arial"/>
        </w:rPr>
        <w:fldChar w:fldCharType="end"/>
      </w:r>
      <w:proofErr w:type="gramStart"/>
      <w:r w:rsidRPr="009A33D3">
        <w:rPr>
          <w:rFonts w:cs="Arial"/>
        </w:rPr>
        <w:t>the</w:t>
      </w:r>
      <w:proofErr w:type="spellEnd"/>
      <w:proofErr w:type="gramEnd"/>
      <w:r w:rsidRPr="009A33D3">
        <w:rPr>
          <w:rFonts w:cs="Arial"/>
        </w:rPr>
        <w:t xml:space="preserve"> SFA. Meal count documentation must include the number of meals requested by the SFA.</w:t>
      </w:r>
    </w:p>
    <w:p w14:paraId="6DF643AE" w14:textId="3B5B6451"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 xml:space="preserve">Allow the SFA to increase or decrease the number of meal orders, as needed, when the request is made </w:t>
      </w:r>
      <w:r w:rsidR="0012053D" w:rsidRPr="009A33D3">
        <w:rPr>
          <w:rFonts w:cs="Arial"/>
        </w:rPr>
        <w:t xml:space="preserve">not later than </w:t>
      </w:r>
      <w:r w:rsidR="000B0840" w:rsidRPr="009A33D3">
        <w:rPr>
          <w:rFonts w:cs="Arial"/>
        </w:rPr>
        <w:t>4 days</w:t>
      </w:r>
      <w:r w:rsidR="0012053D" w:rsidRPr="009A33D3">
        <w:rPr>
          <w:rFonts w:cs="Arial"/>
        </w:rPr>
        <w:t xml:space="preserve"> </w:t>
      </w:r>
      <w:r w:rsidRPr="009A33D3">
        <w:rPr>
          <w:rFonts w:cs="Arial"/>
        </w:rPr>
        <w:t>of the scheduled delivery time.</w:t>
      </w:r>
    </w:p>
    <w:p w14:paraId="1B8F57D5" w14:textId="3A04F275"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Present to the SFA an invoice accompanied by reports which itemizes the previous month's meals</w:t>
      </w:r>
      <w:r w:rsidR="003343BA" w:rsidRPr="009A33D3">
        <w:rPr>
          <w:rFonts w:cs="Arial"/>
        </w:rPr>
        <w:t xml:space="preserve"> </w:t>
      </w:r>
      <w:r w:rsidRPr="009A33D3">
        <w:rPr>
          <w:rFonts w:cs="Arial"/>
        </w:rPr>
        <w:t xml:space="preserve">no later than the </w:t>
      </w:r>
      <w:r w:rsidR="000B0840" w:rsidRPr="009A33D3">
        <w:rPr>
          <w:rFonts w:cs="Arial"/>
        </w:rPr>
        <w:t>3</w:t>
      </w:r>
      <w:r w:rsidR="000B0840" w:rsidRPr="009A33D3">
        <w:rPr>
          <w:rFonts w:cs="Arial"/>
          <w:vertAlign w:val="superscript"/>
        </w:rPr>
        <w:t>rd</w:t>
      </w:r>
      <w:r w:rsidR="000B0840" w:rsidRPr="009A33D3">
        <w:rPr>
          <w:rFonts w:cs="Arial"/>
        </w:rPr>
        <w:t xml:space="preserve"> </w:t>
      </w:r>
      <w:r w:rsidRPr="009A33D3">
        <w:rPr>
          <w:rFonts w:cs="Arial"/>
        </w:rPr>
        <w:t xml:space="preserve">day of each month. The Vendor agrees to forfeit payment for meals which are not ready </w:t>
      </w:r>
      <w:r w:rsidR="00522801" w:rsidRPr="009A33D3">
        <w:rPr>
          <w:rFonts w:cs="Arial"/>
        </w:rPr>
        <w:t>at</w:t>
      </w:r>
      <w:r w:rsidRPr="009A33D3">
        <w:rPr>
          <w:rFonts w:cs="Arial"/>
        </w:rPr>
        <w:t xml:space="preserve"> the agreed upon time for meals to </w:t>
      </w:r>
      <w:r w:rsidR="001A7777" w:rsidRPr="009A33D3">
        <w:rPr>
          <w:rFonts w:cs="Arial"/>
        </w:rPr>
        <w:t xml:space="preserve">be </w:t>
      </w:r>
      <w:r w:rsidR="001A7777" w:rsidRPr="009A33D3">
        <w:rPr>
          <w:rStyle w:val="Fill-inCharacter"/>
          <w:rFonts w:cs="Arial"/>
          <w:b/>
        </w:rPr>
        <w:t>delivered to</w:t>
      </w:r>
      <w:r w:rsidR="001A7777" w:rsidRPr="009A33D3">
        <w:rPr>
          <w:rStyle w:val="Fill-inCharacter"/>
          <w:rFonts w:cs="Arial"/>
        </w:rPr>
        <w:t xml:space="preserve"> </w:t>
      </w:r>
      <w:r w:rsidRPr="009A33D3">
        <w:rPr>
          <w:rFonts w:cs="Arial"/>
        </w:rPr>
        <w:t>the SFA, are spoiled, or unwholesome at the time of</w:t>
      </w:r>
      <w:r w:rsidR="001A7777" w:rsidRPr="009A33D3">
        <w:rPr>
          <w:rFonts w:cs="Arial"/>
        </w:rPr>
        <w:t xml:space="preserve"> delivery to</w:t>
      </w:r>
      <w:r w:rsidRPr="009A33D3">
        <w:rPr>
          <w:rFonts w:cs="Arial"/>
        </w:rPr>
        <w:t xml:space="preserve"> the SFA, or do not otherwise meet the meal requirements contained in this Agreement. The Vendor shall pay the SFA the full amount of any meal </w:t>
      </w:r>
      <w:proofErr w:type="spellStart"/>
      <w:r w:rsidRPr="009A33D3">
        <w:rPr>
          <w:rFonts w:cs="Arial"/>
        </w:rPr>
        <w:t>overclaims</w:t>
      </w:r>
      <w:proofErr w:type="spellEnd"/>
      <w:r w:rsidRPr="009A33D3">
        <w:rPr>
          <w:rFonts w:cs="Arial"/>
        </w:rPr>
        <w:t xml:space="preserve"> which are attributable to the Vendor’s negligence, including those </w:t>
      </w:r>
      <w:proofErr w:type="spellStart"/>
      <w:r w:rsidRPr="009A33D3">
        <w:rPr>
          <w:rFonts w:cs="Arial"/>
        </w:rPr>
        <w:t>overclaims</w:t>
      </w:r>
      <w:proofErr w:type="spellEnd"/>
      <w:r w:rsidRPr="009A33D3">
        <w:rPr>
          <w:rFonts w:cs="Arial"/>
        </w:rPr>
        <w:t xml:space="preserve"> based on reviews or audit findings that occurred during the effective dates of original and renewal of the awarded contracts. In cases of nonperformance or noncompliance on the part of the Vendor, the Vendor shall pay the SFA for any excess costs the SFA incurs by obtaining meals from another source.</w:t>
      </w:r>
    </w:p>
    <w:p w14:paraId="65295653" w14:textId="77777777"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Provide the SFA with a copy of all permits and licenses required by California law for the food service facility in which it prepares meals for the National School Lunch Program/School Breakfast Program (NSLP/SBP). The Vendor shall ensure that all health and sanitation requirements of the California Retail Food Code are met at all times.</w:t>
      </w:r>
    </w:p>
    <w:p w14:paraId="7DE1A715" w14:textId="77777777" w:rsidR="009C36D6" w:rsidRPr="009A33D3" w:rsidRDefault="009C36D6" w:rsidP="00285C00">
      <w:pPr>
        <w:pStyle w:val="NumberedParagraphs"/>
        <w:tabs>
          <w:tab w:val="clear" w:pos="720"/>
        </w:tabs>
        <w:spacing w:after="100"/>
        <w:ind w:left="734" w:hanging="187"/>
        <w:jc w:val="left"/>
        <w:rPr>
          <w:rFonts w:cs="Arial"/>
        </w:rPr>
      </w:pPr>
      <w:r w:rsidRPr="009A33D3">
        <w:rPr>
          <w:rFonts w:cs="Arial"/>
        </w:rPr>
        <w:lastRenderedPageBreak/>
        <w:t>Operate in accordance with current NSLP/SBP regulations. The Vendor agrees to comply with all other USDA regulations regarding food service vendors including those specified for commercial food service if applicable.</w:t>
      </w:r>
    </w:p>
    <w:p w14:paraId="54D3D746" w14:textId="77777777"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Not subcontract for the total meal, with or without milk, or for the assembly of the meal.</w:t>
      </w:r>
    </w:p>
    <w:p w14:paraId="5DF68201" w14:textId="011BB442" w:rsidR="009C36D6" w:rsidRPr="009A33D3" w:rsidRDefault="009C36D6" w:rsidP="00285C00">
      <w:pPr>
        <w:pStyle w:val="NumberedParagraphs"/>
        <w:tabs>
          <w:tab w:val="clear" w:pos="720"/>
        </w:tabs>
        <w:spacing w:after="100"/>
        <w:ind w:left="734" w:hanging="187"/>
        <w:jc w:val="left"/>
        <w:rPr>
          <w:rFonts w:cs="Arial"/>
        </w:rPr>
      </w:pPr>
      <w:r w:rsidRPr="009A33D3">
        <w:rPr>
          <w:rFonts w:cs="Arial"/>
        </w:rPr>
        <w:t xml:space="preserve">Be paid by the SFA for all meals </w:t>
      </w:r>
      <w:r w:rsidRPr="009A33D3">
        <w:rPr>
          <w:rStyle w:val="Fill-inCharacter"/>
          <w:rFonts w:cs="Arial"/>
          <w:b/>
        </w:rPr>
        <w:fldChar w:fldCharType="begin"/>
      </w:r>
      <w:r w:rsidRPr="009A33D3">
        <w:rPr>
          <w:rStyle w:val="Fill-inCharacter"/>
          <w:rFonts w:cs="Arial"/>
          <w:b/>
        </w:rPr>
        <w:instrText xml:space="preserve"> REF  Delivery  \* MERGEFORMAT </w:instrText>
      </w:r>
      <w:r w:rsidRPr="009A33D3">
        <w:rPr>
          <w:rStyle w:val="Fill-inCharacter"/>
          <w:rFonts w:cs="Arial"/>
          <w:b/>
        </w:rPr>
        <w:fldChar w:fldCharType="separate"/>
      </w:r>
      <w:r w:rsidR="00143C50">
        <w:rPr>
          <w:rStyle w:val="Fill-inCharacter"/>
          <w:rFonts w:cs="Arial"/>
          <w:bCs/>
        </w:rPr>
        <w:t>Error! Reference source not found.</w:t>
      </w:r>
      <w:r w:rsidRPr="009A33D3">
        <w:rPr>
          <w:rStyle w:val="Fill-inCharacter"/>
          <w:rFonts w:cs="Arial"/>
          <w:b/>
        </w:rPr>
        <w:fldChar w:fldCharType="end"/>
      </w:r>
      <w:r w:rsidRPr="009A33D3">
        <w:rPr>
          <w:rStyle w:val="Fill-inCharacter"/>
          <w:rFonts w:cs="Arial"/>
        </w:rPr>
        <w:t xml:space="preserve"> </w:t>
      </w:r>
      <w:proofErr w:type="gramStart"/>
      <w:r w:rsidRPr="009A33D3">
        <w:rPr>
          <w:rFonts w:cs="Arial"/>
        </w:rPr>
        <w:t>the</w:t>
      </w:r>
      <w:proofErr w:type="gramEnd"/>
      <w:r w:rsidRPr="009A33D3">
        <w:rPr>
          <w:rFonts w:cs="Arial"/>
        </w:rPr>
        <w:t xml:space="preserve"> SFA in accordance with this Agreement and NSLP/SBP meal pattern requirements. Neither </w:t>
      </w:r>
      <w:r w:rsidR="00F85E72" w:rsidRPr="009A33D3">
        <w:rPr>
          <w:rFonts w:cs="Arial"/>
        </w:rPr>
        <w:t xml:space="preserve">the California </w:t>
      </w:r>
      <w:r w:rsidRPr="009A33D3">
        <w:rPr>
          <w:rFonts w:cs="Arial"/>
        </w:rPr>
        <w:t xml:space="preserve">Department of </w:t>
      </w:r>
      <w:r w:rsidR="00F85E72" w:rsidRPr="009A33D3">
        <w:rPr>
          <w:rFonts w:cs="Arial"/>
        </w:rPr>
        <w:t>Education</w:t>
      </w:r>
      <w:r w:rsidRPr="009A33D3">
        <w:rPr>
          <w:rFonts w:cs="Arial"/>
        </w:rPr>
        <w:t xml:space="preserve"> (</w:t>
      </w:r>
      <w:r w:rsidR="00F85E72" w:rsidRPr="009A33D3">
        <w:rPr>
          <w:rFonts w:cs="Arial"/>
        </w:rPr>
        <w:t>CDE</w:t>
      </w:r>
      <w:r w:rsidRPr="009A33D3">
        <w:rPr>
          <w:rFonts w:cs="Arial"/>
        </w:rPr>
        <w:t xml:space="preserve">) nor USDA will assume any liability for payment of differences between the </w:t>
      </w:r>
      <w:proofErr w:type="gramStart"/>
      <w:r w:rsidRPr="009A33D3">
        <w:rPr>
          <w:rFonts w:cs="Arial"/>
        </w:rPr>
        <w:t>number</w:t>
      </w:r>
      <w:proofErr w:type="gramEnd"/>
      <w:r w:rsidRPr="009A33D3">
        <w:rPr>
          <w:rFonts w:cs="Arial"/>
        </w:rPr>
        <w:t xml:space="preserve"> of meals prepared by Vendor for </w:t>
      </w:r>
      <w:r w:rsidRPr="009A33D3">
        <w:rPr>
          <w:rStyle w:val="Fill-inCharacter"/>
          <w:rFonts w:cs="Arial"/>
          <w:b/>
        </w:rPr>
        <w:fldChar w:fldCharType="begin"/>
      </w:r>
      <w:r w:rsidRPr="009A33D3">
        <w:rPr>
          <w:rStyle w:val="Fill-inCharacter"/>
          <w:rFonts w:cs="Arial"/>
          <w:b/>
        </w:rPr>
        <w:instrText xml:space="preserve"> REF  Delivery  \* MERGEFORMAT </w:instrText>
      </w:r>
      <w:r w:rsidRPr="009A33D3">
        <w:rPr>
          <w:rStyle w:val="Fill-inCharacter"/>
          <w:rFonts w:cs="Arial"/>
          <w:b/>
        </w:rPr>
        <w:fldChar w:fldCharType="separate"/>
      </w:r>
      <w:r w:rsidR="00143C50">
        <w:rPr>
          <w:rStyle w:val="Fill-inCharacter"/>
          <w:rFonts w:cs="Arial"/>
          <w:bCs/>
        </w:rPr>
        <w:t>Error! Reference source not found.</w:t>
      </w:r>
      <w:r w:rsidRPr="009A33D3">
        <w:rPr>
          <w:rStyle w:val="Fill-inCharacter"/>
          <w:rFonts w:cs="Arial"/>
          <w:b/>
        </w:rPr>
        <w:fldChar w:fldCharType="end"/>
      </w:r>
      <w:r w:rsidRPr="009A33D3">
        <w:rPr>
          <w:rStyle w:val="Fill-inCharacter"/>
          <w:rFonts w:cs="Arial"/>
        </w:rPr>
        <w:t xml:space="preserve"> </w:t>
      </w:r>
      <w:proofErr w:type="gramStart"/>
      <w:r w:rsidRPr="009A33D3">
        <w:rPr>
          <w:rStyle w:val="Fill-inCharacter"/>
          <w:rFonts w:cs="Arial"/>
        </w:rPr>
        <w:t>t</w:t>
      </w:r>
      <w:r w:rsidRPr="009A33D3">
        <w:rPr>
          <w:rFonts w:cs="Arial"/>
        </w:rPr>
        <w:t>he</w:t>
      </w:r>
      <w:proofErr w:type="gramEnd"/>
      <w:r w:rsidRPr="009A33D3">
        <w:rPr>
          <w:rFonts w:cs="Arial"/>
        </w:rPr>
        <w:t xml:space="preserve"> SFA and the number of meals served by the SFA that are not eligible for reimbursement.</w:t>
      </w:r>
    </w:p>
    <w:p w14:paraId="54E63794" w14:textId="77777777" w:rsidR="009C36D6" w:rsidRPr="009A33D3" w:rsidRDefault="009C36D6" w:rsidP="00285C00">
      <w:pPr>
        <w:pStyle w:val="NumberedParagraphs"/>
        <w:keepNext/>
        <w:keepLines/>
        <w:tabs>
          <w:tab w:val="clear" w:pos="720"/>
        </w:tabs>
        <w:spacing w:after="100"/>
        <w:ind w:left="734" w:hanging="187"/>
        <w:jc w:val="left"/>
      </w:pPr>
      <w:r w:rsidRPr="009A33D3">
        <w:t>Make substitutions in the food components of the meal pattern for students with disabilities when the disability is certified by a signed statement from a licensed physician. For nondisabled students who are unable to consume regular meals because of medical or other special dietary need substitutions shall be made on a case-by-case basis when supported by a signed statement from a medical doctor or recognized medical authority, or in the case of a request for a milk substitution, by a medical authority or a parent. There will be no additional charge to the student for such substitutions.</w:t>
      </w:r>
    </w:p>
    <w:p w14:paraId="1EEF1317" w14:textId="77777777" w:rsidR="009C36D6" w:rsidRPr="009A33D3" w:rsidRDefault="009C36D6" w:rsidP="00285C00">
      <w:pPr>
        <w:pStyle w:val="NumberedParagraphs"/>
        <w:tabs>
          <w:tab w:val="clear" w:pos="720"/>
        </w:tabs>
        <w:ind w:hanging="180"/>
        <w:jc w:val="left"/>
      </w:pPr>
      <w:r w:rsidRPr="009A33D3">
        <w:t>Provide access, with or without notice, to all of the Vendor’s facilities for purposes of inspection and audit.</w:t>
      </w:r>
    </w:p>
    <w:p w14:paraId="54BC2987" w14:textId="77777777" w:rsidR="009C36D6" w:rsidRPr="009A33D3" w:rsidRDefault="009C36D6" w:rsidP="00285C00">
      <w:pPr>
        <w:pStyle w:val="AgreementSubheadings"/>
        <w:tabs>
          <w:tab w:val="left" w:pos="360"/>
        </w:tabs>
        <w:spacing w:before="80" w:after="40"/>
      </w:pPr>
      <w:r w:rsidRPr="009A33D3">
        <w:t>C.</w:t>
      </w:r>
      <w:r w:rsidRPr="009A33D3">
        <w:tab/>
        <w:t>The SFA Agrees to:</w:t>
      </w:r>
    </w:p>
    <w:p w14:paraId="51920785" w14:textId="58D42878" w:rsidR="009C36D6" w:rsidRPr="009A33D3" w:rsidRDefault="009C36D6" w:rsidP="00285C00">
      <w:pPr>
        <w:pStyle w:val="NumberedParagraphs"/>
        <w:numPr>
          <w:ilvl w:val="0"/>
          <w:numId w:val="33"/>
        </w:numPr>
        <w:tabs>
          <w:tab w:val="clear" w:pos="720"/>
        </w:tabs>
        <w:ind w:hanging="180"/>
        <w:jc w:val="left"/>
        <w:rPr>
          <w:rFonts w:cs="Arial"/>
        </w:rPr>
      </w:pPr>
      <w:r w:rsidRPr="009A33D3">
        <w:rPr>
          <w:rFonts w:cs="Arial"/>
        </w:rPr>
        <w:t>Request by telephone</w:t>
      </w:r>
      <w:r w:rsidR="000B0840" w:rsidRPr="009A33D3">
        <w:rPr>
          <w:rFonts w:cs="Arial"/>
        </w:rPr>
        <w:t xml:space="preserve">, </w:t>
      </w:r>
      <w:r w:rsidR="0040534E" w:rsidRPr="009A33D3">
        <w:rPr>
          <w:rFonts w:cs="Arial"/>
        </w:rPr>
        <w:t>email</w:t>
      </w:r>
      <w:r w:rsidR="000B0840" w:rsidRPr="009A33D3">
        <w:rPr>
          <w:rFonts w:cs="Arial"/>
        </w:rPr>
        <w:t xml:space="preserve"> or </w:t>
      </w:r>
      <w:r w:rsidR="003343BA" w:rsidRPr="009A33D3">
        <w:rPr>
          <w:rFonts w:cs="Arial"/>
        </w:rPr>
        <w:t xml:space="preserve">online </w:t>
      </w:r>
      <w:r w:rsidRPr="009A33D3">
        <w:rPr>
          <w:rFonts w:cs="Arial"/>
        </w:rPr>
        <w:t xml:space="preserve">no later than </w:t>
      </w:r>
      <w:r w:rsidR="000B0840" w:rsidRPr="009A33D3">
        <w:rPr>
          <w:rFonts w:cs="Arial"/>
        </w:rPr>
        <w:t>4</w:t>
      </w:r>
      <w:r w:rsidR="0040534E" w:rsidRPr="009A33D3">
        <w:rPr>
          <w:rFonts w:cs="Arial"/>
        </w:rPr>
        <w:t xml:space="preserve"> day before</w:t>
      </w:r>
      <w:r w:rsidR="00522801" w:rsidRPr="009A33D3">
        <w:rPr>
          <w:rFonts w:cs="Arial"/>
        </w:rPr>
        <w:t xml:space="preserve"> meals are delivered</w:t>
      </w:r>
      <w:r w:rsidR="0040534E" w:rsidRPr="009A33D3">
        <w:rPr>
          <w:rFonts w:cs="Arial"/>
        </w:rPr>
        <w:t xml:space="preserve"> </w:t>
      </w:r>
      <w:r w:rsidRPr="009A33D3">
        <w:rPr>
          <w:rFonts w:cs="Arial"/>
        </w:rPr>
        <w:t xml:space="preserve">an accurate number of meals to be </w:t>
      </w:r>
      <w:r w:rsidRPr="009A33D3">
        <w:rPr>
          <w:rStyle w:val="Fill-inCharacter"/>
          <w:rFonts w:cs="Arial"/>
          <w:b/>
        </w:rPr>
        <w:fldChar w:fldCharType="begin"/>
      </w:r>
      <w:r w:rsidRPr="009A33D3">
        <w:rPr>
          <w:rStyle w:val="Fill-inCharacter"/>
          <w:rFonts w:cs="Arial"/>
          <w:b/>
        </w:rPr>
        <w:instrText xml:space="preserve"> REF  Delivery  \* MERGEFORMAT </w:instrText>
      </w:r>
      <w:r w:rsidRPr="009A33D3">
        <w:rPr>
          <w:rStyle w:val="Fill-inCharacter"/>
          <w:rFonts w:cs="Arial"/>
          <w:b/>
        </w:rPr>
        <w:fldChar w:fldCharType="separate"/>
      </w:r>
      <w:r w:rsidR="00143C50">
        <w:rPr>
          <w:rStyle w:val="Fill-inCharacter"/>
          <w:rFonts w:cs="Arial"/>
          <w:bCs/>
        </w:rPr>
        <w:t xml:space="preserve">Error! Reference source not </w:t>
      </w:r>
      <w:proofErr w:type="spellStart"/>
      <w:r w:rsidR="00143C50">
        <w:rPr>
          <w:rStyle w:val="Fill-inCharacter"/>
          <w:rFonts w:cs="Arial"/>
          <w:bCs/>
        </w:rPr>
        <w:t>found.</w:t>
      </w:r>
      <w:r w:rsidRPr="009A33D3">
        <w:rPr>
          <w:rStyle w:val="Fill-inCharacter"/>
          <w:rFonts w:cs="Arial"/>
          <w:b/>
        </w:rPr>
        <w:fldChar w:fldCharType="end"/>
      </w:r>
      <w:proofErr w:type="gramStart"/>
      <w:r w:rsidRPr="009A33D3">
        <w:rPr>
          <w:rFonts w:cs="Arial"/>
        </w:rPr>
        <w:t>the</w:t>
      </w:r>
      <w:proofErr w:type="spellEnd"/>
      <w:proofErr w:type="gramEnd"/>
      <w:r w:rsidRPr="009A33D3">
        <w:rPr>
          <w:rFonts w:cs="Arial"/>
        </w:rPr>
        <w:t xml:space="preserve"> SFA each day. Notify the Vendor of necessary increases/decreases in the number of meals ordered </w:t>
      </w:r>
      <w:r w:rsidR="00712A9F" w:rsidRPr="009A33D3">
        <w:rPr>
          <w:rFonts w:cs="Arial"/>
        </w:rPr>
        <w:t xml:space="preserve">not later than </w:t>
      </w:r>
      <w:r w:rsidR="0040534E" w:rsidRPr="009A33D3">
        <w:rPr>
          <w:rStyle w:val="Fill-inCharacter"/>
          <w:rFonts w:cs="Arial"/>
          <w:b/>
        </w:rPr>
        <w:t xml:space="preserve">2 </w:t>
      </w:r>
      <w:r w:rsidRPr="009A33D3">
        <w:rPr>
          <w:rFonts w:cs="Arial"/>
        </w:rPr>
        <w:t xml:space="preserve">hours of the scheduled </w:t>
      </w:r>
      <w:r w:rsidR="0040534E" w:rsidRPr="009A33D3">
        <w:rPr>
          <w:rStyle w:val="Fill-inCharacter"/>
          <w:rFonts w:cs="Arial"/>
          <w:b/>
        </w:rPr>
        <w:t>delivery</w:t>
      </w:r>
      <w:r w:rsidR="0040534E" w:rsidRPr="009A33D3">
        <w:rPr>
          <w:rStyle w:val="Fill-inCharacter"/>
          <w:rFonts w:cs="Arial"/>
        </w:rPr>
        <w:t xml:space="preserve"> </w:t>
      </w:r>
      <w:r w:rsidRPr="009A33D3">
        <w:rPr>
          <w:rFonts w:cs="Arial"/>
        </w:rPr>
        <w:t xml:space="preserve">time. Errors in meal orders shall be the responsibility of the SFA making the error. </w:t>
      </w:r>
    </w:p>
    <w:p w14:paraId="6A374D3C" w14:textId="05406874" w:rsidR="009C36D6" w:rsidRPr="009A33D3" w:rsidRDefault="009C36D6" w:rsidP="00285C00">
      <w:pPr>
        <w:pStyle w:val="NumberedParagraphs"/>
        <w:tabs>
          <w:tab w:val="clear" w:pos="720"/>
        </w:tabs>
        <w:ind w:hanging="180"/>
        <w:jc w:val="left"/>
        <w:rPr>
          <w:rFonts w:cs="Arial"/>
        </w:rPr>
      </w:pPr>
      <w:r w:rsidRPr="009A33D3">
        <w:rPr>
          <w:rFonts w:cs="Arial"/>
        </w:rPr>
        <w:t xml:space="preserve">Ensure that a SFA representative is available at </w:t>
      </w:r>
      <w:r w:rsidR="0040534E" w:rsidRPr="009A33D3">
        <w:rPr>
          <w:rFonts w:cs="Arial"/>
        </w:rPr>
        <w:t xml:space="preserve">each </w:t>
      </w:r>
      <w:r w:rsidR="0040534E" w:rsidRPr="009A33D3">
        <w:rPr>
          <w:rStyle w:val="Fill-inCharacter"/>
          <w:rFonts w:cs="Arial"/>
          <w:b/>
        </w:rPr>
        <w:fldChar w:fldCharType="begin"/>
      </w:r>
      <w:r w:rsidR="0040534E" w:rsidRPr="009A33D3">
        <w:rPr>
          <w:rStyle w:val="Fill-inCharacter"/>
          <w:rFonts w:cs="Arial"/>
          <w:b/>
        </w:rPr>
        <w:instrText xml:space="preserve"> REF  DeliveryTime  \* MERGEFORMAT </w:instrText>
      </w:r>
      <w:r w:rsidR="0040534E" w:rsidRPr="009A33D3">
        <w:rPr>
          <w:rStyle w:val="Fill-inCharacter"/>
          <w:rFonts w:cs="Arial"/>
          <w:b/>
        </w:rPr>
        <w:fldChar w:fldCharType="separate"/>
      </w:r>
      <w:r w:rsidR="00143C50">
        <w:rPr>
          <w:rStyle w:val="Fill-inCharacter"/>
          <w:rFonts w:cs="Arial"/>
          <w:bCs/>
        </w:rPr>
        <w:t xml:space="preserve">Error! Reference source not </w:t>
      </w:r>
      <w:proofErr w:type="spellStart"/>
      <w:r w:rsidR="00143C50">
        <w:rPr>
          <w:rStyle w:val="Fill-inCharacter"/>
          <w:rFonts w:cs="Arial"/>
          <w:bCs/>
        </w:rPr>
        <w:t>found.</w:t>
      </w:r>
      <w:r w:rsidR="0040534E" w:rsidRPr="009A33D3">
        <w:rPr>
          <w:rStyle w:val="Fill-inCharacter"/>
          <w:rFonts w:cs="Arial"/>
          <w:b/>
        </w:rPr>
        <w:fldChar w:fldCharType="end"/>
      </w:r>
      <w:proofErr w:type="gramStart"/>
      <w:r w:rsidR="0040534E" w:rsidRPr="009A33D3">
        <w:rPr>
          <w:rStyle w:val="Fill-inCharacter"/>
          <w:rFonts w:cs="Arial"/>
          <w:b/>
        </w:rPr>
        <w:t>school</w:t>
      </w:r>
      <w:proofErr w:type="spellEnd"/>
      <w:proofErr w:type="gramEnd"/>
      <w:r w:rsidR="0040534E" w:rsidRPr="009A33D3">
        <w:rPr>
          <w:rStyle w:val="Fill-inCharacter"/>
          <w:rFonts w:cs="Arial"/>
        </w:rPr>
        <w:t xml:space="preserve"> </w:t>
      </w:r>
      <w:r w:rsidRPr="009A33D3">
        <w:rPr>
          <w:rFonts w:cs="Arial"/>
        </w:rPr>
        <w:t xml:space="preserve">site, at the specified time on each </w:t>
      </w:r>
      <w:r w:rsidR="0040534E" w:rsidRPr="009A33D3">
        <w:rPr>
          <w:rFonts w:cs="Arial"/>
        </w:rPr>
        <w:t xml:space="preserve">specified </w:t>
      </w:r>
      <w:r w:rsidR="0040534E" w:rsidRPr="009A33D3">
        <w:rPr>
          <w:rStyle w:val="Fill-inCharacter"/>
          <w:rFonts w:cs="Arial"/>
          <w:b/>
        </w:rPr>
        <w:t xml:space="preserve">school </w:t>
      </w:r>
      <w:r w:rsidRPr="009A33D3">
        <w:rPr>
          <w:rFonts w:cs="Arial"/>
        </w:rPr>
        <w:t xml:space="preserve">day to receive, inspect, and sign for the requested number of meals. This individual will verify the temperature, quality, and quantity of each </w:t>
      </w:r>
      <w:r w:rsidR="0040534E" w:rsidRPr="009A33D3">
        <w:rPr>
          <w:rFonts w:cs="Arial"/>
        </w:rPr>
        <w:t xml:space="preserve">meal </w:t>
      </w:r>
      <w:r w:rsidR="0040534E" w:rsidRPr="009A33D3">
        <w:rPr>
          <w:rStyle w:val="Fill-inCharacter"/>
          <w:rFonts w:cs="Arial"/>
          <w:b/>
        </w:rPr>
        <w:t xml:space="preserve">delivered to </w:t>
      </w:r>
      <w:r w:rsidRPr="009A33D3">
        <w:rPr>
          <w:rFonts w:cs="Arial"/>
        </w:rPr>
        <w:t>the SFA. The SFA assures the Vendor that this individual will be trained and knowledgeable in the recordkeeping and meal requirements of the NSLP/SBP, and with local health and safety codes. Provide personnel to serve meals, clean the serving and eating areas, and assemble transport carts and auxiliary items for pick up by the Vendor (if applicable) no later than</w:t>
      </w:r>
      <w:r w:rsidR="00E478E4" w:rsidRPr="009A33D3">
        <w:rPr>
          <w:rFonts w:cs="Arial"/>
        </w:rPr>
        <w:t xml:space="preserve"> 1 day after delivery of meals</w:t>
      </w:r>
      <w:r w:rsidRPr="009A33D3">
        <w:rPr>
          <w:rFonts w:cs="Arial"/>
        </w:rPr>
        <w:t>.</w:t>
      </w:r>
    </w:p>
    <w:p w14:paraId="669AE16B" w14:textId="313C000E" w:rsidR="009C36D6" w:rsidRPr="009A33D3" w:rsidRDefault="009C36D6" w:rsidP="00285C00">
      <w:pPr>
        <w:pStyle w:val="NumberedParagraphs"/>
        <w:tabs>
          <w:tab w:val="clear" w:pos="720"/>
        </w:tabs>
        <w:ind w:hanging="180"/>
        <w:jc w:val="left"/>
        <w:rPr>
          <w:rFonts w:cs="Arial"/>
        </w:rPr>
      </w:pPr>
      <w:r w:rsidRPr="009A33D3">
        <w:rPr>
          <w:rFonts w:cs="Arial"/>
        </w:rPr>
        <w:t>Notify the Vendor within</w:t>
      </w:r>
      <w:r w:rsidR="00E478E4" w:rsidRPr="009A33D3">
        <w:rPr>
          <w:rFonts w:cs="Arial"/>
        </w:rPr>
        <w:t xml:space="preserve"> 7</w:t>
      </w:r>
      <w:r w:rsidRPr="009A33D3">
        <w:rPr>
          <w:rFonts w:cs="Arial"/>
        </w:rPr>
        <w:t xml:space="preserve"> days of receipt of the next month's proposed cycle menu of any changes, additions, or deletions.</w:t>
      </w:r>
    </w:p>
    <w:p w14:paraId="5EC6B1EB" w14:textId="7305E898" w:rsidR="009C36D6" w:rsidRPr="009A33D3" w:rsidRDefault="009C36D6" w:rsidP="00285C00">
      <w:pPr>
        <w:pStyle w:val="NumberedParagraphs"/>
        <w:tabs>
          <w:tab w:val="clear" w:pos="720"/>
        </w:tabs>
        <w:ind w:hanging="180"/>
        <w:jc w:val="left"/>
        <w:rPr>
          <w:rFonts w:cs="Arial"/>
        </w:rPr>
      </w:pPr>
      <w:r w:rsidRPr="009A33D3">
        <w:rPr>
          <w:rFonts w:cs="Arial"/>
        </w:rPr>
        <w:t xml:space="preserve">Provide the Vendor with information on how to access or a copy of the federal NSLP/SBP meal pattern requirements, the USDA Food Buying Guide; and all other technical assistance materials pertaining to the food service requirements of the NSLP/SBP. The SFA will, within 24 hours of receipt from </w:t>
      </w:r>
      <w:r w:rsidR="00285C00" w:rsidRPr="009A33D3">
        <w:rPr>
          <w:rFonts w:cs="Arial"/>
        </w:rPr>
        <w:t>CDE</w:t>
      </w:r>
      <w:r w:rsidRPr="009A33D3">
        <w:rPr>
          <w:rFonts w:cs="Arial"/>
        </w:rPr>
        <w:t>, advise the Vendor of any changes in the food service requirements.</w:t>
      </w:r>
    </w:p>
    <w:p w14:paraId="07A45B5E" w14:textId="244898E5" w:rsidR="009C36D6" w:rsidRPr="009A33D3" w:rsidRDefault="009C36D6" w:rsidP="00285C00">
      <w:pPr>
        <w:pStyle w:val="NumberedParagraphs"/>
        <w:tabs>
          <w:tab w:val="clear" w:pos="720"/>
        </w:tabs>
        <w:ind w:hanging="180"/>
        <w:jc w:val="left"/>
        <w:rPr>
          <w:rFonts w:cs="Arial"/>
        </w:rPr>
      </w:pPr>
      <w:r w:rsidRPr="009A33D3">
        <w:rPr>
          <w:rFonts w:cs="Arial"/>
        </w:rPr>
        <w:t xml:space="preserve">Pay the Vendor by the </w:t>
      </w:r>
      <w:r w:rsidR="00E478E4" w:rsidRPr="009A33D3">
        <w:rPr>
          <w:rFonts w:cs="Arial"/>
        </w:rPr>
        <w:t>10</w:t>
      </w:r>
      <w:r w:rsidR="00E478E4" w:rsidRPr="009A33D3">
        <w:rPr>
          <w:rFonts w:cs="Arial"/>
          <w:vertAlign w:val="superscript"/>
        </w:rPr>
        <w:t>th</w:t>
      </w:r>
      <w:r w:rsidR="00E478E4" w:rsidRPr="009A33D3">
        <w:rPr>
          <w:rFonts w:cs="Arial"/>
        </w:rPr>
        <w:t xml:space="preserve"> </w:t>
      </w:r>
      <w:r w:rsidRPr="009A33D3">
        <w:rPr>
          <w:rFonts w:cs="Arial"/>
        </w:rPr>
        <w:t xml:space="preserve">day of each month the full amount as presented on the monthly itemized invoice. Notify the Vendor within 48 hours of receipt of any discrepancy in the invoice. Pay the Vendor for all </w:t>
      </w:r>
      <w:r w:rsidR="00E478E4" w:rsidRPr="009A33D3">
        <w:rPr>
          <w:rFonts w:cs="Arial"/>
        </w:rPr>
        <w:t>meals</w:t>
      </w:r>
      <w:r w:rsidR="00E478E4" w:rsidRPr="009A33D3">
        <w:rPr>
          <w:rStyle w:val="Fill-inCharacter"/>
          <w:rFonts w:cs="Arial"/>
          <w:b/>
        </w:rPr>
        <w:t xml:space="preserve"> delivered to</w:t>
      </w:r>
      <w:r w:rsidR="00E478E4" w:rsidRPr="009A33D3">
        <w:rPr>
          <w:rStyle w:val="Fill-inCharacter"/>
          <w:rFonts w:cs="Arial"/>
        </w:rPr>
        <w:t xml:space="preserve"> </w:t>
      </w:r>
      <w:r w:rsidRPr="009A33D3">
        <w:rPr>
          <w:rFonts w:cs="Arial"/>
        </w:rPr>
        <w:t xml:space="preserve">SFA in accordance with the agreement. Neither </w:t>
      </w:r>
      <w:r w:rsidR="00285C00" w:rsidRPr="009A33D3">
        <w:rPr>
          <w:rFonts w:cs="Arial"/>
        </w:rPr>
        <w:t>CDE</w:t>
      </w:r>
      <w:r w:rsidRPr="009A33D3">
        <w:rPr>
          <w:rFonts w:cs="Arial"/>
        </w:rPr>
        <w:t xml:space="preserve"> nor USDA assumes any liability for payment of the difference between the number of meals prepared,</w:t>
      </w:r>
      <w:r w:rsidR="002D1EC5" w:rsidRPr="009A33D3">
        <w:rPr>
          <w:rStyle w:val="Fill-inCharacter"/>
          <w:rFonts w:cs="Arial"/>
          <w:u w:val="none"/>
        </w:rPr>
        <w:t xml:space="preserve"> </w:t>
      </w:r>
      <w:r w:rsidRPr="009A33D3">
        <w:rPr>
          <w:rFonts w:cs="Arial"/>
        </w:rPr>
        <w:t xml:space="preserve">and the number of meals served by the SFA that are ineligible for reimbursement. </w:t>
      </w:r>
    </w:p>
    <w:p w14:paraId="4751D434" w14:textId="77777777" w:rsidR="009C36D6" w:rsidRPr="009A33D3" w:rsidRDefault="009C36D6" w:rsidP="00285C00">
      <w:pPr>
        <w:pStyle w:val="NumberedParagraphs"/>
        <w:tabs>
          <w:tab w:val="clear" w:pos="720"/>
        </w:tabs>
        <w:ind w:hanging="180"/>
        <w:jc w:val="left"/>
        <w:rPr>
          <w:rFonts w:cs="Arial"/>
        </w:rPr>
      </w:pPr>
      <w:r w:rsidRPr="009A33D3">
        <w:rPr>
          <w:rFonts w:cs="Arial"/>
        </w:rPr>
        <w:t>Retain control of the quality, extent, and general nature of the food service operation; and establish all program and non-program meal and a la carte prices.</w:t>
      </w:r>
    </w:p>
    <w:p w14:paraId="2946AB6E" w14:textId="77777777" w:rsidR="009C36D6" w:rsidRPr="009A33D3" w:rsidRDefault="009C36D6" w:rsidP="00285C00">
      <w:pPr>
        <w:pStyle w:val="NumberedParagraphs"/>
        <w:tabs>
          <w:tab w:val="clear" w:pos="720"/>
        </w:tabs>
        <w:ind w:hanging="180"/>
        <w:jc w:val="left"/>
        <w:rPr>
          <w:rFonts w:cs="Arial"/>
        </w:rPr>
      </w:pPr>
      <w:r w:rsidRPr="009A33D3">
        <w:rPr>
          <w:rFonts w:cs="Arial"/>
        </w:rPr>
        <w:t>Be responsible for loss or damage to equipment owned by the Vendo</w:t>
      </w:r>
      <w:bookmarkStart w:id="263" w:name="_Toc192916331"/>
      <w:r w:rsidRPr="009A33D3">
        <w:rPr>
          <w:rFonts w:cs="Arial"/>
        </w:rPr>
        <w:t xml:space="preserve">r while in the possession of the SFA. </w:t>
      </w:r>
    </w:p>
    <w:p w14:paraId="172B5AF4" w14:textId="350A656A" w:rsidR="009C36D6" w:rsidRPr="009A33D3" w:rsidRDefault="009C36D6" w:rsidP="00285C00">
      <w:pPr>
        <w:pStyle w:val="NumberedParagraphs"/>
        <w:tabs>
          <w:tab w:val="clear" w:pos="720"/>
        </w:tabs>
        <w:ind w:hanging="180"/>
        <w:jc w:val="left"/>
      </w:pPr>
      <w:r w:rsidRPr="009A33D3">
        <w:rPr>
          <w:rFonts w:cs="Arial"/>
        </w:rPr>
        <w:t xml:space="preserve">Submit a signed copy of the annual renewal amendment to </w:t>
      </w:r>
      <w:r w:rsidR="00285C00" w:rsidRPr="009A33D3">
        <w:rPr>
          <w:rFonts w:cs="Arial"/>
        </w:rPr>
        <w:t>the</w:t>
      </w:r>
      <w:r w:rsidRPr="009A33D3">
        <w:rPr>
          <w:rFonts w:cs="Arial"/>
        </w:rPr>
        <w:t xml:space="preserve"> </w:t>
      </w:r>
      <w:r w:rsidR="00F85E72" w:rsidRPr="009A33D3">
        <w:rPr>
          <w:rFonts w:cs="Arial"/>
        </w:rPr>
        <w:t>CDE</w:t>
      </w:r>
      <w:r w:rsidRPr="009A33D3">
        <w:rPr>
          <w:rFonts w:cs="Arial"/>
        </w:rPr>
        <w:t xml:space="preserve"> prior</w:t>
      </w:r>
      <w:r w:rsidRPr="009A33D3">
        <w:t xml:space="preserve"> to approval of the SFA online contract for participation in NSLP.</w:t>
      </w:r>
    </w:p>
    <w:p w14:paraId="754CFAC2" w14:textId="77777777" w:rsidR="009C36D6" w:rsidRPr="009A33D3" w:rsidRDefault="009C36D6" w:rsidP="009C36D6">
      <w:pPr>
        <w:pStyle w:val="AgreementSubheadings"/>
        <w:tabs>
          <w:tab w:val="left" w:pos="360"/>
        </w:tabs>
        <w:spacing w:after="40"/>
      </w:pPr>
      <w:r w:rsidRPr="009A33D3">
        <w:t>D.</w:t>
      </w:r>
      <w:r w:rsidRPr="009A33D3">
        <w:tab/>
        <w:t xml:space="preserve">USDA </w:t>
      </w:r>
      <w:bookmarkEnd w:id="263"/>
      <w:r w:rsidRPr="009A33D3">
        <w:t>FOODS</w:t>
      </w:r>
    </w:p>
    <w:p w14:paraId="253CE68E" w14:textId="5CA848D5" w:rsidR="009C36D6" w:rsidRPr="009A33D3" w:rsidRDefault="009C36D6" w:rsidP="009C36D6">
      <w:pPr>
        <w:pStyle w:val="AgreementBodyText"/>
        <w:ind w:left="360"/>
      </w:pPr>
      <w:r w:rsidRPr="009A33D3">
        <w:t xml:space="preserve">If SFA desires to participate in the USDA Foods Program and the Vendor agrees to use USDA Foods in accordance with federal and state regulations, then both the SFA and Vendor will need to sign the “Addendum to the Vended Meals Agreement for Participation in USDA Foods Program” Attachment </w:t>
      </w:r>
      <w:r w:rsidR="00E478E4" w:rsidRPr="009A33D3">
        <w:t>C</w:t>
      </w:r>
      <w:r w:rsidRPr="009A33D3">
        <w:t>.</w:t>
      </w:r>
    </w:p>
    <w:p w14:paraId="2C6595A7" w14:textId="77777777" w:rsidR="009C36D6" w:rsidRPr="009A33D3" w:rsidRDefault="009C36D6" w:rsidP="009C36D6">
      <w:pPr>
        <w:pStyle w:val="AgreementSubheadings"/>
        <w:tabs>
          <w:tab w:val="left" w:pos="360"/>
        </w:tabs>
        <w:spacing w:before="80" w:after="40"/>
      </w:pPr>
      <w:r w:rsidRPr="009A33D3">
        <w:lastRenderedPageBreak/>
        <w:t>E.</w:t>
      </w:r>
      <w:r w:rsidRPr="009A33D3">
        <w:tab/>
        <w:t xml:space="preserve">Termination </w:t>
      </w:r>
    </w:p>
    <w:p w14:paraId="502AE6C2" w14:textId="77777777" w:rsidR="009C36D6" w:rsidRPr="009A33D3" w:rsidRDefault="009C36D6" w:rsidP="009876DA">
      <w:pPr>
        <w:pStyle w:val="NumberedParagraphs"/>
        <w:numPr>
          <w:ilvl w:val="0"/>
          <w:numId w:val="34"/>
        </w:numPr>
        <w:tabs>
          <w:tab w:val="clear" w:pos="720"/>
        </w:tabs>
        <w:ind w:left="540" w:hanging="180"/>
      </w:pPr>
      <w:r w:rsidRPr="009A33D3">
        <w:rPr>
          <w:b/>
        </w:rPr>
        <w:t>Mutual Agreement Termination</w:t>
      </w:r>
      <w:r w:rsidRPr="009A33D3">
        <w:t xml:space="preserve">: With mutual agreement of both parties to this Agreement, upon receipt and acceptance not less than sixty (60) days of written notice, this Agreement may be terminated on an agreed upon date before the end of the agreement period without penalty to either party. </w:t>
      </w:r>
    </w:p>
    <w:p w14:paraId="18E37812" w14:textId="77777777" w:rsidR="009C36D6" w:rsidRPr="009A33D3" w:rsidRDefault="009C36D6" w:rsidP="009876DA">
      <w:pPr>
        <w:pStyle w:val="NumberedParagraphs"/>
        <w:numPr>
          <w:ilvl w:val="0"/>
          <w:numId w:val="34"/>
        </w:numPr>
        <w:tabs>
          <w:tab w:val="clear" w:pos="720"/>
        </w:tabs>
        <w:spacing w:after="0"/>
        <w:ind w:left="540" w:hanging="187"/>
      </w:pPr>
      <w:r w:rsidRPr="009A33D3">
        <w:rPr>
          <w:b/>
        </w:rPr>
        <w:t>Non-Performance of Agreement and Termination</w:t>
      </w:r>
      <w:r w:rsidRPr="009A33D3">
        <w:t xml:space="preserve">: </w:t>
      </w:r>
    </w:p>
    <w:p w14:paraId="69820AFA" w14:textId="77777777" w:rsidR="009C36D6" w:rsidRPr="009A33D3" w:rsidRDefault="009C36D6" w:rsidP="009876DA">
      <w:pPr>
        <w:pStyle w:val="NumberedParagraphs"/>
        <w:numPr>
          <w:ilvl w:val="0"/>
          <w:numId w:val="35"/>
        </w:numPr>
        <w:tabs>
          <w:tab w:val="left" w:pos="810"/>
        </w:tabs>
        <w:spacing w:after="40"/>
        <w:ind w:left="810" w:hanging="270"/>
      </w:pPr>
      <w:r w:rsidRPr="009A33D3">
        <w:t>Except as may be otherwise provided by this Agreement, this Agreement may be terminated in whole or in part by either party in the event of failure by the other party to fulfill its obligations under this Agreement through no fault of the terminating party.</w:t>
      </w:r>
    </w:p>
    <w:p w14:paraId="3CEBFAC1" w14:textId="77777777" w:rsidR="009C36D6" w:rsidRPr="009A33D3" w:rsidRDefault="009C36D6" w:rsidP="009876DA">
      <w:pPr>
        <w:pStyle w:val="NumberedParagraphs"/>
        <w:numPr>
          <w:ilvl w:val="0"/>
          <w:numId w:val="35"/>
        </w:numPr>
        <w:tabs>
          <w:tab w:val="left" w:pos="810"/>
        </w:tabs>
        <w:spacing w:after="40"/>
        <w:ind w:left="810" w:hanging="270"/>
      </w:pPr>
      <w:r w:rsidRPr="009A33D3">
        <w:t xml:space="preserve">The SFA may terminate this Agreement immediately upon written notice to Vendor if the Vendor becomes the subject of a proceeding under state or federal law for the relief of debtors or if an assignment is made for the benefit of creditors, or if Vendor loses its license or other ability to provide the required products and services, or if Vendor takes any action that violates any applicable laws (including, but not limited to, state and federal law governing the NSLP/SBP). </w:t>
      </w:r>
    </w:p>
    <w:p w14:paraId="43FF8119" w14:textId="77777777" w:rsidR="009C36D6" w:rsidRPr="009A33D3" w:rsidRDefault="009C36D6" w:rsidP="009876DA">
      <w:pPr>
        <w:pStyle w:val="NumberedParagraphs"/>
        <w:numPr>
          <w:ilvl w:val="0"/>
          <w:numId w:val="35"/>
        </w:numPr>
        <w:tabs>
          <w:tab w:val="left" w:pos="810"/>
        </w:tabs>
        <w:ind w:left="810" w:hanging="274"/>
      </w:pPr>
      <w:r w:rsidRPr="009A33D3">
        <w:t xml:space="preserve">Any agreement termination resulting from any cause other than a Force Majeure event or termination for </w:t>
      </w:r>
      <w:proofErr w:type="spellStart"/>
      <w:r w:rsidRPr="009A33D3">
        <w:t>nonappropriations</w:t>
      </w:r>
      <w:proofErr w:type="spellEnd"/>
      <w:r w:rsidRPr="009A33D3">
        <w:t xml:space="preserve"> will be deemed valid reason for not considering any future proposal or bid from the defaulting Vendor. </w:t>
      </w:r>
    </w:p>
    <w:p w14:paraId="3C0884C2" w14:textId="77777777" w:rsidR="009C36D6" w:rsidRPr="009A33D3" w:rsidRDefault="009C36D6" w:rsidP="009876DA">
      <w:pPr>
        <w:pStyle w:val="NumberedParagraphs"/>
        <w:keepNext/>
        <w:numPr>
          <w:ilvl w:val="0"/>
          <w:numId w:val="34"/>
        </w:numPr>
        <w:tabs>
          <w:tab w:val="clear" w:pos="720"/>
        </w:tabs>
        <w:ind w:left="547" w:hanging="187"/>
      </w:pPr>
      <w:r w:rsidRPr="009A33D3">
        <w:rPr>
          <w:b/>
        </w:rPr>
        <w:t>Termination for Convenience</w:t>
      </w:r>
      <w:r w:rsidRPr="009A33D3">
        <w:t xml:space="preserve">: The SFA may terminate this agreement prior to the expiration of the term, without cause and without penalty, upon sixty (60) days written notice to the Vendor. </w:t>
      </w:r>
    </w:p>
    <w:p w14:paraId="2DD9D6CD" w14:textId="77777777" w:rsidR="009C36D6" w:rsidRPr="009A33D3" w:rsidRDefault="009C36D6" w:rsidP="009876DA">
      <w:pPr>
        <w:pStyle w:val="NumberedParagraphs"/>
        <w:numPr>
          <w:ilvl w:val="0"/>
          <w:numId w:val="34"/>
        </w:numPr>
        <w:tabs>
          <w:tab w:val="clear" w:pos="720"/>
        </w:tabs>
        <w:ind w:left="540" w:hanging="180"/>
      </w:pPr>
      <w:r w:rsidRPr="009A33D3">
        <w:rPr>
          <w:b/>
        </w:rPr>
        <w:t>Final Payments</w:t>
      </w:r>
      <w:r w:rsidRPr="009A33D3">
        <w:t xml:space="preserve">: Upon any termination of this Agreement, the SFA will pay for all meals received up to the effective date of termination. The Vendor shall submit all required reports and other information. </w:t>
      </w:r>
    </w:p>
    <w:p w14:paraId="19124586" w14:textId="77777777" w:rsidR="009C36D6" w:rsidRPr="009A33D3" w:rsidRDefault="009C36D6" w:rsidP="009C36D6">
      <w:pPr>
        <w:pStyle w:val="AgreementSubheadings"/>
        <w:tabs>
          <w:tab w:val="left" w:pos="360"/>
        </w:tabs>
        <w:spacing w:after="40"/>
      </w:pPr>
      <w:r w:rsidRPr="009A33D3">
        <w:t>F.</w:t>
      </w:r>
      <w:r w:rsidRPr="009A33D3">
        <w:tab/>
        <w:t xml:space="preserve">Standard Terms and Conditions </w:t>
      </w:r>
    </w:p>
    <w:p w14:paraId="6D01F15B" w14:textId="77777777" w:rsidR="009C36D6" w:rsidRPr="009A33D3" w:rsidRDefault="009C36D6" w:rsidP="009876DA">
      <w:pPr>
        <w:pStyle w:val="NumberedParagraphs"/>
        <w:numPr>
          <w:ilvl w:val="0"/>
          <w:numId w:val="36"/>
        </w:numPr>
        <w:tabs>
          <w:tab w:val="clear" w:pos="720"/>
        </w:tabs>
        <w:ind w:hanging="180"/>
      </w:pPr>
      <w:r w:rsidRPr="009A33D3">
        <w:rPr>
          <w:b/>
        </w:rPr>
        <w:t>Terms and Conditions</w:t>
      </w:r>
      <w:r w:rsidRPr="009A33D3">
        <w:t xml:space="preserve">: Vendor must be fully acquainted with terms and conditions relating to the performance of this Agreement. Failure or omission of Vendor to be familiar with existing conditions shall in no way relieve the Vendor of obligation with respect to this agreement. </w:t>
      </w:r>
    </w:p>
    <w:p w14:paraId="7E951B6D" w14:textId="3EFEF95B" w:rsidR="009C36D6" w:rsidRPr="009A33D3" w:rsidRDefault="009C36D6" w:rsidP="009876DA">
      <w:pPr>
        <w:pStyle w:val="NumberedParagraphs"/>
        <w:numPr>
          <w:ilvl w:val="0"/>
          <w:numId w:val="36"/>
        </w:numPr>
        <w:tabs>
          <w:tab w:val="clear" w:pos="720"/>
        </w:tabs>
        <w:ind w:hanging="180"/>
      </w:pPr>
      <w:r w:rsidRPr="009A33D3">
        <w:rPr>
          <w:b/>
        </w:rPr>
        <w:t>Not Debarred, Suspended, Proposed for Debarment, Declared Ineligible, or Voluntarily Excluded</w:t>
      </w:r>
      <w:r w:rsidRPr="009A33D3">
        <w:t xml:space="preserve">: Vendor certifies that neither the company nor any of its principals has been debarred, suspended, proposed for debarment, declared ineligible, or voluntarily excluded by any federal department or </w:t>
      </w:r>
      <w:hyperlink r:id="rId23" w:history="1">
        <w:r w:rsidRPr="009A33D3">
          <w:rPr>
            <w:rStyle w:val="Hyperlink"/>
            <w:color w:val="auto"/>
          </w:rPr>
          <w:t>https://www.epls.gov/</w:t>
        </w:r>
      </w:hyperlink>
      <w:r w:rsidRPr="009A33D3">
        <w:t xml:space="preserve"> agency. Vendor should consult Executive Orders 12549 and 12689. For additional information, Vendor should check https://www.epls.gov/, a public service site by General Services Administration (GSA) for the purpose of efficiently and conveniently disseminating information on parties that are excluded from receiving federal contracts, certain subcontracts, and certain federal financial and nonfinancial assistance and benefit. The Suspension and Debarment Certification, Attachment </w:t>
      </w:r>
      <w:r w:rsidR="00615487" w:rsidRPr="009A33D3">
        <w:t>D</w:t>
      </w:r>
      <w:r w:rsidRPr="009A33D3">
        <w:t xml:space="preserve">, must be signed by an authorized person and attached to this Agreement. </w:t>
      </w:r>
    </w:p>
    <w:p w14:paraId="394A300A" w14:textId="297642A6" w:rsidR="009C36D6" w:rsidRPr="009A33D3" w:rsidRDefault="009C36D6" w:rsidP="009876DA">
      <w:pPr>
        <w:pStyle w:val="NumberedParagraphs"/>
        <w:numPr>
          <w:ilvl w:val="0"/>
          <w:numId w:val="36"/>
        </w:numPr>
        <w:tabs>
          <w:tab w:val="clear" w:pos="720"/>
        </w:tabs>
        <w:ind w:hanging="180"/>
      </w:pPr>
      <w:r w:rsidRPr="009A33D3">
        <w:rPr>
          <w:b/>
        </w:rPr>
        <w:t>State and Federally Required Contractual Provisions</w:t>
      </w:r>
      <w:r w:rsidRPr="009A33D3">
        <w:t xml:space="preserve">: Vendor must have obtained, and will continue to maintain during the entire term of this Agreement, all permits, approvals or licenses necessary for lawful performance of its obligations under this Agreement. In addition, Vendor is responsible to abide by all applicable federal and state laws and policies of </w:t>
      </w:r>
      <w:r w:rsidR="00285C00" w:rsidRPr="009A33D3">
        <w:t>CDE</w:t>
      </w:r>
      <w:r w:rsidRPr="009A33D3">
        <w:t xml:space="preserve"> and state and local boards of education, as applicable, when providing services under this Agreement.</w:t>
      </w:r>
    </w:p>
    <w:p w14:paraId="6E21CAD1" w14:textId="77777777" w:rsidR="009C36D6" w:rsidRPr="009A33D3" w:rsidRDefault="009C36D6" w:rsidP="009876DA">
      <w:pPr>
        <w:pStyle w:val="NumberedParagraphs"/>
        <w:numPr>
          <w:ilvl w:val="0"/>
          <w:numId w:val="36"/>
        </w:numPr>
        <w:tabs>
          <w:tab w:val="clear" w:pos="720"/>
        </w:tabs>
        <w:ind w:hanging="180"/>
      </w:pPr>
      <w:r w:rsidRPr="009A33D3">
        <w:rPr>
          <w:b/>
        </w:rPr>
        <w:t>Equal Employment Opportunity</w:t>
      </w:r>
      <w:r w:rsidRPr="009A33D3">
        <w:t xml:space="preserve">: Vendor shall comply with E.O. 11246, Equal Employment Opportunity, as amended by E.O. 11375, Amending Executive Order 11246 Relating to Equal Employment Opportunity, and as supplemented by regulations at 41 CFR Part 60, Office of Federal Contract Compliance Programs, Equal Employment Opportunity, Department of Labor. </w:t>
      </w:r>
    </w:p>
    <w:p w14:paraId="216EB64E" w14:textId="77777777" w:rsidR="009C36D6" w:rsidRPr="009A33D3" w:rsidRDefault="009C36D6" w:rsidP="009876DA">
      <w:pPr>
        <w:pStyle w:val="NumberedParagraphs"/>
        <w:numPr>
          <w:ilvl w:val="0"/>
          <w:numId w:val="36"/>
        </w:numPr>
        <w:tabs>
          <w:tab w:val="clear" w:pos="720"/>
        </w:tabs>
        <w:ind w:hanging="180"/>
      </w:pPr>
      <w:r w:rsidRPr="009A33D3">
        <w:rPr>
          <w:b/>
        </w:rPr>
        <w:t>Labor and Civil Rights Laws</w:t>
      </w:r>
      <w:r w:rsidRPr="009A33D3">
        <w:t xml:space="preserve">: Vendor shall comply with applicable federal, state, and local laws and regulations pertaining to wages, hours, and conditions of employment. In connection with Vendor’s performance of work under this Agreement, Vendor agrees not to discriminate against any employee(s) or applicant(s) for employment because of sex, age, race, color, religion, creed, sexual orientation, gender identity, national origin, or disability. Vendor shall also comply with applicable Civil Rights laws as amended including but not limited to Title VI of the Civil Rights Act of 1964; Title IX of the Education Amendments of 1972; Section 504 of the Rehabilitation Act of 1973; the Age Discrimination Act of 1975; Title 7 CFR parts 15, 15a, and 15b; the Americans with Disabilities Act; and FNS Instruction 113-6, Civil Rights Compliance and Enforcement in School Nutrition Programs. </w:t>
      </w:r>
    </w:p>
    <w:p w14:paraId="2F5483E9" w14:textId="77777777" w:rsidR="009C36D6" w:rsidRPr="009A33D3" w:rsidRDefault="009C36D6" w:rsidP="009876DA">
      <w:pPr>
        <w:pStyle w:val="NumberedParagraphs"/>
        <w:numPr>
          <w:ilvl w:val="0"/>
          <w:numId w:val="36"/>
        </w:numPr>
        <w:tabs>
          <w:tab w:val="clear" w:pos="720"/>
        </w:tabs>
        <w:ind w:hanging="180"/>
      </w:pPr>
      <w:r w:rsidRPr="009A33D3">
        <w:rPr>
          <w:b/>
        </w:rPr>
        <w:t>Clean Air Act and Energy Policy and Conservation Act:</w:t>
      </w:r>
      <w:r w:rsidRPr="009A33D3">
        <w:t xml:space="preserve"> Vendor shall comply with Section 306 of the Clean Air Act (42 USC 1857(h)), Section 508 of the Clean Water Act (33 USC 1368), Executive Order 11738, and Environmental Protection Agency regulations (40 CFR Part 15), as applicable, as well as the Energy Policy </w:t>
      </w:r>
      <w:r w:rsidRPr="009A33D3">
        <w:lastRenderedPageBreak/>
        <w:t xml:space="preserve">and Conservation Act, Pub. L. 94-163, 89 Stat. 871, and any related state energy laws, as applicable. Vendor shall report all violations to the SFA and to the relevant federal or state agency as appropriate. </w:t>
      </w:r>
    </w:p>
    <w:p w14:paraId="5855569D" w14:textId="77777777" w:rsidR="009C36D6" w:rsidRPr="009A33D3" w:rsidRDefault="009C36D6" w:rsidP="009876DA">
      <w:pPr>
        <w:pStyle w:val="NumberedParagraphs"/>
        <w:numPr>
          <w:ilvl w:val="0"/>
          <w:numId w:val="36"/>
        </w:numPr>
        <w:tabs>
          <w:tab w:val="clear" w:pos="720"/>
        </w:tabs>
        <w:ind w:hanging="180"/>
      </w:pPr>
      <w:r w:rsidRPr="009A33D3">
        <w:rPr>
          <w:b/>
        </w:rPr>
        <w:t>Breach of this Agreement and Remedies</w:t>
      </w:r>
      <w:r w:rsidRPr="009A33D3">
        <w:t xml:space="preserve">: If Vendor fails to comply with any of the terms and conditions of this Agreement; the SFA has the option to send Vendor a ten (10) business day Notice to </w:t>
      </w:r>
      <w:proofErr w:type="gramStart"/>
      <w:r w:rsidRPr="009A33D3">
        <w:t>Cure</w:t>
      </w:r>
      <w:proofErr w:type="gramEnd"/>
      <w:r w:rsidRPr="009A33D3">
        <w:t xml:space="preserve"> the defect or breach. During the ten-day Notice to Cure, the parties may meet and confer to discuss the resolution of the defect or breach. </w:t>
      </w:r>
    </w:p>
    <w:p w14:paraId="5CE89E20" w14:textId="77777777" w:rsidR="009C36D6" w:rsidRPr="009A33D3" w:rsidRDefault="009C36D6" w:rsidP="009C36D6">
      <w:pPr>
        <w:pStyle w:val="NumberedParagraphs"/>
        <w:numPr>
          <w:ilvl w:val="0"/>
          <w:numId w:val="0"/>
        </w:numPr>
        <w:ind w:left="720"/>
      </w:pPr>
      <w:r w:rsidRPr="009A33D3">
        <w:t xml:space="preserve">If there is not a satisfactory resolution at the end of the ten-day Notice to Cure, the SFA has the option to immediately cancel all or any part of the order. Such cancellation shall not be deemed a waiver by SFA of any rights or remedies for any breach by Vendor. SFA expressly reserves all rights and remedies provided by statute or common law in the event of such breach. Without limiting the foregoing, the SFA may, at its option, require Vendor to repair or replace, at Vendor’s expense, any products or goods, which caused the breach. </w:t>
      </w:r>
    </w:p>
    <w:p w14:paraId="347C33F3" w14:textId="0A05F327" w:rsidR="009C36D6" w:rsidRPr="009A33D3" w:rsidRDefault="009C36D6" w:rsidP="00C53365">
      <w:pPr>
        <w:pStyle w:val="NumberedParagraphs"/>
        <w:keepLines/>
        <w:numPr>
          <w:ilvl w:val="0"/>
          <w:numId w:val="0"/>
        </w:numPr>
        <w:spacing w:after="40"/>
        <w:ind w:left="720"/>
      </w:pPr>
      <w:r w:rsidRPr="009A33D3">
        <w:t xml:space="preserve">The remedies of the SFA is cumulative, and additional to any/or other further remedies provided by law. No waiver of any breach shall constitute a waiver of any other breach. </w:t>
      </w:r>
    </w:p>
    <w:p w14:paraId="1BE1B9E3" w14:textId="77777777" w:rsidR="009C36D6" w:rsidRPr="009A33D3" w:rsidRDefault="009C36D6" w:rsidP="009876DA">
      <w:pPr>
        <w:pStyle w:val="NumberedParagraphs"/>
        <w:numPr>
          <w:ilvl w:val="0"/>
          <w:numId w:val="36"/>
        </w:numPr>
        <w:tabs>
          <w:tab w:val="clear" w:pos="720"/>
        </w:tabs>
        <w:ind w:hanging="180"/>
      </w:pPr>
      <w:r w:rsidRPr="009A33D3">
        <w:rPr>
          <w:b/>
        </w:rPr>
        <w:t>Indemnify and Hold Harmless</w:t>
      </w:r>
      <w:r w:rsidRPr="009A33D3">
        <w:t xml:space="preserve">: Vendor shall indemnify, defend, and hold harmless the SFA, its directors, officers, employees, and agents from and against and all liability, damages, losses and expenses (including reasonable attorneys’ fees and costs) which arise out of Vendor’s negligence, breach or other performance of the Agreement, or violation of any law or right of a third party, or that of Vendors’ employees, subcontractors, or agents. Vendor will comply with all laws relating to intellectual property, will not infringe on any third party’s intellectual property rights, and will indemnify, defend, and hold harmless the SFA and its directors, officers, employees, and agents from and against any claims for infringement of any copyrights, patents, or other infringements of intellectual property rights related to its activities under this Agreement. </w:t>
      </w:r>
    </w:p>
    <w:p w14:paraId="3DA4ED51" w14:textId="77777777" w:rsidR="009C36D6" w:rsidRPr="009A33D3" w:rsidRDefault="009C36D6" w:rsidP="009876DA">
      <w:pPr>
        <w:pStyle w:val="NumberedParagraphs"/>
        <w:numPr>
          <w:ilvl w:val="0"/>
          <w:numId w:val="37"/>
        </w:numPr>
        <w:tabs>
          <w:tab w:val="left" w:pos="990"/>
        </w:tabs>
        <w:spacing w:after="40"/>
        <w:ind w:left="990" w:hanging="270"/>
      </w:pPr>
      <w:r w:rsidRPr="009A33D3">
        <w:t xml:space="preserve">Vendor agrees to notify the SFA by certified mail return receipt request, or by overnight courier immediately upon knowledge of any claim, suit, action, or proceedings. </w:t>
      </w:r>
    </w:p>
    <w:p w14:paraId="7B310A93" w14:textId="77777777" w:rsidR="009C36D6" w:rsidRPr="009A33D3" w:rsidRDefault="009C36D6" w:rsidP="009876DA">
      <w:pPr>
        <w:pStyle w:val="NumberedParagraphs"/>
        <w:numPr>
          <w:ilvl w:val="0"/>
          <w:numId w:val="37"/>
        </w:numPr>
        <w:tabs>
          <w:tab w:val="left" w:pos="990"/>
        </w:tabs>
        <w:ind w:left="990" w:hanging="274"/>
      </w:pPr>
      <w:r w:rsidRPr="009A33D3">
        <w:t xml:space="preserve">Such indemnification obligations shall not be construed to negate, abridge, or otherwise reduce any other right or obligations to indemnify, which would otherwise exist as to any party or person. </w:t>
      </w:r>
    </w:p>
    <w:p w14:paraId="236F948D" w14:textId="77777777" w:rsidR="009C36D6" w:rsidRPr="009A33D3" w:rsidRDefault="009C36D6" w:rsidP="009876DA">
      <w:pPr>
        <w:pStyle w:val="NumberedParagraphs"/>
        <w:numPr>
          <w:ilvl w:val="0"/>
          <w:numId w:val="36"/>
        </w:numPr>
        <w:tabs>
          <w:tab w:val="clear" w:pos="720"/>
        </w:tabs>
        <w:ind w:hanging="180"/>
      </w:pPr>
      <w:r w:rsidRPr="009A33D3">
        <w:rPr>
          <w:b/>
        </w:rPr>
        <w:t>Force Majeure</w:t>
      </w:r>
      <w:r w:rsidRPr="009A33D3">
        <w:t xml:space="preserve">: Neither party shall be liable in damages or have the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and/or any other cause beyond the reasonable control of the party whose performance is affected. </w:t>
      </w:r>
    </w:p>
    <w:p w14:paraId="0AA2B579" w14:textId="77777777" w:rsidR="009C36D6" w:rsidRPr="009A33D3" w:rsidRDefault="009C36D6" w:rsidP="009876DA">
      <w:pPr>
        <w:pStyle w:val="NumberedParagraphs"/>
        <w:numPr>
          <w:ilvl w:val="0"/>
          <w:numId w:val="36"/>
        </w:numPr>
        <w:tabs>
          <w:tab w:val="clear" w:pos="720"/>
        </w:tabs>
        <w:ind w:hanging="180"/>
      </w:pPr>
      <w:r w:rsidRPr="009A33D3">
        <w:rPr>
          <w:b/>
        </w:rPr>
        <w:t>Waiver</w:t>
      </w:r>
      <w:r w:rsidRPr="009A33D3">
        <w:t xml:space="preserve">: No claims or rights arising out of a breach of this Agreement can be discharged in whole or part by a waiver or renunciation of the claim or right unless the waiver or renunciation is supported by consideration and is in writing and signed by the aggrieved party. </w:t>
      </w:r>
    </w:p>
    <w:p w14:paraId="1F18AB0A" w14:textId="77777777" w:rsidR="009C36D6" w:rsidRPr="009A33D3" w:rsidRDefault="009C36D6" w:rsidP="009876DA">
      <w:pPr>
        <w:pStyle w:val="NumberedParagraphs"/>
        <w:numPr>
          <w:ilvl w:val="0"/>
          <w:numId w:val="36"/>
        </w:numPr>
        <w:tabs>
          <w:tab w:val="clear" w:pos="720"/>
        </w:tabs>
        <w:ind w:hanging="180"/>
      </w:pPr>
      <w:r w:rsidRPr="009A33D3">
        <w:rPr>
          <w:b/>
        </w:rPr>
        <w:t>Taxes</w:t>
      </w:r>
      <w:r w:rsidRPr="009A33D3">
        <w:t>: The SFA has tax-exempt status.</w:t>
      </w:r>
    </w:p>
    <w:p w14:paraId="10666E6F" w14:textId="77777777" w:rsidR="009C36D6" w:rsidRPr="009A33D3" w:rsidRDefault="009C36D6" w:rsidP="009876DA">
      <w:pPr>
        <w:pStyle w:val="NumberedParagraphs"/>
        <w:numPr>
          <w:ilvl w:val="0"/>
          <w:numId w:val="36"/>
        </w:numPr>
        <w:tabs>
          <w:tab w:val="clear" w:pos="720"/>
        </w:tabs>
        <w:ind w:hanging="180"/>
      </w:pPr>
      <w:r w:rsidRPr="009A33D3">
        <w:rPr>
          <w:b/>
        </w:rPr>
        <w:t>Buy American</w:t>
      </w:r>
      <w:r w:rsidRPr="009A33D3">
        <w:t xml:space="preserve">: Vendor will comply with the Buy American requirement, which dictates that SFAs participating in the federal school meal programs are required to purchase domestic commodities and products for SFA meals to the maximum extent practicable. Domestic commodity or product means an agricultural commodity that is produced in the U.S. and a food product that is processed in the U.S. substantially (at least 51 percent) using agricultural commodities that are produced in the U.S. (7CFR210.21, 220.16). </w:t>
      </w:r>
    </w:p>
    <w:p w14:paraId="44A75CF5" w14:textId="77777777" w:rsidR="009C36D6" w:rsidRPr="009A33D3" w:rsidRDefault="009C36D6" w:rsidP="009876DA">
      <w:pPr>
        <w:pStyle w:val="NumberedParagraphs"/>
        <w:numPr>
          <w:ilvl w:val="0"/>
          <w:numId w:val="36"/>
        </w:numPr>
        <w:tabs>
          <w:tab w:val="clear" w:pos="720"/>
        </w:tabs>
        <w:ind w:hanging="180"/>
      </w:pPr>
      <w:r w:rsidRPr="009A33D3">
        <w:rPr>
          <w:b/>
        </w:rPr>
        <w:t>Food Laws</w:t>
      </w:r>
      <w:r w:rsidRPr="009A33D3">
        <w:t xml:space="preserve">: Vendor shall operate in accordance with all applicable laws, ordinances, regulations and rules of federal, state, and local authorities, including but not necessarily restricted to a Hazard Analysis and Critical Control Point (HACCP) plan. SFA may inspect Vendor’s facilities and vehicles. </w:t>
      </w:r>
    </w:p>
    <w:p w14:paraId="63A60B87" w14:textId="77777777" w:rsidR="009C36D6" w:rsidRPr="009A33D3" w:rsidRDefault="009C36D6" w:rsidP="009876DA">
      <w:pPr>
        <w:pStyle w:val="NumberedParagraphs"/>
        <w:numPr>
          <w:ilvl w:val="0"/>
          <w:numId w:val="36"/>
        </w:numPr>
        <w:tabs>
          <w:tab w:val="clear" w:pos="720"/>
        </w:tabs>
        <w:ind w:hanging="180"/>
      </w:pPr>
      <w:r w:rsidRPr="009A33D3">
        <w:rPr>
          <w:b/>
        </w:rPr>
        <w:t>Food Recall</w:t>
      </w:r>
      <w:r w:rsidRPr="009A33D3">
        <w:t xml:space="preserve">: Vendor shall comply with all federal, state, and local mandates regarding the identification and recall of foods from the commercial and consumer marketplace. Vendor shall have a process in place to effectively respond to a food recall; the process must include accurate and timely communications to the SFA and assurance that unsafe products are identified and removed from SFA sites in an expedient, effective, and efficient manner. Vendor shall maintain all paperwork required for immediate and proper notification of recalls for full and split cases. </w:t>
      </w:r>
    </w:p>
    <w:p w14:paraId="741522CA" w14:textId="77777777" w:rsidR="009C36D6" w:rsidRPr="009A33D3" w:rsidRDefault="009C36D6" w:rsidP="009876DA">
      <w:pPr>
        <w:pStyle w:val="NumberedParagraphs"/>
        <w:numPr>
          <w:ilvl w:val="0"/>
          <w:numId w:val="36"/>
        </w:numPr>
        <w:tabs>
          <w:tab w:val="clear" w:pos="720"/>
        </w:tabs>
        <w:ind w:hanging="180"/>
      </w:pPr>
      <w:r w:rsidRPr="009A33D3">
        <w:rPr>
          <w:b/>
        </w:rPr>
        <w:t>Biosecurity</w:t>
      </w:r>
      <w:r w:rsidRPr="009A33D3">
        <w:t xml:space="preserve">: Vendor must have a written policy regarding biosecurity and the food supply, in accordance with the Bioterrorism Act 2002 under the U.S. Department of Health and Human Services, Food and Drug Administration and under the USDA, Food Safety and Inspection Service. </w:t>
      </w:r>
    </w:p>
    <w:p w14:paraId="69E49D09" w14:textId="75EE5E8A" w:rsidR="009C36D6" w:rsidRPr="009A33D3" w:rsidRDefault="009C36D6" w:rsidP="009876DA">
      <w:pPr>
        <w:pStyle w:val="NumberedParagraphs"/>
        <w:numPr>
          <w:ilvl w:val="0"/>
          <w:numId w:val="36"/>
        </w:numPr>
        <w:tabs>
          <w:tab w:val="clear" w:pos="720"/>
        </w:tabs>
        <w:ind w:hanging="180"/>
      </w:pPr>
      <w:r w:rsidRPr="009A33D3">
        <w:rPr>
          <w:b/>
        </w:rPr>
        <w:t>Lobbying Certification</w:t>
      </w:r>
      <w:r w:rsidRPr="009A33D3">
        <w:t xml:space="preserve">: The Vendor must sign the Lobbying Certification, Attachment </w:t>
      </w:r>
      <w:r w:rsidR="00615487" w:rsidRPr="009A33D3">
        <w:t>E</w:t>
      </w:r>
      <w:r w:rsidRPr="009A33D3">
        <w:t>, which was attached as an addendum to this Agreement and which is incorporated and made a part of this Agreement. If applicable, the Vendor has also completed and submitted Standard Form-</w:t>
      </w:r>
      <w:smartTag w:uri="urn:schemas-microsoft-com:office:smarttags" w:element="stockticker">
        <w:r w:rsidRPr="009A33D3">
          <w:t>LLL</w:t>
        </w:r>
      </w:smartTag>
      <w:r w:rsidRPr="009A33D3">
        <w:t xml:space="preserve">, Disclosure of Lobbying Activities </w:t>
      </w:r>
      <w:r w:rsidRPr="009A33D3">
        <w:lastRenderedPageBreak/>
        <w:t xml:space="preserve">(Attachment </w:t>
      </w:r>
      <w:r w:rsidR="00615487" w:rsidRPr="009A33D3">
        <w:t>F</w:t>
      </w:r>
      <w:r w:rsidRPr="009A33D3">
        <w:t xml:space="preserve">), or will complete and submit as required in accordance with its instructions included in Attachment </w:t>
      </w:r>
      <w:r w:rsidR="00615487" w:rsidRPr="009A33D3">
        <w:t>F</w:t>
      </w:r>
      <w:r w:rsidRPr="009A33D3">
        <w:t>.</w:t>
      </w:r>
    </w:p>
    <w:p w14:paraId="026953A4" w14:textId="54ADCB31" w:rsidR="009C36D6" w:rsidRPr="009A33D3" w:rsidRDefault="009C36D6" w:rsidP="009876DA">
      <w:pPr>
        <w:pStyle w:val="NumberedParagraphs"/>
        <w:numPr>
          <w:ilvl w:val="0"/>
          <w:numId w:val="36"/>
        </w:numPr>
        <w:tabs>
          <w:tab w:val="clear" w:pos="720"/>
        </w:tabs>
        <w:ind w:hanging="180"/>
      </w:pPr>
      <w:r w:rsidRPr="009A33D3">
        <w:rPr>
          <w:b/>
        </w:rPr>
        <w:t>Independent Price Determination Certification</w:t>
      </w:r>
      <w:r w:rsidRPr="009A33D3">
        <w:t xml:space="preserve">: The Vendor must sign Independent Price Determination Certificate, Attachment </w:t>
      </w:r>
      <w:r w:rsidR="00615487" w:rsidRPr="009A33D3">
        <w:t>G</w:t>
      </w:r>
      <w:r w:rsidRPr="009A33D3">
        <w:t>, which was attached as an addendum to the Agreement and which is incorporated herein by reference and made a part of this Agreement.</w:t>
      </w:r>
    </w:p>
    <w:p w14:paraId="1DBA673D" w14:textId="77777777" w:rsidR="009C36D6" w:rsidRPr="009A33D3" w:rsidRDefault="009C36D6" w:rsidP="009876DA">
      <w:pPr>
        <w:pStyle w:val="NumberedParagraphs"/>
        <w:numPr>
          <w:ilvl w:val="0"/>
          <w:numId w:val="36"/>
        </w:numPr>
        <w:tabs>
          <w:tab w:val="clear" w:pos="720"/>
        </w:tabs>
        <w:ind w:hanging="180"/>
      </w:pPr>
      <w:r w:rsidRPr="009A33D3">
        <w:t xml:space="preserve">The Vendor shall comply with all other pertinent state and federal laws. </w:t>
      </w:r>
    </w:p>
    <w:p w14:paraId="13174C88" w14:textId="26FD5A68" w:rsidR="009C36D6" w:rsidRPr="009A33D3" w:rsidRDefault="009C36D6" w:rsidP="009876DA">
      <w:pPr>
        <w:pStyle w:val="NumberedParagraphs"/>
        <w:numPr>
          <w:ilvl w:val="0"/>
          <w:numId w:val="36"/>
        </w:numPr>
        <w:tabs>
          <w:tab w:val="clear" w:pos="720"/>
        </w:tabs>
        <w:ind w:hanging="180"/>
      </w:pPr>
      <w:r w:rsidRPr="009A33D3">
        <w:rPr>
          <w:b/>
        </w:rPr>
        <w:t>Records</w:t>
      </w:r>
      <w:r w:rsidRPr="009A33D3">
        <w:t xml:space="preserve">: Vendor and SFA shall retain all required records for a period of three (3) years after SFA makes final payment and all other pending matters are closed included any ongoing audits or the end of the fiscal year to which they pertain, whichever is greater. Upon request, make all accounts and records pertaining to the Agreement available to the certified public accountant hired by the SFA, representatives </w:t>
      </w:r>
      <w:r w:rsidR="00285C00" w:rsidRPr="009A33D3">
        <w:t>CDE</w:t>
      </w:r>
      <w:r w:rsidRPr="009A33D3">
        <w:t xml:space="preserve">, USDA, and the Office of Inspector General (OIG) for audits or administrative reviews at a reasonable time and place. Surrender to the SFA, upon termination of the Agreement, all records pertaining to the operation of the food service, to include all production records, product invoices, claim documentation, financial reports, and procurement documentation. The records shall be in appropriate order, complete, and legible. </w:t>
      </w:r>
    </w:p>
    <w:p w14:paraId="7FDFBED1" w14:textId="77777777" w:rsidR="009C36D6" w:rsidRPr="009A33D3" w:rsidRDefault="009C36D6" w:rsidP="009876DA">
      <w:pPr>
        <w:pStyle w:val="NumberedParagraphs"/>
        <w:numPr>
          <w:ilvl w:val="0"/>
          <w:numId w:val="36"/>
        </w:numPr>
        <w:tabs>
          <w:tab w:val="clear" w:pos="720"/>
        </w:tabs>
        <w:ind w:hanging="180"/>
      </w:pPr>
      <w:r w:rsidRPr="009A33D3">
        <w:rPr>
          <w:b/>
        </w:rPr>
        <w:t>Duty to Protect</w:t>
      </w:r>
      <w:r w:rsidRPr="009A33D3">
        <w:t xml:space="preserve">: Vendors shall perform a criminal background check on any of the Vendors employees that will be working at the </w:t>
      </w:r>
      <w:smartTag w:uri="urn:schemas-microsoft-com:office:smarttags" w:element="stockticker">
        <w:r w:rsidRPr="009A33D3">
          <w:t>SFA</w:t>
        </w:r>
      </w:smartTag>
      <w:r w:rsidRPr="009A33D3">
        <w:t xml:space="preserve"> and disclose results to the </w:t>
      </w:r>
      <w:smartTag w:uri="urn:schemas-microsoft-com:office:smarttags" w:element="stockticker">
        <w:r w:rsidRPr="009A33D3">
          <w:t>SFA</w:t>
        </w:r>
      </w:smartTag>
      <w:r w:rsidRPr="009A33D3">
        <w:t xml:space="preserve">. </w:t>
      </w:r>
    </w:p>
    <w:p w14:paraId="45A847B8" w14:textId="77777777" w:rsidR="009C36D6" w:rsidRPr="009A33D3" w:rsidRDefault="009C36D6" w:rsidP="009876DA">
      <w:pPr>
        <w:pStyle w:val="NumberedParagraphs"/>
        <w:numPr>
          <w:ilvl w:val="0"/>
          <w:numId w:val="36"/>
        </w:numPr>
        <w:tabs>
          <w:tab w:val="clear" w:pos="720"/>
        </w:tabs>
        <w:spacing w:after="40"/>
        <w:ind w:hanging="187"/>
      </w:pPr>
      <w:r w:rsidRPr="009A33D3">
        <w:rPr>
          <w:b/>
        </w:rPr>
        <w:t>Insurance</w:t>
      </w:r>
      <w:r w:rsidRPr="009A33D3">
        <w:t>: Vendors shall maintain the insurance coverage set forth below for each accident provided by insurance companies authorized to do business in California. A Certificate of Insurance of the Vendor’s insurance coverage indicating these amounts must be submitted at the time of the award. Complete the information below based on the Vendor’s Certificate of Insurance:</w:t>
      </w:r>
    </w:p>
    <w:p w14:paraId="63D437FB" w14:textId="77777777" w:rsidR="009C36D6" w:rsidRPr="009A33D3" w:rsidRDefault="009C36D6" w:rsidP="009876DA">
      <w:pPr>
        <w:pStyle w:val="NumberedParagraphs"/>
        <w:numPr>
          <w:ilvl w:val="0"/>
          <w:numId w:val="38"/>
        </w:numPr>
        <w:tabs>
          <w:tab w:val="left" w:pos="990"/>
          <w:tab w:val="left" w:pos="1530"/>
        </w:tabs>
        <w:spacing w:after="40"/>
        <w:ind w:left="990" w:hanging="270"/>
      </w:pPr>
      <w:r w:rsidRPr="009A33D3">
        <w:t>Comprehensive General Liability—includes coverage for:</w:t>
      </w:r>
    </w:p>
    <w:p w14:paraId="5F7485BA" w14:textId="77777777" w:rsidR="009C36D6" w:rsidRPr="009A33D3" w:rsidRDefault="009C36D6" w:rsidP="009876DA">
      <w:pPr>
        <w:pStyle w:val="NumberedParagraphs"/>
        <w:numPr>
          <w:ilvl w:val="1"/>
          <w:numId w:val="39"/>
        </w:numPr>
        <w:spacing w:after="40"/>
        <w:ind w:left="1260" w:hanging="270"/>
      </w:pPr>
      <w:r w:rsidRPr="009A33D3">
        <w:t>Premises—Operations</w:t>
      </w:r>
    </w:p>
    <w:p w14:paraId="143B1FD8" w14:textId="77777777" w:rsidR="009C36D6" w:rsidRPr="009A33D3" w:rsidRDefault="009C36D6" w:rsidP="009876DA">
      <w:pPr>
        <w:pStyle w:val="NumberedParagraphs"/>
        <w:numPr>
          <w:ilvl w:val="1"/>
          <w:numId w:val="39"/>
        </w:numPr>
        <w:spacing w:after="40"/>
        <w:ind w:left="1260" w:hanging="270"/>
      </w:pPr>
      <w:r w:rsidRPr="009A33D3">
        <w:t>Products—Completed Operations</w:t>
      </w:r>
    </w:p>
    <w:p w14:paraId="3B414AD4" w14:textId="77777777" w:rsidR="009C36D6" w:rsidRPr="009A33D3" w:rsidRDefault="009C36D6" w:rsidP="009876DA">
      <w:pPr>
        <w:pStyle w:val="NumberedParagraphs"/>
        <w:numPr>
          <w:ilvl w:val="1"/>
          <w:numId w:val="39"/>
        </w:numPr>
        <w:spacing w:after="40"/>
        <w:ind w:left="1260" w:hanging="270"/>
      </w:pPr>
      <w:r w:rsidRPr="009A33D3">
        <w:t>Contractual Insurance</w:t>
      </w:r>
    </w:p>
    <w:p w14:paraId="52E08B0B" w14:textId="77777777" w:rsidR="009C36D6" w:rsidRPr="009A33D3" w:rsidRDefault="009C36D6" w:rsidP="009876DA">
      <w:pPr>
        <w:pStyle w:val="NumberedParagraphs"/>
        <w:numPr>
          <w:ilvl w:val="1"/>
          <w:numId w:val="39"/>
        </w:numPr>
        <w:spacing w:after="40"/>
        <w:ind w:left="1260" w:hanging="270"/>
      </w:pPr>
      <w:r w:rsidRPr="009A33D3">
        <w:t>Broad Form Property Damage</w:t>
      </w:r>
    </w:p>
    <w:p w14:paraId="0B4311A5" w14:textId="77777777" w:rsidR="009C36D6" w:rsidRPr="009A33D3" w:rsidRDefault="009C36D6" w:rsidP="009876DA">
      <w:pPr>
        <w:pStyle w:val="NumberedParagraphs"/>
        <w:numPr>
          <w:ilvl w:val="1"/>
          <w:numId w:val="39"/>
        </w:numPr>
        <w:spacing w:after="40"/>
        <w:ind w:left="1260" w:hanging="270"/>
      </w:pPr>
      <w:r w:rsidRPr="009A33D3">
        <w:t>Independent Contractors</w:t>
      </w:r>
    </w:p>
    <w:p w14:paraId="2708A8F5" w14:textId="77777777" w:rsidR="009C36D6" w:rsidRPr="009A33D3" w:rsidRDefault="009C36D6" w:rsidP="009876DA">
      <w:pPr>
        <w:pStyle w:val="NumberedParagraphs"/>
        <w:numPr>
          <w:ilvl w:val="1"/>
          <w:numId w:val="39"/>
        </w:numPr>
        <w:ind w:left="1260" w:hanging="274"/>
        <w:rPr>
          <w:rFonts w:cs="Arial"/>
        </w:rPr>
      </w:pPr>
      <w:r w:rsidRPr="009A33D3">
        <w:rPr>
          <w:rFonts w:cs="Arial"/>
        </w:rPr>
        <w:t>Personal Injury—</w:t>
      </w:r>
      <w:bookmarkStart w:id="264" w:name="Text40"/>
      <w:r w:rsidRPr="009A33D3">
        <w:rPr>
          <w:rStyle w:val="Fill-inCharacter"/>
          <w:rFonts w:cs="Arial"/>
        </w:rPr>
        <w:fldChar w:fldCharType="begin">
          <w:ffData>
            <w:name w:val="Text40"/>
            <w:enabled/>
            <w:calcOnExit w:val="0"/>
            <w:textInput>
              <w:type w:val="number"/>
              <w:maxLength w:val="11"/>
              <w:format w:val="$#,##0"/>
            </w:textInput>
          </w:ffData>
        </w:fldChar>
      </w:r>
      <w:r w:rsidRPr="009A33D3">
        <w:rPr>
          <w:rStyle w:val="Fill-inCharacter"/>
          <w:rFonts w:cs="Arial"/>
        </w:rPr>
        <w:instrText xml:space="preserve"> FORMTEXT </w:instrText>
      </w:r>
      <w:r w:rsidRPr="009A33D3">
        <w:rPr>
          <w:rStyle w:val="Fill-inCharacter"/>
          <w:rFonts w:cs="Arial"/>
        </w:rPr>
      </w:r>
      <w:r w:rsidRPr="009A33D3">
        <w:rPr>
          <w:rStyle w:val="Fill-inCharacter"/>
          <w:rFonts w:cs="Arial"/>
        </w:rPr>
        <w:fldChar w:fldCharType="separate"/>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rPr>
        <w:fldChar w:fldCharType="end"/>
      </w:r>
      <w:bookmarkEnd w:id="264"/>
      <w:r w:rsidRPr="009A33D3">
        <w:rPr>
          <w:rFonts w:cs="Arial"/>
        </w:rPr>
        <w:t xml:space="preserve"> Combined Single Limit</w:t>
      </w:r>
    </w:p>
    <w:p w14:paraId="12467375" w14:textId="77777777" w:rsidR="009C36D6" w:rsidRPr="009A33D3" w:rsidRDefault="009C36D6" w:rsidP="009876DA">
      <w:pPr>
        <w:pStyle w:val="NumberedParagraphs"/>
        <w:numPr>
          <w:ilvl w:val="0"/>
          <w:numId w:val="38"/>
        </w:numPr>
        <w:spacing w:after="40"/>
        <w:ind w:left="990" w:hanging="270"/>
        <w:rPr>
          <w:rFonts w:cs="Arial"/>
        </w:rPr>
      </w:pPr>
      <w:r w:rsidRPr="009A33D3">
        <w:rPr>
          <w:rFonts w:cs="Arial"/>
        </w:rPr>
        <w:t>Automobile Liability—</w:t>
      </w:r>
      <w:r w:rsidRPr="009A33D3">
        <w:rPr>
          <w:rStyle w:val="Fill-inCharacter"/>
          <w:rFonts w:cs="Arial"/>
        </w:rPr>
        <w:fldChar w:fldCharType="begin">
          <w:ffData>
            <w:name w:val=""/>
            <w:enabled/>
            <w:calcOnExit w:val="0"/>
            <w:textInput>
              <w:type w:val="number"/>
              <w:maxLength w:val="11"/>
              <w:format w:val="$#,##0"/>
            </w:textInput>
          </w:ffData>
        </w:fldChar>
      </w:r>
      <w:r w:rsidRPr="009A33D3">
        <w:rPr>
          <w:rStyle w:val="Fill-inCharacter"/>
          <w:rFonts w:cs="Arial"/>
        </w:rPr>
        <w:instrText xml:space="preserve"> FORMTEXT </w:instrText>
      </w:r>
      <w:r w:rsidRPr="009A33D3">
        <w:rPr>
          <w:rStyle w:val="Fill-inCharacter"/>
          <w:rFonts w:cs="Arial"/>
        </w:rPr>
      </w:r>
      <w:r w:rsidRPr="009A33D3">
        <w:rPr>
          <w:rStyle w:val="Fill-inCharacter"/>
          <w:rFonts w:cs="Arial"/>
        </w:rPr>
        <w:fldChar w:fldCharType="separate"/>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rPr>
        <w:fldChar w:fldCharType="end"/>
      </w:r>
      <w:r w:rsidRPr="009A33D3">
        <w:rPr>
          <w:rFonts w:cs="Arial"/>
        </w:rPr>
        <w:t xml:space="preserve"> Combined Single Unit</w:t>
      </w:r>
    </w:p>
    <w:p w14:paraId="33C808AD" w14:textId="77777777" w:rsidR="009C36D6" w:rsidRPr="009A33D3" w:rsidRDefault="009C36D6" w:rsidP="009876DA">
      <w:pPr>
        <w:pStyle w:val="NumberedParagraphs"/>
        <w:numPr>
          <w:ilvl w:val="0"/>
          <w:numId w:val="38"/>
        </w:numPr>
        <w:spacing w:after="40"/>
        <w:ind w:left="990" w:hanging="270"/>
        <w:rPr>
          <w:rFonts w:cs="Arial"/>
        </w:rPr>
      </w:pPr>
      <w:r w:rsidRPr="009A33D3">
        <w:rPr>
          <w:rFonts w:cs="Arial"/>
        </w:rPr>
        <w:t>Workers’ Compensation-Statutory; Employer’s Liability—</w:t>
      </w:r>
      <w:r w:rsidRPr="009A33D3">
        <w:rPr>
          <w:rStyle w:val="Fill-inCharacter"/>
          <w:rFonts w:cs="Arial"/>
        </w:rPr>
        <w:fldChar w:fldCharType="begin">
          <w:ffData>
            <w:name w:val=""/>
            <w:enabled/>
            <w:calcOnExit w:val="0"/>
            <w:textInput>
              <w:type w:val="number"/>
              <w:maxLength w:val="11"/>
              <w:format w:val="$#,##0"/>
            </w:textInput>
          </w:ffData>
        </w:fldChar>
      </w:r>
      <w:r w:rsidRPr="009A33D3">
        <w:rPr>
          <w:rStyle w:val="Fill-inCharacter"/>
          <w:rFonts w:cs="Arial"/>
        </w:rPr>
        <w:instrText xml:space="preserve"> FORMTEXT </w:instrText>
      </w:r>
      <w:r w:rsidRPr="009A33D3">
        <w:rPr>
          <w:rStyle w:val="Fill-inCharacter"/>
          <w:rFonts w:cs="Arial"/>
        </w:rPr>
      </w:r>
      <w:r w:rsidRPr="009A33D3">
        <w:rPr>
          <w:rStyle w:val="Fill-inCharacter"/>
          <w:rFonts w:cs="Arial"/>
        </w:rPr>
        <w:fldChar w:fldCharType="separate"/>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rPr>
        <w:fldChar w:fldCharType="end"/>
      </w:r>
    </w:p>
    <w:p w14:paraId="1C019F07" w14:textId="77777777" w:rsidR="009C36D6" w:rsidRPr="009A33D3" w:rsidRDefault="009C36D6" w:rsidP="009876DA">
      <w:pPr>
        <w:pStyle w:val="NumberedParagraphs"/>
        <w:numPr>
          <w:ilvl w:val="0"/>
          <w:numId w:val="38"/>
        </w:numPr>
        <w:spacing w:after="40"/>
        <w:ind w:left="990" w:hanging="270"/>
        <w:rPr>
          <w:rFonts w:cs="Arial"/>
        </w:rPr>
      </w:pPr>
      <w:r w:rsidRPr="009A33D3">
        <w:rPr>
          <w:rFonts w:cs="Arial"/>
        </w:rPr>
        <w:t>Excess Umbrella Liability—</w:t>
      </w:r>
      <w:r w:rsidRPr="009A33D3">
        <w:rPr>
          <w:rStyle w:val="Fill-inCharacter"/>
          <w:rFonts w:cs="Arial"/>
        </w:rPr>
        <w:fldChar w:fldCharType="begin">
          <w:ffData>
            <w:name w:val=""/>
            <w:enabled/>
            <w:calcOnExit w:val="0"/>
            <w:textInput>
              <w:type w:val="number"/>
              <w:maxLength w:val="11"/>
              <w:format w:val="$#,##0"/>
            </w:textInput>
          </w:ffData>
        </w:fldChar>
      </w:r>
      <w:r w:rsidRPr="009A33D3">
        <w:rPr>
          <w:rStyle w:val="Fill-inCharacter"/>
          <w:rFonts w:cs="Arial"/>
        </w:rPr>
        <w:instrText xml:space="preserve"> FORMTEXT </w:instrText>
      </w:r>
      <w:r w:rsidRPr="009A33D3">
        <w:rPr>
          <w:rStyle w:val="Fill-inCharacter"/>
          <w:rFonts w:cs="Arial"/>
        </w:rPr>
      </w:r>
      <w:r w:rsidRPr="009A33D3">
        <w:rPr>
          <w:rStyle w:val="Fill-inCharacter"/>
          <w:rFonts w:cs="Arial"/>
        </w:rPr>
        <w:fldChar w:fldCharType="separate"/>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noProof/>
        </w:rPr>
        <w:t> </w:t>
      </w:r>
      <w:r w:rsidRPr="009A33D3">
        <w:rPr>
          <w:rStyle w:val="Fill-inCharacter"/>
          <w:rFonts w:cs="Arial"/>
        </w:rPr>
        <w:fldChar w:fldCharType="end"/>
      </w:r>
      <w:r w:rsidRPr="009A33D3">
        <w:rPr>
          <w:rFonts w:cs="Arial"/>
        </w:rPr>
        <w:t xml:space="preserve"> Combined Single Unit</w:t>
      </w:r>
    </w:p>
    <w:p w14:paraId="053EA2A4" w14:textId="77777777" w:rsidR="009C36D6" w:rsidRPr="009A33D3" w:rsidRDefault="009C36D6" w:rsidP="009876DA">
      <w:pPr>
        <w:pStyle w:val="NumberedParagraphs"/>
        <w:numPr>
          <w:ilvl w:val="0"/>
          <w:numId w:val="38"/>
        </w:numPr>
        <w:spacing w:after="40"/>
        <w:ind w:left="990" w:hanging="270"/>
      </w:pPr>
      <w:r w:rsidRPr="009A33D3">
        <w:t xml:space="preserve">The </w:t>
      </w:r>
      <w:smartTag w:uri="urn:schemas-microsoft-com:office:smarttags" w:element="stockticker">
        <w:r w:rsidRPr="009A33D3">
          <w:t>SFA</w:t>
        </w:r>
      </w:smartTag>
      <w:r w:rsidRPr="009A33D3">
        <w:t xml:space="preserve"> shall be named as additional insured on General Liability, Automobile, and Excess Umbrella. The Vendor must provide a waiver of subrogation in favor of the </w:t>
      </w:r>
      <w:smartTag w:uri="urn:schemas-microsoft-com:office:smarttags" w:element="stockticker">
        <w:r w:rsidRPr="009A33D3">
          <w:t>SFA</w:t>
        </w:r>
      </w:smartTag>
      <w:r w:rsidRPr="009A33D3">
        <w:t xml:space="preserve"> for General Liability, Automobile, Workers’ Compensation, and Excess Umbrella.</w:t>
      </w:r>
    </w:p>
    <w:p w14:paraId="4EF231EA" w14:textId="77777777" w:rsidR="009C36D6" w:rsidRPr="009A33D3" w:rsidRDefault="009C36D6" w:rsidP="009876DA">
      <w:pPr>
        <w:pStyle w:val="NumberedParagraphs"/>
        <w:numPr>
          <w:ilvl w:val="0"/>
          <w:numId w:val="38"/>
        </w:numPr>
        <w:spacing w:after="40"/>
        <w:ind w:left="990" w:hanging="270"/>
      </w:pPr>
      <w:r w:rsidRPr="009A33D3">
        <w:t xml:space="preserve">The insurance company insuring the Vendor shall provide for notice to the </w:t>
      </w:r>
      <w:smartTag w:uri="urn:schemas-microsoft-com:office:smarttags" w:element="stockticker">
        <w:r w:rsidRPr="009A33D3">
          <w:t>SFA</w:t>
        </w:r>
      </w:smartTag>
      <w:r w:rsidRPr="009A33D3">
        <w:t xml:space="preserve"> of cancellation of insurance policies 30 days before such cancellation is to take effect.</w:t>
      </w:r>
    </w:p>
    <w:p w14:paraId="3C71AAA9" w14:textId="77777777" w:rsidR="009C36D6" w:rsidRPr="009A33D3" w:rsidRDefault="009C36D6" w:rsidP="009C36D6">
      <w:pPr>
        <w:pStyle w:val="AgreementSubheadings"/>
        <w:tabs>
          <w:tab w:val="left" w:pos="360"/>
        </w:tabs>
      </w:pPr>
      <w:r w:rsidRPr="009A33D3">
        <w:t>G.</w:t>
      </w:r>
      <w:r w:rsidRPr="009A33D3">
        <w:tab/>
        <w:t>General Assurances</w:t>
      </w:r>
    </w:p>
    <w:p w14:paraId="6FACE843" w14:textId="77777777" w:rsidR="009C36D6" w:rsidRPr="009A33D3" w:rsidRDefault="009C36D6" w:rsidP="009876DA">
      <w:pPr>
        <w:pStyle w:val="NumberedParagraphs"/>
        <w:keepNext/>
        <w:numPr>
          <w:ilvl w:val="0"/>
          <w:numId w:val="40"/>
        </w:numPr>
        <w:tabs>
          <w:tab w:val="clear" w:pos="720"/>
        </w:tabs>
        <w:ind w:hanging="180"/>
      </w:pPr>
      <w:r w:rsidRPr="009A33D3">
        <w:rPr>
          <w:b/>
        </w:rPr>
        <w:t>Amendments and Waivers</w:t>
      </w:r>
      <w:r w:rsidRPr="009A33D3">
        <w:t xml:space="preserve">. Any term of this Agreement may be amended or waived only with the written consent of the parties. </w:t>
      </w:r>
    </w:p>
    <w:p w14:paraId="57574E7F" w14:textId="77777777" w:rsidR="009C36D6" w:rsidRPr="009A33D3" w:rsidRDefault="009C36D6" w:rsidP="009876DA">
      <w:pPr>
        <w:pStyle w:val="NumberedParagraphs"/>
        <w:keepNext/>
        <w:numPr>
          <w:ilvl w:val="0"/>
          <w:numId w:val="40"/>
        </w:numPr>
        <w:tabs>
          <w:tab w:val="clear" w:pos="720"/>
        </w:tabs>
        <w:ind w:hanging="180"/>
      </w:pPr>
      <w:r w:rsidRPr="009A33D3">
        <w:rPr>
          <w:b/>
        </w:rPr>
        <w:t>Sole Agreement</w:t>
      </w:r>
      <w:r w:rsidRPr="009A33D3">
        <w:t xml:space="preserve">. This Agreement constitutes the sole agreement of the parties and supersedes all oral negotiations and prior writings with respect to the subject matter hereof. </w:t>
      </w:r>
    </w:p>
    <w:p w14:paraId="4B6B373A" w14:textId="77777777" w:rsidR="009C36D6" w:rsidRPr="009A33D3" w:rsidRDefault="009C36D6" w:rsidP="009876DA">
      <w:pPr>
        <w:pStyle w:val="NumberedParagraphs"/>
        <w:numPr>
          <w:ilvl w:val="0"/>
          <w:numId w:val="40"/>
        </w:numPr>
        <w:tabs>
          <w:tab w:val="clear" w:pos="720"/>
        </w:tabs>
        <w:ind w:hanging="180"/>
      </w:pPr>
      <w:r w:rsidRPr="009A33D3">
        <w:rPr>
          <w:b/>
        </w:rPr>
        <w:t>Notices</w:t>
      </w:r>
      <w:r w:rsidRPr="009A33D3">
        <w:t xml:space="preserve">. Any notice required or permitted by this Agreement shall be in writing and shall be deemed sufficient upon receipt, when delivered personally or by courier, overnight delivery service, or confirmed facsimile, 48 hours after being deposited in the regular mail as certified or registered mail (airmail if sent internationally) with postage prepaid, if such notice is addressed to the party to be notified at such party’s address or facsimile number as set forth below, or as subsequently modified by written notice. </w:t>
      </w:r>
    </w:p>
    <w:p w14:paraId="6B3284C8" w14:textId="77777777" w:rsidR="009C36D6" w:rsidRPr="009A33D3" w:rsidRDefault="009C36D6" w:rsidP="009876DA">
      <w:pPr>
        <w:pStyle w:val="NumberedParagraphs"/>
        <w:numPr>
          <w:ilvl w:val="0"/>
          <w:numId w:val="40"/>
        </w:numPr>
        <w:tabs>
          <w:tab w:val="clear" w:pos="720"/>
        </w:tabs>
        <w:ind w:hanging="180"/>
      </w:pPr>
      <w:r w:rsidRPr="009A33D3">
        <w:rPr>
          <w:b/>
        </w:rPr>
        <w:t>Severability</w:t>
      </w:r>
      <w:r w:rsidRPr="009A33D3">
        <w:t>. If one or more provisions of this Agreement are held to be unenforceable under applicable law, the parties agree to renegotiate such provision in good faith. In the event that the parties cannot reach a mutually agreeable and enforceable replacement for such provision, then (1) such provision shall be excluded from this Agreement, (2) the balance of the Agreement shall be interpreted as if such provision were so excluded and (3) the balance of the Agreement shall be enforceable in accordance with its terms.</w:t>
      </w:r>
    </w:p>
    <w:p w14:paraId="4D138188" w14:textId="3FC58DDD" w:rsidR="009C36D6" w:rsidRPr="009A33D3" w:rsidRDefault="009C36D6" w:rsidP="009876DA">
      <w:pPr>
        <w:pStyle w:val="NumberedParagraphs"/>
        <w:numPr>
          <w:ilvl w:val="0"/>
          <w:numId w:val="40"/>
        </w:numPr>
        <w:tabs>
          <w:tab w:val="clear" w:pos="720"/>
        </w:tabs>
        <w:ind w:hanging="180"/>
      </w:pPr>
      <w:r w:rsidRPr="009A33D3">
        <w:rPr>
          <w:b/>
        </w:rPr>
        <w:t>Advice of Counsel</w:t>
      </w:r>
      <w:r w:rsidRPr="009A33D3">
        <w:t xml:space="preserve">. Each party acknowledges that, in executing this Agreement, such party has had the opportunity to seek the advice of independent legal counsel, and has read and understood all of the terms </w:t>
      </w:r>
      <w:r w:rsidRPr="009A33D3">
        <w:lastRenderedPageBreak/>
        <w:t xml:space="preserve">and provisions of this Agreement. </w:t>
      </w:r>
      <w:r w:rsidR="00285C00" w:rsidRPr="009A33D3">
        <w:t>CDE</w:t>
      </w:r>
      <w:r w:rsidRPr="009A33D3">
        <w:t xml:space="preserve"> is not a party to any contractual relationship between a </w:t>
      </w:r>
      <w:smartTag w:uri="urn:schemas-microsoft-com:office:smarttags" w:element="stockticker">
        <w:r w:rsidRPr="009A33D3">
          <w:t>SFA</w:t>
        </w:r>
      </w:smartTag>
      <w:r w:rsidRPr="009A33D3">
        <w:t xml:space="preserve"> and a Vendor. </w:t>
      </w:r>
      <w:r w:rsidR="00285C00" w:rsidRPr="009A33D3">
        <w:t>CDE</w:t>
      </w:r>
      <w:r w:rsidRPr="009A33D3">
        <w:t xml:space="preserve"> is not obligated, liable, or responsible for any action or inaction taken by a </w:t>
      </w:r>
      <w:smartTag w:uri="urn:schemas-microsoft-com:office:smarttags" w:element="stockticker">
        <w:r w:rsidRPr="009A33D3">
          <w:t>SFA</w:t>
        </w:r>
      </w:smartTag>
      <w:r w:rsidRPr="009A33D3">
        <w:t xml:space="preserve"> or Vendor based on this Agreement template. </w:t>
      </w:r>
      <w:r w:rsidR="00285C00" w:rsidRPr="009A33D3">
        <w:t>CDE</w:t>
      </w:r>
      <w:r w:rsidRPr="009A33D3">
        <w:t xml:space="preserve">’s review of the Agreement is limited to assuring compliance with federal and state procurement requirements. </w:t>
      </w:r>
      <w:r w:rsidR="00285C00" w:rsidRPr="009A33D3">
        <w:t>CDE</w:t>
      </w:r>
      <w:r w:rsidRPr="009A33D3">
        <w:t xml:space="preserve"> does not review or judge the fairness, advisability, efficiency, or fiscal implications of the Agreement.</w:t>
      </w:r>
    </w:p>
    <w:p w14:paraId="4026E62B" w14:textId="77777777" w:rsidR="00C53365" w:rsidRPr="009A33D3" w:rsidRDefault="00C53365" w:rsidP="00C53365">
      <w:pPr>
        <w:pStyle w:val="NumberedParagraphs"/>
        <w:numPr>
          <w:ilvl w:val="0"/>
          <w:numId w:val="0"/>
        </w:numPr>
        <w:ind w:left="720" w:hanging="360"/>
      </w:pPr>
    </w:p>
    <w:tbl>
      <w:tblPr>
        <w:tblW w:w="0" w:type="auto"/>
        <w:tblInd w:w="108" w:type="dxa"/>
        <w:tblBorders>
          <w:top w:val="double" w:sz="6" w:space="0" w:color="auto"/>
          <w:bottom w:val="single" w:sz="6" w:space="0" w:color="auto"/>
          <w:insideH w:val="single" w:sz="4" w:space="0" w:color="auto"/>
        </w:tblBorders>
        <w:tblLook w:val="04A0" w:firstRow="1" w:lastRow="0" w:firstColumn="1" w:lastColumn="0" w:noHBand="0" w:noVBand="1"/>
      </w:tblPr>
      <w:tblGrid>
        <w:gridCol w:w="2836"/>
        <w:gridCol w:w="1765"/>
        <w:gridCol w:w="1688"/>
        <w:gridCol w:w="1089"/>
        <w:gridCol w:w="1874"/>
      </w:tblGrid>
      <w:tr w:rsidR="00B8484C" w:rsidRPr="009A33D3" w14:paraId="3F060F6E" w14:textId="77777777" w:rsidTr="00D60CEB">
        <w:tc>
          <w:tcPr>
            <w:tcW w:w="3420" w:type="dxa"/>
            <w:tcBorders>
              <w:top w:val="double" w:sz="6" w:space="0" w:color="auto"/>
              <w:bottom w:val="single" w:sz="6" w:space="0" w:color="auto"/>
            </w:tcBorders>
            <w:shd w:val="clear" w:color="auto" w:fill="BFBFBF"/>
          </w:tcPr>
          <w:p w14:paraId="005D0DFC" w14:textId="77777777" w:rsidR="009C36D6" w:rsidRPr="009A33D3" w:rsidRDefault="009C36D6" w:rsidP="00D60CEB">
            <w:pPr>
              <w:pStyle w:val="HEADING"/>
            </w:pPr>
          </w:p>
        </w:tc>
        <w:tc>
          <w:tcPr>
            <w:tcW w:w="3960" w:type="dxa"/>
            <w:gridSpan w:val="2"/>
            <w:tcBorders>
              <w:top w:val="double" w:sz="6" w:space="0" w:color="auto"/>
              <w:bottom w:val="single" w:sz="6" w:space="0" w:color="auto"/>
            </w:tcBorders>
          </w:tcPr>
          <w:p w14:paraId="0CEE2C48" w14:textId="509A4198" w:rsidR="009C36D6" w:rsidRPr="009A33D3" w:rsidRDefault="009C36D6" w:rsidP="00D60CEB">
            <w:pPr>
              <w:pStyle w:val="HEADING"/>
            </w:pPr>
            <w:r w:rsidRPr="009A33D3">
              <w:t xml:space="preserve">SCHOOL </w:t>
            </w:r>
            <w:r w:rsidR="00D60CEB" w:rsidRPr="009A33D3">
              <w:t>FOOD AUTHORITY</w:t>
            </w:r>
            <w:r w:rsidRPr="009A33D3">
              <w:t xml:space="preserve"> / VENDOR SIGNATURES</w:t>
            </w:r>
          </w:p>
        </w:tc>
        <w:tc>
          <w:tcPr>
            <w:tcW w:w="3420" w:type="dxa"/>
            <w:gridSpan w:val="2"/>
            <w:tcBorders>
              <w:top w:val="double" w:sz="6" w:space="0" w:color="auto"/>
              <w:bottom w:val="single" w:sz="6" w:space="0" w:color="auto"/>
            </w:tcBorders>
            <w:shd w:val="clear" w:color="auto" w:fill="BFBFBF"/>
          </w:tcPr>
          <w:p w14:paraId="28256E52" w14:textId="77777777" w:rsidR="009C36D6" w:rsidRPr="009A33D3" w:rsidRDefault="009C36D6" w:rsidP="00D60CEB">
            <w:pPr>
              <w:pStyle w:val="HEADING"/>
            </w:pPr>
          </w:p>
        </w:tc>
      </w:tr>
      <w:tr w:rsidR="00B8484C" w:rsidRPr="009A33D3" w14:paraId="005EBA63" w14:textId="77777777" w:rsidTr="00D60CEB">
        <w:tblPrEx>
          <w:tblBorders>
            <w:top w:val="single" w:sz="4" w:space="0" w:color="auto"/>
            <w:bottom w:val="single" w:sz="4" w:space="0" w:color="auto"/>
            <w:insideV w:val="single" w:sz="4" w:space="0" w:color="auto"/>
          </w:tblBorders>
        </w:tblPrEx>
        <w:trPr>
          <w:trHeight w:hRule="exact" w:val="720"/>
        </w:trPr>
        <w:tc>
          <w:tcPr>
            <w:tcW w:w="5400" w:type="dxa"/>
            <w:gridSpan w:val="2"/>
            <w:tcBorders>
              <w:top w:val="single" w:sz="6" w:space="0" w:color="auto"/>
              <w:bottom w:val="single" w:sz="6" w:space="0" w:color="auto"/>
              <w:right w:val="single" w:sz="6" w:space="0" w:color="auto"/>
            </w:tcBorders>
          </w:tcPr>
          <w:p w14:paraId="668ABCC6" w14:textId="36B8F20F" w:rsidR="009C36D6" w:rsidRPr="009A33D3" w:rsidRDefault="009C36D6" w:rsidP="00D60CEB">
            <w:pPr>
              <w:pStyle w:val="TableHeading"/>
            </w:pPr>
            <w:r w:rsidRPr="009A33D3">
              <w:t xml:space="preserve">Name of School </w:t>
            </w:r>
            <w:r w:rsidR="00D60CEB" w:rsidRPr="009A33D3">
              <w:t>Food Authority</w:t>
            </w:r>
            <w:r w:rsidRPr="009A33D3">
              <w:t>’s Authorized Representative</w:t>
            </w:r>
          </w:p>
          <w:p w14:paraId="7378D6F0" w14:textId="77777777" w:rsidR="009C36D6" w:rsidRPr="009A33D3" w:rsidRDefault="009C36D6" w:rsidP="00D60CEB">
            <w:pPr>
              <w:pStyle w:val="Fill-inIndented"/>
            </w:pPr>
            <w:r w:rsidRPr="009A33D3">
              <w:fldChar w:fldCharType="begin">
                <w:ffData>
                  <w:name w:val="SFARepresentative"/>
                  <w:enabled/>
                  <w:calcOnExit/>
                  <w:textInput>
                    <w:maxLength w:val="55"/>
                  </w:textInput>
                </w:ffData>
              </w:fldChar>
            </w:r>
            <w:bookmarkStart w:id="265" w:name="SFARepresentative"/>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bookmarkEnd w:id="265"/>
          </w:p>
        </w:tc>
        <w:tc>
          <w:tcPr>
            <w:tcW w:w="5400" w:type="dxa"/>
            <w:gridSpan w:val="3"/>
            <w:tcBorders>
              <w:top w:val="single" w:sz="6" w:space="0" w:color="auto"/>
              <w:left w:val="single" w:sz="6" w:space="0" w:color="auto"/>
              <w:bottom w:val="single" w:sz="6" w:space="0" w:color="auto"/>
            </w:tcBorders>
          </w:tcPr>
          <w:p w14:paraId="7DDA9B50" w14:textId="77777777" w:rsidR="009C36D6" w:rsidRPr="009A33D3" w:rsidRDefault="009C36D6" w:rsidP="00D60CEB">
            <w:pPr>
              <w:pStyle w:val="TableHeading"/>
            </w:pPr>
            <w:r w:rsidRPr="009A33D3">
              <w:t>Title</w:t>
            </w:r>
          </w:p>
          <w:p w14:paraId="46853C15" w14:textId="77777777" w:rsidR="009C36D6" w:rsidRPr="009A33D3" w:rsidRDefault="009C36D6" w:rsidP="00D60CEB">
            <w:pPr>
              <w:pStyle w:val="Fill-inIndented"/>
            </w:pPr>
            <w:r w:rsidRPr="009A33D3">
              <w:fldChar w:fldCharType="begin">
                <w:ffData>
                  <w:name w:val="SFATitle"/>
                  <w:enabled/>
                  <w:calcOnExit/>
                  <w:textInput>
                    <w:maxLength w:val="45"/>
                  </w:textInput>
                </w:ffData>
              </w:fldChar>
            </w:r>
            <w:bookmarkStart w:id="266" w:name="SFATitle"/>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bookmarkEnd w:id="266"/>
          </w:p>
        </w:tc>
      </w:tr>
      <w:tr w:rsidR="00B8484C" w:rsidRPr="009A33D3" w14:paraId="177DCAB5" w14:textId="77777777" w:rsidTr="00D60CEB">
        <w:tblPrEx>
          <w:tblBorders>
            <w:top w:val="single" w:sz="4" w:space="0" w:color="auto"/>
            <w:bottom w:val="single" w:sz="4" w:space="0" w:color="auto"/>
            <w:insideV w:val="single" w:sz="4" w:space="0" w:color="auto"/>
          </w:tblBorders>
        </w:tblPrEx>
        <w:trPr>
          <w:trHeight w:hRule="exact" w:val="720"/>
        </w:trPr>
        <w:tc>
          <w:tcPr>
            <w:tcW w:w="8730" w:type="dxa"/>
            <w:gridSpan w:val="4"/>
            <w:tcBorders>
              <w:top w:val="single" w:sz="6" w:space="0" w:color="auto"/>
              <w:bottom w:val="single" w:sz="12" w:space="0" w:color="auto"/>
              <w:right w:val="single" w:sz="6" w:space="0" w:color="auto"/>
            </w:tcBorders>
          </w:tcPr>
          <w:p w14:paraId="4D2129C0" w14:textId="4A1F3292" w:rsidR="009C36D6" w:rsidRPr="009A33D3" w:rsidRDefault="009C36D6" w:rsidP="00D60CEB">
            <w:pPr>
              <w:pStyle w:val="TableHeading"/>
            </w:pPr>
            <w:r w:rsidRPr="009A33D3">
              <w:t xml:space="preserve">Signature of School </w:t>
            </w:r>
            <w:r w:rsidR="00D60CEB" w:rsidRPr="009A33D3">
              <w:t>Food Authority</w:t>
            </w:r>
            <w:r w:rsidRPr="009A33D3">
              <w:t>’s Authorized Representative</w:t>
            </w:r>
          </w:p>
          <w:p w14:paraId="0C4B9707" w14:textId="77777777" w:rsidR="009C36D6" w:rsidRPr="009A33D3" w:rsidRDefault="009C36D6" w:rsidP="00D60CEB">
            <w:pPr>
              <w:pStyle w:val="Fill-inLeft"/>
              <w:rPr>
                <w:sz w:val="22"/>
                <w:szCs w:val="22"/>
              </w:rPr>
            </w:pPr>
            <w:r w:rsidRPr="009A33D3">
              <w:rPr>
                <w:sz w:val="22"/>
                <w:szCs w:val="22"/>
              </w:rPr>
              <w:sym w:font="Wingdings" w:char="F0D8"/>
            </w:r>
          </w:p>
        </w:tc>
        <w:tc>
          <w:tcPr>
            <w:tcW w:w="2070" w:type="dxa"/>
            <w:tcBorders>
              <w:top w:val="single" w:sz="6" w:space="0" w:color="auto"/>
              <w:left w:val="single" w:sz="6" w:space="0" w:color="auto"/>
              <w:bottom w:val="single" w:sz="12" w:space="0" w:color="auto"/>
            </w:tcBorders>
          </w:tcPr>
          <w:p w14:paraId="4AED9519" w14:textId="77777777" w:rsidR="009C36D6" w:rsidRPr="009A33D3" w:rsidRDefault="009C36D6" w:rsidP="00D60CEB">
            <w:pPr>
              <w:pStyle w:val="TableHeading"/>
              <w:rPr>
                <w:i/>
              </w:rPr>
            </w:pPr>
            <w:r w:rsidRPr="009A33D3">
              <w:t xml:space="preserve">Date Signed </w:t>
            </w:r>
            <w:r w:rsidRPr="009A33D3">
              <w:rPr>
                <w:i/>
              </w:rPr>
              <w:t>Mo./Day/Yr.</w:t>
            </w:r>
          </w:p>
        </w:tc>
      </w:tr>
      <w:tr w:rsidR="00B8484C" w:rsidRPr="009A33D3" w14:paraId="152CEF89" w14:textId="77777777" w:rsidTr="00D60CEB">
        <w:tblPrEx>
          <w:tblBorders>
            <w:top w:val="single" w:sz="4" w:space="0" w:color="auto"/>
            <w:bottom w:val="single" w:sz="4" w:space="0" w:color="auto"/>
            <w:insideV w:val="single" w:sz="4" w:space="0" w:color="auto"/>
          </w:tblBorders>
        </w:tblPrEx>
        <w:trPr>
          <w:trHeight w:hRule="exact" w:val="720"/>
        </w:trPr>
        <w:tc>
          <w:tcPr>
            <w:tcW w:w="5400" w:type="dxa"/>
            <w:gridSpan w:val="2"/>
            <w:tcBorders>
              <w:top w:val="single" w:sz="12" w:space="0" w:color="auto"/>
              <w:bottom w:val="single" w:sz="6" w:space="0" w:color="auto"/>
              <w:right w:val="single" w:sz="6" w:space="0" w:color="auto"/>
            </w:tcBorders>
          </w:tcPr>
          <w:p w14:paraId="4FD64770" w14:textId="77777777" w:rsidR="009C36D6" w:rsidRPr="009A33D3" w:rsidRDefault="009C36D6" w:rsidP="00D60CEB">
            <w:pPr>
              <w:pStyle w:val="TableHeading"/>
            </w:pPr>
            <w:r w:rsidRPr="009A33D3">
              <w:t>Name of Vendor’s Authorized Representative</w:t>
            </w:r>
          </w:p>
          <w:p w14:paraId="6A7F6AAD" w14:textId="77777777" w:rsidR="009C36D6" w:rsidRPr="009A33D3" w:rsidRDefault="009C36D6" w:rsidP="00D60CEB">
            <w:pPr>
              <w:pStyle w:val="Fill-inIndented"/>
            </w:pPr>
            <w:r w:rsidRPr="009A33D3">
              <w:fldChar w:fldCharType="begin">
                <w:ffData>
                  <w:name w:val="VendorRepresentative"/>
                  <w:enabled/>
                  <w:calcOnExit/>
                  <w:textInput>
                    <w:maxLength w:val="55"/>
                  </w:textInput>
                </w:ffData>
              </w:fldChar>
            </w:r>
            <w:bookmarkStart w:id="267" w:name="VendorRepresentative"/>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bookmarkEnd w:id="267"/>
          </w:p>
        </w:tc>
        <w:tc>
          <w:tcPr>
            <w:tcW w:w="5400" w:type="dxa"/>
            <w:gridSpan w:val="3"/>
            <w:tcBorders>
              <w:top w:val="single" w:sz="12" w:space="0" w:color="auto"/>
              <w:left w:val="single" w:sz="6" w:space="0" w:color="auto"/>
              <w:bottom w:val="single" w:sz="6" w:space="0" w:color="auto"/>
            </w:tcBorders>
          </w:tcPr>
          <w:p w14:paraId="352C6AA1" w14:textId="77777777" w:rsidR="009C36D6" w:rsidRPr="009A33D3" w:rsidRDefault="009C36D6" w:rsidP="00D60CEB">
            <w:pPr>
              <w:pStyle w:val="TableHeading"/>
            </w:pPr>
            <w:r w:rsidRPr="009A33D3">
              <w:t>Title</w:t>
            </w:r>
          </w:p>
          <w:p w14:paraId="04037F07" w14:textId="77777777" w:rsidR="009C36D6" w:rsidRPr="009A33D3" w:rsidRDefault="009C36D6" w:rsidP="00D60CEB">
            <w:pPr>
              <w:pStyle w:val="Fill-inIndented"/>
            </w:pPr>
            <w:r w:rsidRPr="009A33D3">
              <w:fldChar w:fldCharType="begin">
                <w:ffData>
                  <w:name w:val="VendorTitle"/>
                  <w:enabled/>
                  <w:calcOnExit/>
                  <w:textInput>
                    <w:maxLength w:val="45"/>
                  </w:textInput>
                </w:ffData>
              </w:fldChar>
            </w:r>
            <w:bookmarkStart w:id="268" w:name="VendorTitle"/>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bookmarkEnd w:id="268"/>
          </w:p>
        </w:tc>
      </w:tr>
      <w:tr w:rsidR="00B8484C" w:rsidRPr="009A33D3" w14:paraId="275D2767" w14:textId="77777777" w:rsidTr="00D60CEB">
        <w:tblPrEx>
          <w:tblBorders>
            <w:top w:val="single" w:sz="4" w:space="0" w:color="auto"/>
            <w:bottom w:val="single" w:sz="4" w:space="0" w:color="auto"/>
            <w:insideV w:val="single" w:sz="4" w:space="0" w:color="auto"/>
          </w:tblBorders>
        </w:tblPrEx>
        <w:trPr>
          <w:trHeight w:hRule="exact" w:val="720"/>
        </w:trPr>
        <w:tc>
          <w:tcPr>
            <w:tcW w:w="8730" w:type="dxa"/>
            <w:gridSpan w:val="4"/>
            <w:tcBorders>
              <w:top w:val="single" w:sz="6" w:space="0" w:color="auto"/>
              <w:bottom w:val="single" w:sz="6" w:space="0" w:color="auto"/>
              <w:right w:val="single" w:sz="6" w:space="0" w:color="auto"/>
            </w:tcBorders>
          </w:tcPr>
          <w:p w14:paraId="77EE12E3" w14:textId="77777777" w:rsidR="009C36D6" w:rsidRPr="009A33D3" w:rsidRDefault="009C36D6" w:rsidP="00D60CEB">
            <w:pPr>
              <w:pStyle w:val="TableHeading"/>
            </w:pPr>
            <w:r w:rsidRPr="009A33D3">
              <w:t>Signature of Vendor’s Authorized Representative</w:t>
            </w:r>
          </w:p>
          <w:p w14:paraId="0357908B" w14:textId="77777777" w:rsidR="009C36D6" w:rsidRPr="009A33D3" w:rsidRDefault="009C36D6" w:rsidP="00D60CEB">
            <w:pPr>
              <w:pStyle w:val="Fill-inLeft"/>
              <w:rPr>
                <w:sz w:val="22"/>
                <w:szCs w:val="22"/>
              </w:rPr>
            </w:pPr>
            <w:r w:rsidRPr="009A33D3">
              <w:rPr>
                <w:sz w:val="22"/>
                <w:szCs w:val="22"/>
              </w:rPr>
              <w:sym w:font="Wingdings" w:char="F0D8"/>
            </w:r>
          </w:p>
        </w:tc>
        <w:tc>
          <w:tcPr>
            <w:tcW w:w="2070" w:type="dxa"/>
            <w:tcBorders>
              <w:top w:val="single" w:sz="6" w:space="0" w:color="auto"/>
              <w:left w:val="single" w:sz="6" w:space="0" w:color="auto"/>
              <w:bottom w:val="single" w:sz="6" w:space="0" w:color="auto"/>
            </w:tcBorders>
          </w:tcPr>
          <w:p w14:paraId="5150E48F" w14:textId="77777777" w:rsidR="009C36D6" w:rsidRPr="009A33D3" w:rsidRDefault="009C36D6" w:rsidP="00D60CEB">
            <w:pPr>
              <w:pStyle w:val="TableHeading"/>
              <w:rPr>
                <w:i/>
              </w:rPr>
            </w:pPr>
            <w:r w:rsidRPr="009A33D3">
              <w:t xml:space="preserve">Date Signed </w:t>
            </w:r>
            <w:r w:rsidRPr="009A33D3">
              <w:rPr>
                <w:i/>
              </w:rPr>
              <w:t>Mo./Day/Yr.</w:t>
            </w:r>
          </w:p>
        </w:tc>
      </w:tr>
    </w:tbl>
    <w:p w14:paraId="3BBD7202" w14:textId="5B4570D0" w:rsidR="0034080E" w:rsidRPr="009A33D3" w:rsidRDefault="009C36D6" w:rsidP="0034080E">
      <w:pPr>
        <w:pStyle w:val="AgreementSubheadings"/>
        <w:spacing w:before="40"/>
        <w:jc w:val="right"/>
      </w:pPr>
      <w:r w:rsidRPr="009A33D3">
        <w:rPr>
          <w:bCs/>
          <w:szCs w:val="24"/>
        </w:rPr>
        <w:br w:type="page"/>
      </w:r>
    </w:p>
    <w:p w14:paraId="5F35BE2C" w14:textId="77777777" w:rsidR="001A7777" w:rsidRPr="009A33D3" w:rsidRDefault="001A7777" w:rsidP="001A7777">
      <w:pPr>
        <w:pStyle w:val="Heading1"/>
        <w:jc w:val="right"/>
      </w:pPr>
      <w:r w:rsidRPr="009A33D3">
        <w:lastRenderedPageBreak/>
        <w:t>Attachment A</w:t>
      </w:r>
    </w:p>
    <w:p w14:paraId="2BCD7BA5" w14:textId="77777777" w:rsidR="001A7777" w:rsidRPr="009A33D3" w:rsidRDefault="001A7777" w:rsidP="001A7777"/>
    <w:p w14:paraId="0EDB5596" w14:textId="77777777" w:rsidR="001A7777" w:rsidRPr="009A33D3" w:rsidRDefault="001A7777" w:rsidP="001A7777">
      <w:pPr>
        <w:jc w:val="center"/>
      </w:pPr>
      <w:r w:rsidRPr="009A33D3">
        <w:rPr>
          <w:noProof/>
        </w:rPr>
        <w:drawing>
          <wp:inline distT="0" distB="0" distL="0" distR="0" wp14:anchorId="349747B9" wp14:editId="2AA760D2">
            <wp:extent cx="1276350" cy="962025"/>
            <wp:effectExtent l="0" t="0" r="0" b="9525"/>
            <wp:docPr id="8" name="Picture 1" descr="PU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14:paraId="050D44BC" w14:textId="0F6F1D48" w:rsidR="001A7777" w:rsidRPr="009A33D3" w:rsidRDefault="001A7777" w:rsidP="001A7777">
      <w:pPr>
        <w:jc w:val="center"/>
      </w:pPr>
      <w:r w:rsidRPr="009A33D3">
        <w:t>SCOPE OF WORK</w:t>
      </w:r>
    </w:p>
    <w:p w14:paraId="691280F7" w14:textId="77777777" w:rsidR="001A7777" w:rsidRPr="009A33D3" w:rsidRDefault="001A7777" w:rsidP="001A7777">
      <w:pPr>
        <w:jc w:val="center"/>
      </w:pPr>
      <w:r w:rsidRPr="009A33D3">
        <w:t>VENDED MEALS</w:t>
      </w:r>
    </w:p>
    <w:p w14:paraId="05EA6511" w14:textId="77777777" w:rsidR="001A7777" w:rsidRPr="009A33D3" w:rsidRDefault="001A7777" w:rsidP="001A7777"/>
    <w:p w14:paraId="0C33EEC8" w14:textId="77777777" w:rsidR="001A7777" w:rsidRPr="009A33D3" w:rsidRDefault="001A7777" w:rsidP="001A7777"/>
    <w:p w14:paraId="3F5C2B93" w14:textId="77777777" w:rsidR="001A7777" w:rsidRPr="009A33D3" w:rsidRDefault="001A7777" w:rsidP="001A7777">
      <w:pPr>
        <w:rPr>
          <w:spacing w:val="-1"/>
        </w:rPr>
      </w:pPr>
      <w:r w:rsidRPr="009A33D3">
        <w:t>The</w:t>
      </w:r>
      <w:r w:rsidRPr="009A33D3">
        <w:rPr>
          <w:spacing w:val="3"/>
        </w:rPr>
        <w:t xml:space="preserve"> </w:t>
      </w:r>
      <w:r w:rsidRPr="009A33D3">
        <w:rPr>
          <w:spacing w:val="-1"/>
        </w:rPr>
        <w:t>vendor</w:t>
      </w:r>
      <w:r w:rsidRPr="009A33D3">
        <w:rPr>
          <w:spacing w:val="4"/>
        </w:rPr>
        <w:t xml:space="preserve"> </w:t>
      </w:r>
      <w:r w:rsidRPr="009A33D3">
        <w:rPr>
          <w:spacing w:val="-1"/>
        </w:rPr>
        <w:t>will</w:t>
      </w:r>
      <w:r w:rsidRPr="009A33D3">
        <w:rPr>
          <w:spacing w:val="3"/>
        </w:rPr>
        <w:t xml:space="preserve"> </w:t>
      </w:r>
      <w:r w:rsidRPr="009A33D3">
        <w:rPr>
          <w:spacing w:val="-1"/>
        </w:rPr>
        <w:t>supply</w:t>
      </w:r>
      <w:r w:rsidRPr="009A33D3">
        <w:rPr>
          <w:spacing w:val="7"/>
        </w:rPr>
        <w:t xml:space="preserve"> </w:t>
      </w:r>
      <w:r w:rsidRPr="009A33D3">
        <w:rPr>
          <w:spacing w:val="-1"/>
        </w:rPr>
        <w:t>meals</w:t>
      </w:r>
      <w:r w:rsidRPr="009A33D3">
        <w:rPr>
          <w:spacing w:val="3"/>
        </w:rPr>
        <w:t xml:space="preserve"> </w:t>
      </w:r>
      <w:r w:rsidRPr="009A33D3">
        <w:t>to</w:t>
      </w:r>
      <w:r w:rsidRPr="009A33D3">
        <w:rPr>
          <w:spacing w:val="3"/>
        </w:rPr>
        <w:t xml:space="preserve"> </w:t>
      </w:r>
      <w:r w:rsidRPr="009A33D3">
        <w:rPr>
          <w:spacing w:val="-1"/>
        </w:rPr>
        <w:t>PUC Schools, hereafter referred to as “SFA”,</w:t>
      </w:r>
      <w:r w:rsidRPr="009A33D3">
        <w:rPr>
          <w:spacing w:val="4"/>
        </w:rPr>
        <w:t xml:space="preserve"> </w:t>
      </w:r>
      <w:r w:rsidRPr="009A33D3">
        <w:t>that</w:t>
      </w:r>
      <w:r w:rsidRPr="009A33D3">
        <w:rPr>
          <w:spacing w:val="3"/>
        </w:rPr>
        <w:t xml:space="preserve"> </w:t>
      </w:r>
      <w:r w:rsidRPr="009A33D3">
        <w:rPr>
          <w:spacing w:val="-1"/>
        </w:rPr>
        <w:t>comply</w:t>
      </w:r>
      <w:r w:rsidRPr="009A33D3">
        <w:rPr>
          <w:spacing w:val="3"/>
        </w:rPr>
        <w:t xml:space="preserve"> </w:t>
      </w:r>
      <w:r w:rsidRPr="009A33D3">
        <w:rPr>
          <w:spacing w:val="-1"/>
        </w:rPr>
        <w:t>with</w:t>
      </w:r>
      <w:r w:rsidRPr="009A33D3">
        <w:rPr>
          <w:spacing w:val="3"/>
        </w:rPr>
        <w:t xml:space="preserve"> </w:t>
      </w:r>
      <w:r w:rsidRPr="009A33D3">
        <w:t>the</w:t>
      </w:r>
      <w:r w:rsidRPr="009A33D3">
        <w:rPr>
          <w:spacing w:val="3"/>
        </w:rPr>
        <w:t xml:space="preserve"> </w:t>
      </w:r>
      <w:r w:rsidRPr="009A33D3">
        <w:rPr>
          <w:spacing w:val="-1"/>
        </w:rPr>
        <w:t>nutrition</w:t>
      </w:r>
      <w:r w:rsidRPr="009A33D3">
        <w:rPr>
          <w:spacing w:val="39"/>
        </w:rPr>
        <w:t xml:space="preserve"> </w:t>
      </w:r>
      <w:r w:rsidRPr="009A33D3">
        <w:rPr>
          <w:spacing w:val="-1"/>
        </w:rPr>
        <w:t>standards</w:t>
      </w:r>
      <w:r w:rsidRPr="009A33D3">
        <w:rPr>
          <w:spacing w:val="7"/>
        </w:rPr>
        <w:t xml:space="preserve"> </w:t>
      </w:r>
      <w:r w:rsidRPr="009A33D3">
        <w:t>established</w:t>
      </w:r>
      <w:r w:rsidRPr="009A33D3">
        <w:rPr>
          <w:spacing w:val="6"/>
        </w:rPr>
        <w:t xml:space="preserve"> </w:t>
      </w:r>
      <w:r w:rsidRPr="009A33D3">
        <w:t>by</w:t>
      </w:r>
      <w:r w:rsidRPr="009A33D3">
        <w:rPr>
          <w:spacing w:val="7"/>
        </w:rPr>
        <w:t xml:space="preserve"> </w:t>
      </w:r>
      <w:r w:rsidRPr="009A33D3">
        <w:rPr>
          <w:spacing w:val="-1"/>
        </w:rPr>
        <w:t>the</w:t>
      </w:r>
      <w:r w:rsidRPr="009A33D3">
        <w:rPr>
          <w:spacing w:val="6"/>
        </w:rPr>
        <w:t xml:space="preserve"> </w:t>
      </w:r>
      <w:r w:rsidRPr="009A33D3">
        <w:t>United</w:t>
      </w:r>
      <w:r w:rsidRPr="009A33D3">
        <w:rPr>
          <w:spacing w:val="7"/>
        </w:rPr>
        <w:t xml:space="preserve"> </w:t>
      </w:r>
      <w:r w:rsidRPr="009A33D3">
        <w:t>States</w:t>
      </w:r>
      <w:r w:rsidRPr="009A33D3">
        <w:rPr>
          <w:spacing w:val="7"/>
        </w:rPr>
        <w:t xml:space="preserve"> </w:t>
      </w:r>
      <w:r w:rsidRPr="009A33D3">
        <w:rPr>
          <w:spacing w:val="-1"/>
        </w:rPr>
        <w:t>Department</w:t>
      </w:r>
      <w:r w:rsidRPr="009A33D3">
        <w:rPr>
          <w:spacing w:val="6"/>
        </w:rPr>
        <w:t xml:space="preserve"> </w:t>
      </w:r>
      <w:r w:rsidRPr="009A33D3">
        <w:rPr>
          <w:spacing w:val="-1"/>
        </w:rPr>
        <w:t>of</w:t>
      </w:r>
      <w:r w:rsidRPr="009A33D3">
        <w:rPr>
          <w:spacing w:val="7"/>
        </w:rPr>
        <w:t xml:space="preserve"> </w:t>
      </w:r>
      <w:r w:rsidRPr="009A33D3">
        <w:rPr>
          <w:spacing w:val="-1"/>
        </w:rPr>
        <w:t>Agriculture</w:t>
      </w:r>
      <w:r w:rsidRPr="009A33D3">
        <w:rPr>
          <w:spacing w:val="7"/>
        </w:rPr>
        <w:t xml:space="preserve"> </w:t>
      </w:r>
      <w:r w:rsidRPr="009A33D3">
        <w:rPr>
          <w:spacing w:val="-1"/>
        </w:rPr>
        <w:t>(USDA)</w:t>
      </w:r>
      <w:r w:rsidRPr="009A33D3">
        <w:rPr>
          <w:spacing w:val="7"/>
        </w:rPr>
        <w:t xml:space="preserve"> </w:t>
      </w:r>
      <w:r w:rsidRPr="009A33D3">
        <w:rPr>
          <w:spacing w:val="-1"/>
        </w:rPr>
        <w:t>for</w:t>
      </w:r>
      <w:r w:rsidRPr="009A33D3">
        <w:rPr>
          <w:spacing w:val="51"/>
        </w:rPr>
        <w:t xml:space="preserve"> </w:t>
      </w:r>
      <w:r w:rsidRPr="009A33D3">
        <w:t>breakfast, lunch and snack meal programs</w:t>
      </w:r>
      <w:r w:rsidRPr="009A33D3">
        <w:rPr>
          <w:spacing w:val="-1"/>
        </w:rPr>
        <w:t>.</w:t>
      </w:r>
      <w:r w:rsidRPr="009A33D3">
        <w:rPr>
          <w:spacing w:val="14"/>
        </w:rPr>
        <w:t xml:space="preserve"> </w:t>
      </w:r>
      <w:r w:rsidRPr="009A33D3">
        <w:t>The</w:t>
      </w:r>
      <w:r w:rsidRPr="009A33D3">
        <w:rPr>
          <w:spacing w:val="7"/>
        </w:rPr>
        <w:t xml:space="preserve"> </w:t>
      </w:r>
      <w:r w:rsidRPr="009A33D3">
        <w:rPr>
          <w:spacing w:val="-1"/>
        </w:rPr>
        <w:t>vendor</w:t>
      </w:r>
      <w:r w:rsidRPr="009A33D3">
        <w:rPr>
          <w:spacing w:val="7"/>
        </w:rPr>
        <w:t xml:space="preserve"> </w:t>
      </w:r>
      <w:r w:rsidRPr="009A33D3">
        <w:t>will</w:t>
      </w:r>
      <w:r w:rsidRPr="009A33D3">
        <w:rPr>
          <w:spacing w:val="6"/>
        </w:rPr>
        <w:t xml:space="preserve"> </w:t>
      </w:r>
      <w:r w:rsidRPr="009A33D3">
        <w:rPr>
          <w:spacing w:val="-1"/>
        </w:rPr>
        <w:t>prepare</w:t>
      </w:r>
      <w:r w:rsidRPr="009A33D3">
        <w:rPr>
          <w:spacing w:val="6"/>
        </w:rPr>
        <w:t xml:space="preserve"> </w:t>
      </w:r>
      <w:r w:rsidRPr="009A33D3">
        <w:rPr>
          <w:spacing w:val="-1"/>
        </w:rPr>
        <w:t>meals</w:t>
      </w:r>
      <w:r w:rsidRPr="009A33D3">
        <w:rPr>
          <w:spacing w:val="7"/>
        </w:rPr>
        <w:t xml:space="preserve"> </w:t>
      </w:r>
      <w:r w:rsidRPr="009A33D3">
        <w:t>off-site</w:t>
      </w:r>
      <w:r w:rsidRPr="009A33D3">
        <w:rPr>
          <w:spacing w:val="6"/>
        </w:rPr>
        <w:t xml:space="preserve"> </w:t>
      </w:r>
      <w:r w:rsidRPr="009A33D3">
        <w:t>in</w:t>
      </w:r>
      <w:r w:rsidRPr="009A33D3">
        <w:rPr>
          <w:spacing w:val="5"/>
        </w:rPr>
        <w:t xml:space="preserve"> </w:t>
      </w:r>
      <w:r w:rsidRPr="009A33D3">
        <w:t>a</w:t>
      </w:r>
      <w:r w:rsidRPr="009A33D3">
        <w:rPr>
          <w:spacing w:val="6"/>
        </w:rPr>
        <w:t xml:space="preserve"> </w:t>
      </w:r>
      <w:r w:rsidRPr="009A33D3">
        <w:t>facility</w:t>
      </w:r>
      <w:r w:rsidRPr="009A33D3">
        <w:rPr>
          <w:spacing w:val="43"/>
        </w:rPr>
        <w:t xml:space="preserve"> </w:t>
      </w:r>
      <w:r w:rsidRPr="009A33D3">
        <w:t>that</w:t>
      </w:r>
      <w:r w:rsidRPr="009A33D3">
        <w:rPr>
          <w:spacing w:val="16"/>
        </w:rPr>
        <w:t xml:space="preserve"> </w:t>
      </w:r>
      <w:r w:rsidRPr="009A33D3">
        <w:rPr>
          <w:spacing w:val="-1"/>
        </w:rPr>
        <w:t>maintains</w:t>
      </w:r>
      <w:r w:rsidRPr="009A33D3">
        <w:rPr>
          <w:spacing w:val="16"/>
        </w:rPr>
        <w:t xml:space="preserve"> </w:t>
      </w:r>
      <w:r w:rsidRPr="009A33D3">
        <w:t>the</w:t>
      </w:r>
      <w:r w:rsidRPr="009A33D3">
        <w:rPr>
          <w:spacing w:val="16"/>
        </w:rPr>
        <w:t xml:space="preserve"> </w:t>
      </w:r>
      <w:r w:rsidRPr="009A33D3">
        <w:rPr>
          <w:spacing w:val="-1"/>
        </w:rPr>
        <w:t>appropriate</w:t>
      </w:r>
      <w:r w:rsidRPr="009A33D3">
        <w:rPr>
          <w:spacing w:val="16"/>
        </w:rPr>
        <w:t xml:space="preserve"> </w:t>
      </w:r>
      <w:r w:rsidRPr="009A33D3">
        <w:t>state</w:t>
      </w:r>
      <w:r w:rsidRPr="009A33D3">
        <w:rPr>
          <w:spacing w:val="17"/>
        </w:rPr>
        <w:t xml:space="preserve"> </w:t>
      </w:r>
      <w:r w:rsidRPr="009A33D3">
        <w:rPr>
          <w:spacing w:val="-1"/>
        </w:rPr>
        <w:t>and</w:t>
      </w:r>
      <w:r w:rsidRPr="009A33D3">
        <w:rPr>
          <w:spacing w:val="16"/>
        </w:rPr>
        <w:t xml:space="preserve"> </w:t>
      </w:r>
      <w:r w:rsidRPr="009A33D3">
        <w:t>local</w:t>
      </w:r>
      <w:r w:rsidRPr="009A33D3">
        <w:rPr>
          <w:spacing w:val="16"/>
        </w:rPr>
        <w:t xml:space="preserve"> </w:t>
      </w:r>
      <w:r w:rsidRPr="009A33D3">
        <w:t>health</w:t>
      </w:r>
      <w:r w:rsidRPr="009A33D3">
        <w:rPr>
          <w:spacing w:val="16"/>
        </w:rPr>
        <w:t xml:space="preserve"> </w:t>
      </w:r>
      <w:r w:rsidRPr="009A33D3">
        <w:t>certifications,</w:t>
      </w:r>
      <w:r w:rsidRPr="009A33D3">
        <w:rPr>
          <w:spacing w:val="15"/>
        </w:rPr>
        <w:t xml:space="preserve"> </w:t>
      </w:r>
      <w:r w:rsidRPr="009A33D3">
        <w:t>and</w:t>
      </w:r>
      <w:r w:rsidRPr="009A33D3">
        <w:rPr>
          <w:spacing w:val="16"/>
        </w:rPr>
        <w:t xml:space="preserve"> </w:t>
      </w:r>
      <w:r w:rsidRPr="009A33D3">
        <w:rPr>
          <w:spacing w:val="-1"/>
        </w:rPr>
        <w:t>will</w:t>
      </w:r>
      <w:r w:rsidRPr="009A33D3">
        <w:rPr>
          <w:spacing w:val="32"/>
        </w:rPr>
        <w:t xml:space="preserve"> </w:t>
      </w:r>
      <w:r w:rsidRPr="009A33D3">
        <w:t>package</w:t>
      </w:r>
      <w:r w:rsidRPr="009A33D3">
        <w:rPr>
          <w:spacing w:val="16"/>
        </w:rPr>
        <w:t xml:space="preserve"> </w:t>
      </w:r>
      <w:r w:rsidRPr="009A33D3">
        <w:t>and</w:t>
      </w:r>
      <w:r w:rsidRPr="009A33D3">
        <w:rPr>
          <w:spacing w:val="15"/>
        </w:rPr>
        <w:t xml:space="preserve"> </w:t>
      </w:r>
      <w:r w:rsidRPr="009A33D3">
        <w:t>deliver</w:t>
      </w:r>
      <w:r w:rsidRPr="009A33D3">
        <w:rPr>
          <w:spacing w:val="16"/>
        </w:rPr>
        <w:t xml:space="preserve"> </w:t>
      </w:r>
      <w:r w:rsidRPr="009A33D3">
        <w:t>these</w:t>
      </w:r>
      <w:r w:rsidRPr="009A33D3">
        <w:rPr>
          <w:spacing w:val="16"/>
        </w:rPr>
        <w:t xml:space="preserve"> </w:t>
      </w:r>
      <w:r w:rsidRPr="009A33D3">
        <w:rPr>
          <w:spacing w:val="-1"/>
        </w:rPr>
        <w:t>meals</w:t>
      </w:r>
      <w:r w:rsidRPr="009A33D3">
        <w:rPr>
          <w:spacing w:val="17"/>
        </w:rPr>
        <w:t xml:space="preserve"> </w:t>
      </w:r>
      <w:r w:rsidRPr="009A33D3">
        <w:t>in</w:t>
      </w:r>
      <w:r w:rsidRPr="009A33D3">
        <w:rPr>
          <w:spacing w:val="16"/>
        </w:rPr>
        <w:t xml:space="preserve"> </w:t>
      </w:r>
      <w:r w:rsidRPr="009A33D3">
        <w:t>accordance</w:t>
      </w:r>
      <w:r w:rsidRPr="009A33D3">
        <w:rPr>
          <w:spacing w:val="16"/>
        </w:rPr>
        <w:t xml:space="preserve"> </w:t>
      </w:r>
      <w:r w:rsidRPr="009A33D3">
        <w:rPr>
          <w:spacing w:val="-1"/>
        </w:rPr>
        <w:t>with</w:t>
      </w:r>
      <w:r w:rsidRPr="009A33D3">
        <w:rPr>
          <w:spacing w:val="17"/>
        </w:rPr>
        <w:t xml:space="preserve"> </w:t>
      </w:r>
      <w:r w:rsidRPr="009A33D3">
        <w:t>the</w:t>
      </w:r>
      <w:r w:rsidRPr="009A33D3">
        <w:rPr>
          <w:spacing w:val="16"/>
        </w:rPr>
        <w:t xml:space="preserve"> </w:t>
      </w:r>
      <w:r w:rsidRPr="009A33D3">
        <w:t>food</w:t>
      </w:r>
      <w:r w:rsidRPr="009A33D3">
        <w:rPr>
          <w:spacing w:val="16"/>
        </w:rPr>
        <w:t xml:space="preserve"> </w:t>
      </w:r>
      <w:r w:rsidRPr="009A33D3">
        <w:rPr>
          <w:spacing w:val="-1"/>
        </w:rPr>
        <w:t>safety</w:t>
      </w:r>
      <w:r w:rsidRPr="009A33D3">
        <w:rPr>
          <w:spacing w:val="17"/>
        </w:rPr>
        <w:t xml:space="preserve"> </w:t>
      </w:r>
      <w:r w:rsidRPr="009A33D3">
        <w:t>guidelines</w:t>
      </w:r>
      <w:r w:rsidRPr="009A33D3">
        <w:rPr>
          <w:spacing w:val="25"/>
        </w:rPr>
        <w:t xml:space="preserve"> </w:t>
      </w:r>
      <w:r w:rsidRPr="009A33D3">
        <w:t>of</w:t>
      </w:r>
      <w:r w:rsidRPr="009A33D3">
        <w:rPr>
          <w:spacing w:val="15"/>
        </w:rPr>
        <w:t xml:space="preserve"> </w:t>
      </w:r>
      <w:r w:rsidRPr="009A33D3">
        <w:t>the</w:t>
      </w:r>
      <w:r w:rsidRPr="009A33D3">
        <w:rPr>
          <w:spacing w:val="15"/>
        </w:rPr>
        <w:t xml:space="preserve"> </w:t>
      </w:r>
      <w:r w:rsidRPr="009A33D3">
        <w:t>appropriate</w:t>
      </w:r>
      <w:r w:rsidRPr="009A33D3">
        <w:rPr>
          <w:spacing w:val="15"/>
        </w:rPr>
        <w:t xml:space="preserve"> </w:t>
      </w:r>
      <w:r w:rsidRPr="009A33D3">
        <w:t>governing</w:t>
      </w:r>
      <w:r w:rsidRPr="009A33D3">
        <w:rPr>
          <w:spacing w:val="15"/>
        </w:rPr>
        <w:t xml:space="preserve"> </w:t>
      </w:r>
      <w:r w:rsidRPr="009A33D3">
        <w:t>health</w:t>
      </w:r>
      <w:r w:rsidRPr="009A33D3">
        <w:rPr>
          <w:spacing w:val="15"/>
        </w:rPr>
        <w:t xml:space="preserve"> </w:t>
      </w:r>
      <w:r w:rsidRPr="009A33D3">
        <w:rPr>
          <w:spacing w:val="-1"/>
        </w:rPr>
        <w:t>departments.</w:t>
      </w:r>
      <w:r w:rsidRPr="009A33D3">
        <w:rPr>
          <w:spacing w:val="16"/>
        </w:rPr>
        <w:t xml:space="preserve"> </w:t>
      </w:r>
      <w:r w:rsidRPr="009A33D3">
        <w:t>Vendors</w:t>
      </w:r>
      <w:r w:rsidRPr="009A33D3">
        <w:rPr>
          <w:spacing w:val="16"/>
        </w:rPr>
        <w:t xml:space="preserve"> </w:t>
      </w:r>
      <w:r w:rsidRPr="009A33D3">
        <w:t>must</w:t>
      </w:r>
      <w:r w:rsidRPr="009A33D3">
        <w:rPr>
          <w:spacing w:val="16"/>
        </w:rPr>
        <w:t xml:space="preserve"> </w:t>
      </w:r>
      <w:r w:rsidRPr="009A33D3">
        <w:rPr>
          <w:spacing w:val="-1"/>
        </w:rPr>
        <w:t>submit</w:t>
      </w:r>
      <w:r w:rsidRPr="009A33D3">
        <w:rPr>
          <w:spacing w:val="16"/>
        </w:rPr>
        <w:t xml:space="preserve"> </w:t>
      </w:r>
      <w:r w:rsidRPr="009A33D3">
        <w:t>with</w:t>
      </w:r>
      <w:r w:rsidRPr="009A33D3">
        <w:rPr>
          <w:spacing w:val="16"/>
        </w:rPr>
        <w:t xml:space="preserve"> </w:t>
      </w:r>
      <w:r w:rsidRPr="009A33D3">
        <w:t>their</w:t>
      </w:r>
      <w:r w:rsidRPr="009A33D3">
        <w:rPr>
          <w:spacing w:val="25"/>
        </w:rPr>
        <w:t xml:space="preserve"> </w:t>
      </w:r>
      <w:r w:rsidRPr="009A33D3">
        <w:t>bid</w:t>
      </w:r>
      <w:r w:rsidRPr="009A33D3">
        <w:rPr>
          <w:spacing w:val="-1"/>
        </w:rPr>
        <w:t xml:space="preserve"> </w:t>
      </w:r>
      <w:r w:rsidRPr="009A33D3">
        <w:t>a</w:t>
      </w:r>
      <w:r w:rsidRPr="009A33D3">
        <w:rPr>
          <w:spacing w:val="-1"/>
        </w:rPr>
        <w:t xml:space="preserve"> </w:t>
      </w:r>
      <w:r w:rsidRPr="009A33D3">
        <w:t>copy</w:t>
      </w:r>
      <w:r w:rsidRPr="009A33D3">
        <w:rPr>
          <w:spacing w:val="-1"/>
        </w:rPr>
        <w:t xml:space="preserve"> </w:t>
      </w:r>
      <w:r w:rsidRPr="009A33D3">
        <w:t>of</w:t>
      </w:r>
      <w:r w:rsidRPr="009A33D3">
        <w:rPr>
          <w:spacing w:val="-1"/>
        </w:rPr>
        <w:t xml:space="preserve"> </w:t>
      </w:r>
      <w:r w:rsidRPr="009A33D3">
        <w:t>the</w:t>
      </w:r>
      <w:r w:rsidRPr="009A33D3">
        <w:rPr>
          <w:spacing w:val="-1"/>
        </w:rPr>
        <w:t xml:space="preserve"> </w:t>
      </w:r>
      <w:r w:rsidRPr="009A33D3">
        <w:t>current</w:t>
      </w:r>
      <w:r w:rsidRPr="009A33D3">
        <w:rPr>
          <w:spacing w:val="-1"/>
        </w:rPr>
        <w:t xml:space="preserve"> </w:t>
      </w:r>
      <w:r w:rsidRPr="009A33D3">
        <w:t>state</w:t>
      </w:r>
      <w:r w:rsidRPr="009A33D3">
        <w:rPr>
          <w:spacing w:val="-1"/>
        </w:rPr>
        <w:t xml:space="preserve"> </w:t>
      </w:r>
      <w:r w:rsidRPr="009A33D3">
        <w:t>and local</w:t>
      </w:r>
      <w:r w:rsidRPr="009A33D3">
        <w:rPr>
          <w:spacing w:val="-1"/>
        </w:rPr>
        <w:t xml:space="preserve"> </w:t>
      </w:r>
      <w:r w:rsidRPr="009A33D3">
        <w:t xml:space="preserve">health </w:t>
      </w:r>
      <w:r w:rsidRPr="009A33D3">
        <w:rPr>
          <w:spacing w:val="-1"/>
        </w:rPr>
        <w:t>certifications.</w:t>
      </w:r>
    </w:p>
    <w:p w14:paraId="4E0073BA" w14:textId="77777777" w:rsidR="001A7777" w:rsidRPr="009A33D3" w:rsidRDefault="001A7777" w:rsidP="001A7777">
      <w:pPr>
        <w:rPr>
          <w:spacing w:val="-1"/>
        </w:rPr>
      </w:pPr>
    </w:p>
    <w:p w14:paraId="026491CC" w14:textId="77777777" w:rsidR="001A7777" w:rsidRPr="009A33D3" w:rsidRDefault="001A7777" w:rsidP="001A7777"/>
    <w:p w14:paraId="6739EFD0" w14:textId="77777777" w:rsidR="001A7777" w:rsidRPr="009A33D3" w:rsidRDefault="001A7777" w:rsidP="001A7777">
      <w:r w:rsidRPr="009A33D3">
        <w:t>GENERAL VENDOR RESPONSIBILITIES</w:t>
      </w:r>
    </w:p>
    <w:p w14:paraId="34B1DAF4" w14:textId="77777777" w:rsidR="001A7777" w:rsidRPr="009A33D3" w:rsidRDefault="001A7777" w:rsidP="001A7777"/>
    <w:p w14:paraId="26298BB3" w14:textId="77777777" w:rsidR="001A7777" w:rsidRPr="009A33D3" w:rsidRDefault="001A7777" w:rsidP="001A7777">
      <w:pPr>
        <w:numPr>
          <w:ilvl w:val="1"/>
          <w:numId w:val="26"/>
        </w:numPr>
        <w:ind w:left="720"/>
      </w:pPr>
      <w:r w:rsidRPr="009A33D3">
        <w:t>The vendor shall provide the services required by this RFP at all times in accordance with generally accepted standards of care and best practices in the industry.</w:t>
      </w:r>
    </w:p>
    <w:p w14:paraId="22E10954" w14:textId="77777777" w:rsidR="001A7777" w:rsidRPr="009A33D3" w:rsidRDefault="001A7777" w:rsidP="001A7777">
      <w:pPr>
        <w:ind w:left="720" w:hanging="360"/>
      </w:pPr>
    </w:p>
    <w:p w14:paraId="2E2F90F1" w14:textId="77777777" w:rsidR="001A7777" w:rsidRPr="009A33D3" w:rsidRDefault="001A7777" w:rsidP="001A7777">
      <w:pPr>
        <w:numPr>
          <w:ilvl w:val="1"/>
          <w:numId w:val="26"/>
        </w:numPr>
        <w:ind w:left="720"/>
      </w:pPr>
      <w:r w:rsidRPr="009A33D3">
        <w:t>Vendor shall deliver meals to location(s) at times specified by SFA.</w:t>
      </w:r>
    </w:p>
    <w:p w14:paraId="71D83495" w14:textId="77777777" w:rsidR="001A7777" w:rsidRPr="009A33D3" w:rsidRDefault="001A7777" w:rsidP="001A7777">
      <w:pPr>
        <w:ind w:left="720" w:hanging="360"/>
      </w:pPr>
    </w:p>
    <w:p w14:paraId="0E661977" w14:textId="77777777" w:rsidR="001A7777" w:rsidRPr="009A33D3" w:rsidRDefault="001A7777" w:rsidP="001A7777">
      <w:pPr>
        <w:numPr>
          <w:ilvl w:val="1"/>
          <w:numId w:val="26"/>
        </w:numPr>
        <w:ind w:left="720"/>
      </w:pPr>
      <w:r w:rsidRPr="009A33D3">
        <w:t>Vendor will provide the necessary utensils and napkins in sufficient quantity for the number of meals ordered.</w:t>
      </w:r>
    </w:p>
    <w:p w14:paraId="7DEB9BE8" w14:textId="77777777" w:rsidR="001A7777" w:rsidRPr="009A33D3" w:rsidRDefault="001A7777" w:rsidP="001A7777">
      <w:pPr>
        <w:ind w:left="720" w:hanging="360"/>
      </w:pPr>
    </w:p>
    <w:p w14:paraId="52C8FD87" w14:textId="77777777" w:rsidR="001A7777" w:rsidRPr="009A33D3" w:rsidRDefault="001A7777" w:rsidP="001A7777">
      <w:pPr>
        <w:numPr>
          <w:ilvl w:val="1"/>
          <w:numId w:val="26"/>
        </w:numPr>
        <w:ind w:left="720"/>
      </w:pPr>
      <w:r w:rsidRPr="009A33D3">
        <w:t>Vendor shall be responsible for the condition or care of meals until they are delivered to the school.</w:t>
      </w:r>
    </w:p>
    <w:p w14:paraId="03B313C4" w14:textId="77777777" w:rsidR="001A7777" w:rsidRPr="009A33D3" w:rsidRDefault="001A7777" w:rsidP="001A7777">
      <w:pPr>
        <w:ind w:left="720" w:hanging="360"/>
      </w:pPr>
    </w:p>
    <w:p w14:paraId="0809F304" w14:textId="77777777" w:rsidR="001A7777" w:rsidRPr="009A33D3" w:rsidRDefault="001A7777" w:rsidP="001A7777">
      <w:pPr>
        <w:numPr>
          <w:ilvl w:val="1"/>
          <w:numId w:val="26"/>
        </w:numPr>
        <w:ind w:left="720"/>
      </w:pPr>
      <w:r w:rsidRPr="009A33D3">
        <w:t>The vendor shall be responsible for providing meals and menus appropriate for the age of the students served and acceptable to students evidenced by a minimum of plate waste and participation levels.</w:t>
      </w:r>
      <w:r w:rsidRPr="009A33D3">
        <w:br/>
      </w:r>
    </w:p>
    <w:p w14:paraId="00BC8566" w14:textId="7125556E" w:rsidR="001A7777" w:rsidRPr="009A33D3" w:rsidRDefault="001A7777" w:rsidP="001A7777">
      <w:pPr>
        <w:numPr>
          <w:ilvl w:val="1"/>
          <w:numId w:val="26"/>
        </w:numPr>
        <w:ind w:left="720"/>
      </w:pPr>
      <w:r w:rsidRPr="009A33D3">
        <w:t xml:space="preserve">Vendor shall provide to SFA a monthly menu covering the meals to be served for the following month, no later than </w:t>
      </w:r>
      <w:r w:rsidR="001F5B7C" w:rsidRPr="009A33D3">
        <w:t>seven (7) days</w:t>
      </w:r>
      <w:r w:rsidRPr="009A33D3">
        <w:t xml:space="preserve"> prior to the end of each month.</w:t>
      </w:r>
      <w:r w:rsidRPr="009A33D3">
        <w:br/>
      </w:r>
    </w:p>
    <w:p w14:paraId="5B563C38" w14:textId="77777777" w:rsidR="001A7777" w:rsidRPr="009A33D3" w:rsidRDefault="001A7777" w:rsidP="001A7777">
      <w:pPr>
        <w:numPr>
          <w:ilvl w:val="1"/>
          <w:numId w:val="26"/>
        </w:numPr>
        <w:ind w:left="720"/>
      </w:pPr>
      <w:r w:rsidRPr="009A33D3">
        <w:t>When requested by the SFA, the Vendor shall provide SFA with sack lunches for field trips. All meals for field trips must meet the appropriate meal pattern requirements.</w:t>
      </w:r>
    </w:p>
    <w:p w14:paraId="165129F5" w14:textId="77777777" w:rsidR="001A7777" w:rsidRPr="009A33D3" w:rsidRDefault="001A7777" w:rsidP="001A7777">
      <w:pPr>
        <w:ind w:left="720" w:hanging="360"/>
      </w:pPr>
    </w:p>
    <w:p w14:paraId="42C35360" w14:textId="77777777" w:rsidR="001A7777" w:rsidRPr="009A33D3" w:rsidRDefault="001A7777" w:rsidP="001A7777">
      <w:pPr>
        <w:numPr>
          <w:ilvl w:val="1"/>
          <w:numId w:val="26"/>
        </w:numPr>
        <w:ind w:left="720"/>
      </w:pPr>
      <w:r w:rsidRPr="009A33D3">
        <w:lastRenderedPageBreak/>
        <w:t>Vendor shall maintain all necessary records on the nutritional components and quantities of the meals served at the SFA and make said records available for inspection by the SFA, the CDE, and the USDA, upon request.</w:t>
      </w:r>
    </w:p>
    <w:p w14:paraId="2BF72B8C" w14:textId="77777777" w:rsidR="001A7777" w:rsidRPr="009A33D3" w:rsidRDefault="001A7777" w:rsidP="002D1EC5"/>
    <w:p w14:paraId="444E6E4E" w14:textId="77777777" w:rsidR="001A7777" w:rsidRPr="009A33D3" w:rsidRDefault="001A7777" w:rsidP="001A7777">
      <w:pPr>
        <w:numPr>
          <w:ilvl w:val="1"/>
          <w:numId w:val="26"/>
        </w:numPr>
        <w:ind w:left="720"/>
      </w:pPr>
      <w:r w:rsidRPr="009A33D3">
        <w:t>The vendor is required to substitute food components of the meal pattern for students with disabilities in accordance with 7 C.F.R. §210.10(m) when the disability restricts their diet and is permitted to make substitutions for students without disabilities when they are unable to eat regular meals because of a medical or special dietary need.</w:t>
      </w:r>
    </w:p>
    <w:p w14:paraId="0FEA7504" w14:textId="77777777" w:rsidR="001A7777" w:rsidRPr="009A33D3" w:rsidRDefault="001A7777" w:rsidP="001A7777"/>
    <w:p w14:paraId="3097C34A" w14:textId="77777777" w:rsidR="001A7777" w:rsidRPr="009A33D3" w:rsidRDefault="001A7777" w:rsidP="001A7777"/>
    <w:p w14:paraId="492BC77F" w14:textId="77777777" w:rsidR="001A7777" w:rsidRPr="009A33D3" w:rsidRDefault="001A7777" w:rsidP="001A7777">
      <w:r w:rsidRPr="009A33D3">
        <w:t>GENERAL SFA RESPONSIBILITIES</w:t>
      </w:r>
    </w:p>
    <w:p w14:paraId="2F913645" w14:textId="77777777" w:rsidR="001A7777" w:rsidRPr="009A33D3" w:rsidRDefault="001A7777" w:rsidP="001A7777"/>
    <w:p w14:paraId="70DBB474" w14:textId="77777777" w:rsidR="001A7777" w:rsidRPr="009A33D3" w:rsidRDefault="001A7777" w:rsidP="001A7777">
      <w:pPr>
        <w:pStyle w:val="ListParagraph"/>
        <w:numPr>
          <w:ilvl w:val="0"/>
          <w:numId w:val="30"/>
        </w:numPr>
      </w:pPr>
      <w:r w:rsidRPr="009A33D3">
        <w:rPr>
          <w:iCs/>
        </w:rPr>
        <w:t xml:space="preserve">The SFA shall </w:t>
      </w:r>
      <w:r w:rsidRPr="009A33D3">
        <w:t>approve the menus and recipes for meals and other food to be served or sold to students to ensure compliance with the rules and regulations of the California State Board of Education and the United States Department of Agriculture.  The SFA must authorize any deviations from the approved menu cycle.</w:t>
      </w:r>
    </w:p>
    <w:p w14:paraId="37A6B99B" w14:textId="77777777" w:rsidR="001A7777" w:rsidRPr="009A33D3" w:rsidRDefault="001A7777" w:rsidP="001A7777">
      <w:pPr>
        <w:pStyle w:val="ListParagraph"/>
      </w:pPr>
    </w:p>
    <w:p w14:paraId="122B45B4" w14:textId="77777777" w:rsidR="001A7777" w:rsidRPr="009A33D3" w:rsidRDefault="001A7777" w:rsidP="001A7777">
      <w:pPr>
        <w:pStyle w:val="ListParagraph"/>
        <w:numPr>
          <w:ilvl w:val="0"/>
          <w:numId w:val="30"/>
        </w:numPr>
      </w:pPr>
      <w:r w:rsidRPr="009A33D3">
        <w:t>The SFA may request menu changes periodically throughout the Term of the Contract and shall inform the vendor of any adjustments to menus and monitor implementation of adjustments.</w:t>
      </w:r>
    </w:p>
    <w:p w14:paraId="211DCE6D" w14:textId="77777777" w:rsidR="001A7777" w:rsidRPr="009A33D3" w:rsidRDefault="001A7777" w:rsidP="001A7777">
      <w:pPr>
        <w:pStyle w:val="ListParagraph"/>
      </w:pPr>
    </w:p>
    <w:p w14:paraId="0F8502BE" w14:textId="77777777" w:rsidR="001A7777" w:rsidRPr="009A33D3" w:rsidRDefault="001A7777" w:rsidP="001A7777">
      <w:pPr>
        <w:pStyle w:val="ListParagraph"/>
        <w:numPr>
          <w:ilvl w:val="0"/>
          <w:numId w:val="30"/>
        </w:numPr>
      </w:pPr>
      <w:r w:rsidRPr="009A33D3">
        <w:t>The SFA orders meals on a monthly basis for each site for each type of meal to be delivered. The SFA can increase or decrease the number of meals ordered or cancel deliveries on a twenty-four hour notice to the vendor.</w:t>
      </w:r>
    </w:p>
    <w:p w14:paraId="7CC6F003" w14:textId="77777777" w:rsidR="001A7777" w:rsidRPr="009A33D3" w:rsidRDefault="001A7777" w:rsidP="001A7777">
      <w:pPr>
        <w:pStyle w:val="ListParagraph"/>
      </w:pPr>
    </w:p>
    <w:p w14:paraId="76F29DBF" w14:textId="77777777" w:rsidR="001A7777" w:rsidRPr="009A33D3" w:rsidRDefault="001A7777" w:rsidP="001A7777">
      <w:pPr>
        <w:pStyle w:val="ListParagraph"/>
        <w:numPr>
          <w:ilvl w:val="0"/>
          <w:numId w:val="30"/>
        </w:numPr>
      </w:pPr>
      <w:r w:rsidRPr="009A33D3">
        <w:t>The SFA shall be responsible for receiving medical statements regarding students’ disabilities/special dietary needs and shall ensure the vendor complies with all special dietary accommodation requirements.  Substitutions are made on a case-by-case basis and must be supported by a statement of the need for substitutes that includes the recommended alternate foods.</w:t>
      </w:r>
    </w:p>
    <w:p w14:paraId="549A8F90" w14:textId="77777777" w:rsidR="001A7777" w:rsidRPr="009A33D3" w:rsidRDefault="001A7777" w:rsidP="001A7777"/>
    <w:p w14:paraId="488265CC" w14:textId="77777777" w:rsidR="001A7777" w:rsidRPr="009A33D3" w:rsidRDefault="001A7777" w:rsidP="001A7777"/>
    <w:p w14:paraId="4D881ED2" w14:textId="77777777" w:rsidR="001A7777" w:rsidRPr="009A33D3" w:rsidRDefault="001A7777" w:rsidP="001A7777">
      <w:r w:rsidRPr="009A33D3">
        <w:t>EQUIPMENT</w:t>
      </w:r>
    </w:p>
    <w:p w14:paraId="7A1344B6" w14:textId="77777777" w:rsidR="001A7777" w:rsidRPr="009A33D3" w:rsidRDefault="001A7777" w:rsidP="001A7777">
      <w:pPr>
        <w:ind w:left="1080"/>
      </w:pPr>
    </w:p>
    <w:p w14:paraId="504005EF" w14:textId="77777777" w:rsidR="001A7777" w:rsidRPr="009A33D3" w:rsidRDefault="001A7777" w:rsidP="001A7777">
      <w:pPr>
        <w:numPr>
          <w:ilvl w:val="0"/>
          <w:numId w:val="27"/>
        </w:numPr>
        <w:ind w:left="720"/>
      </w:pPr>
      <w:r w:rsidRPr="009A33D3">
        <w:t>The SFA shall provide equipment to hold and serve the meals.</w:t>
      </w:r>
    </w:p>
    <w:p w14:paraId="43307991" w14:textId="77777777" w:rsidR="001A7777" w:rsidRPr="009A33D3" w:rsidRDefault="001A7777" w:rsidP="001A7777">
      <w:pPr>
        <w:ind w:left="720" w:hanging="360"/>
      </w:pPr>
    </w:p>
    <w:p w14:paraId="35B47E0D" w14:textId="77777777" w:rsidR="001A7777" w:rsidRPr="009A33D3" w:rsidRDefault="001A7777" w:rsidP="001A7777">
      <w:pPr>
        <w:numPr>
          <w:ilvl w:val="0"/>
          <w:numId w:val="27"/>
        </w:numPr>
        <w:ind w:left="720"/>
      </w:pPr>
      <w:r w:rsidRPr="009A33D3">
        <w:t>The vendor shall provide written notification to the SFA of any equipment belonging to the vendor within ten days of its placement on SFA premises.</w:t>
      </w:r>
    </w:p>
    <w:p w14:paraId="68549269" w14:textId="77777777" w:rsidR="001A7777" w:rsidRPr="009A33D3" w:rsidRDefault="001A7777" w:rsidP="001A7777">
      <w:pPr>
        <w:ind w:left="720" w:hanging="360"/>
      </w:pPr>
    </w:p>
    <w:p w14:paraId="0F81B03F" w14:textId="77777777" w:rsidR="001A7777" w:rsidRPr="009A33D3" w:rsidRDefault="001A7777" w:rsidP="001A7777">
      <w:pPr>
        <w:numPr>
          <w:ilvl w:val="0"/>
          <w:numId w:val="27"/>
        </w:numPr>
        <w:tabs>
          <w:tab w:val="num" w:pos="720"/>
        </w:tabs>
        <w:ind w:left="720"/>
      </w:pPr>
      <w:r w:rsidRPr="009A33D3">
        <w:t>The vendor shall retain title to all vendor-owned property and equipment when placed in service. The vendor shall provide, at no cost to the SFA, complete maintenance, repair, and replacement services for all vendor-owned property and equipment.</w:t>
      </w:r>
    </w:p>
    <w:p w14:paraId="7D531C27" w14:textId="77777777" w:rsidR="001A7777" w:rsidRPr="009A33D3" w:rsidRDefault="001A7777" w:rsidP="001A7777">
      <w:pPr>
        <w:ind w:left="720" w:hanging="360"/>
      </w:pPr>
    </w:p>
    <w:p w14:paraId="786BF801" w14:textId="77777777" w:rsidR="001A7777" w:rsidRPr="009A33D3" w:rsidRDefault="001A7777" w:rsidP="001A7777">
      <w:pPr>
        <w:numPr>
          <w:ilvl w:val="0"/>
          <w:numId w:val="27"/>
        </w:numPr>
        <w:tabs>
          <w:tab w:val="num" w:pos="720"/>
        </w:tabs>
        <w:ind w:left="720"/>
      </w:pPr>
      <w:r w:rsidRPr="009A33D3">
        <w:lastRenderedPageBreak/>
        <w:t>Upon expiration or termination of the Contract, it shall be the vendor’s responsibility to remove all vendor-owned property and equipment within a timely manner and without damage to SFA facilities.</w:t>
      </w:r>
    </w:p>
    <w:p w14:paraId="611637AC" w14:textId="77777777" w:rsidR="001A7777" w:rsidRPr="009A33D3" w:rsidRDefault="001A7777" w:rsidP="001A7777"/>
    <w:p w14:paraId="2C629E52" w14:textId="77777777" w:rsidR="001A7777" w:rsidRPr="009A33D3" w:rsidRDefault="001A7777" w:rsidP="001A7777"/>
    <w:p w14:paraId="5E608BA6" w14:textId="77777777" w:rsidR="001A7777" w:rsidRPr="009A33D3" w:rsidRDefault="001A7777" w:rsidP="001A7777">
      <w:r w:rsidRPr="009A33D3">
        <w:t>PACKAGING REQUIREMENTS</w:t>
      </w:r>
    </w:p>
    <w:p w14:paraId="38DA53AB" w14:textId="77777777" w:rsidR="001A7777" w:rsidRPr="009A33D3" w:rsidRDefault="001A7777" w:rsidP="001A7777"/>
    <w:p w14:paraId="2AC8A455" w14:textId="77777777" w:rsidR="001A7777" w:rsidRPr="009A33D3" w:rsidRDefault="001A7777" w:rsidP="001A7777">
      <w:pPr>
        <w:pStyle w:val="ListParagraph"/>
        <w:numPr>
          <w:ilvl w:val="0"/>
          <w:numId w:val="28"/>
        </w:numPr>
        <w:ind w:left="720"/>
      </w:pPr>
      <w:r w:rsidRPr="009A33D3">
        <w:t>Hot meal unit—Packaging suitable for maintaining components at temperatures in accordance with state and local health standards.  Container and overlay should have an airtight closure, be of non-toxic material, and be capable of withstanding temperatures of 135</w:t>
      </w:r>
      <w:r w:rsidRPr="009A33D3">
        <w:rPr>
          <w:vertAlign w:val="superscript"/>
        </w:rPr>
        <w:t>o</w:t>
      </w:r>
      <w:r w:rsidRPr="009A33D3">
        <w:t>F.</w:t>
      </w:r>
    </w:p>
    <w:p w14:paraId="6E552938" w14:textId="77777777" w:rsidR="001A7777" w:rsidRPr="009A33D3" w:rsidRDefault="001A7777" w:rsidP="001A7777">
      <w:pPr>
        <w:pStyle w:val="ListParagraph"/>
        <w:ind w:hanging="360"/>
      </w:pPr>
    </w:p>
    <w:p w14:paraId="541B291A" w14:textId="77777777" w:rsidR="001A7777" w:rsidRPr="009A33D3" w:rsidRDefault="001A7777" w:rsidP="001A7777">
      <w:pPr>
        <w:pStyle w:val="ListParagraph"/>
        <w:numPr>
          <w:ilvl w:val="0"/>
          <w:numId w:val="28"/>
        </w:numPr>
        <w:ind w:left="720"/>
      </w:pPr>
      <w:r w:rsidRPr="009A33D3">
        <w:t>Cold meal unit or unnecessary to heat—Container and overlay to be plastic or paper and of non-toxic material.</w:t>
      </w:r>
    </w:p>
    <w:p w14:paraId="3104A9AE" w14:textId="77777777" w:rsidR="001A7777" w:rsidRPr="009A33D3" w:rsidRDefault="001A7777" w:rsidP="001A7777">
      <w:pPr>
        <w:pStyle w:val="ListParagraph"/>
        <w:ind w:hanging="360"/>
      </w:pPr>
    </w:p>
    <w:p w14:paraId="1AEE4CE2" w14:textId="77777777" w:rsidR="001A7777" w:rsidRPr="009A33D3" w:rsidRDefault="001A7777" w:rsidP="001A7777">
      <w:pPr>
        <w:pStyle w:val="ListParagraph"/>
        <w:numPr>
          <w:ilvl w:val="0"/>
          <w:numId w:val="28"/>
        </w:numPr>
        <w:ind w:left="720"/>
      </w:pPr>
      <w:r w:rsidRPr="009A33D3">
        <w:t>Sack meals must be in white or brown paper bags or in boxes with enough strength to hold meals without tearing or ripping.</w:t>
      </w:r>
    </w:p>
    <w:p w14:paraId="43083751" w14:textId="77777777" w:rsidR="001A7777" w:rsidRPr="009A33D3" w:rsidRDefault="001A7777" w:rsidP="001A7777">
      <w:pPr>
        <w:pStyle w:val="ListParagraph"/>
        <w:ind w:hanging="360"/>
      </w:pPr>
    </w:p>
    <w:p w14:paraId="2D3F07A0" w14:textId="77777777" w:rsidR="001A7777" w:rsidRPr="009A33D3" w:rsidRDefault="001A7777" w:rsidP="001A7777">
      <w:pPr>
        <w:pStyle w:val="ListParagraph"/>
        <w:numPr>
          <w:ilvl w:val="0"/>
          <w:numId w:val="28"/>
        </w:numPr>
        <w:ind w:left="720"/>
      </w:pPr>
      <w:r w:rsidRPr="009A33D3">
        <w:t>Meals shall be delivered with the following items: condiments, straws for milk, napkins, single service ware, and serving utensils.  Vendor shall insert non-food items that are necessary for the meal to be eaten.</w:t>
      </w:r>
    </w:p>
    <w:p w14:paraId="66145FDC" w14:textId="77777777" w:rsidR="001A7777" w:rsidRPr="009A33D3" w:rsidRDefault="001A7777" w:rsidP="001A7777"/>
    <w:p w14:paraId="36AE79DA" w14:textId="77777777" w:rsidR="001A7777" w:rsidRPr="009A33D3" w:rsidRDefault="001A7777" w:rsidP="001A7777">
      <w:r w:rsidRPr="009A33D3">
        <w:t>DELIVERY REQUIREMENTS</w:t>
      </w:r>
    </w:p>
    <w:p w14:paraId="5E856E7E" w14:textId="77777777" w:rsidR="001A7777" w:rsidRPr="009A33D3" w:rsidRDefault="001A7777" w:rsidP="001A7777"/>
    <w:p w14:paraId="3FECD0DC" w14:textId="77777777" w:rsidR="001A7777" w:rsidRPr="009A33D3" w:rsidRDefault="001A7777" w:rsidP="001A7777">
      <w:pPr>
        <w:pStyle w:val="ListParagraph"/>
        <w:numPr>
          <w:ilvl w:val="0"/>
          <w:numId w:val="29"/>
        </w:numPr>
        <w:ind w:left="720"/>
      </w:pPr>
      <w:r w:rsidRPr="009A33D3">
        <w:t>Meals must be delivered in accordance with the approved menu cycle.</w:t>
      </w:r>
    </w:p>
    <w:p w14:paraId="7B154FC6" w14:textId="77777777" w:rsidR="001A7777" w:rsidRPr="009A33D3" w:rsidRDefault="001A7777" w:rsidP="001A7777">
      <w:pPr>
        <w:pStyle w:val="ListParagraph"/>
        <w:ind w:hanging="360"/>
      </w:pPr>
    </w:p>
    <w:p w14:paraId="7BA2668C" w14:textId="77777777" w:rsidR="001A7777" w:rsidRPr="009A33D3" w:rsidRDefault="001A7777" w:rsidP="001A7777">
      <w:pPr>
        <w:pStyle w:val="ListParagraph"/>
        <w:numPr>
          <w:ilvl w:val="0"/>
          <w:numId w:val="29"/>
        </w:numPr>
        <w:ind w:left="720"/>
      </w:pPr>
      <w:r w:rsidRPr="009A33D3">
        <w:t>The vendor shall provide a delivery slip with the date and the number of meals delivered.  The SFA authorized representative or his/her designee must sign the delivery slip and verify the condition of the meals received.</w:t>
      </w:r>
    </w:p>
    <w:p w14:paraId="2045005F" w14:textId="77777777" w:rsidR="001A7777" w:rsidRPr="009A33D3" w:rsidRDefault="001A7777" w:rsidP="001A7777">
      <w:pPr>
        <w:pStyle w:val="ListParagraph"/>
        <w:ind w:hanging="360"/>
      </w:pPr>
    </w:p>
    <w:p w14:paraId="122C0B90" w14:textId="77777777" w:rsidR="001A7777" w:rsidRPr="009A33D3" w:rsidRDefault="001A7777" w:rsidP="001A7777">
      <w:pPr>
        <w:pStyle w:val="ListParagraph"/>
        <w:numPr>
          <w:ilvl w:val="0"/>
          <w:numId w:val="29"/>
        </w:numPr>
        <w:ind w:left="720"/>
      </w:pPr>
      <w:r w:rsidRPr="009A33D3">
        <w:t>Meals must be delivered in closed-topped, sanitary vehicles.</w:t>
      </w:r>
    </w:p>
    <w:p w14:paraId="3EC45EFE" w14:textId="77777777" w:rsidR="001A7777" w:rsidRPr="009A33D3" w:rsidRDefault="001A7777" w:rsidP="001A7777">
      <w:pPr>
        <w:pStyle w:val="ListParagraph"/>
        <w:ind w:hanging="360"/>
      </w:pPr>
    </w:p>
    <w:p w14:paraId="0E7CFB49" w14:textId="77777777" w:rsidR="001A7777" w:rsidRPr="009A33D3" w:rsidRDefault="001A7777" w:rsidP="001A7777">
      <w:pPr>
        <w:pStyle w:val="ListParagraph"/>
        <w:numPr>
          <w:ilvl w:val="0"/>
          <w:numId w:val="29"/>
        </w:numPr>
        <w:ind w:left="720"/>
      </w:pPr>
      <w:r w:rsidRPr="009A33D3">
        <w:t>Meals must be delivered in clean, sanitary transporting containers that maintain the proper temperatures of food and are food-grade containers approved by the local or state health departments.</w:t>
      </w:r>
    </w:p>
    <w:p w14:paraId="6BC0DE28" w14:textId="77777777" w:rsidR="001A7777" w:rsidRPr="009A33D3" w:rsidRDefault="001A7777" w:rsidP="001A7777">
      <w:pPr>
        <w:pStyle w:val="ListParagraph"/>
        <w:ind w:hanging="360"/>
      </w:pPr>
    </w:p>
    <w:p w14:paraId="61179F0A" w14:textId="77777777" w:rsidR="001A7777" w:rsidRPr="009A33D3" w:rsidRDefault="001A7777" w:rsidP="001A7777">
      <w:pPr>
        <w:pStyle w:val="ListParagraph"/>
        <w:numPr>
          <w:ilvl w:val="0"/>
          <w:numId w:val="29"/>
        </w:numPr>
        <w:ind w:left="720"/>
      </w:pPr>
      <w:r w:rsidRPr="009A33D3">
        <w:t>When an emergency prevents the vendor from delivering meals, the vendor shall notify the SFA-authorized representative or his/her designee immediately by phone of the emergency and when the meals will be delivered.</w:t>
      </w:r>
    </w:p>
    <w:p w14:paraId="623D1BDF" w14:textId="77777777" w:rsidR="001A7777" w:rsidRPr="009A33D3" w:rsidRDefault="001A7777" w:rsidP="001A7777">
      <w:pPr>
        <w:pStyle w:val="ListParagraph"/>
        <w:ind w:hanging="360"/>
      </w:pPr>
    </w:p>
    <w:p w14:paraId="5D6320A9" w14:textId="77777777" w:rsidR="001A7777" w:rsidRPr="009A33D3" w:rsidRDefault="001A7777" w:rsidP="001A7777">
      <w:pPr>
        <w:pStyle w:val="ListParagraph"/>
        <w:numPr>
          <w:ilvl w:val="0"/>
          <w:numId w:val="29"/>
        </w:numPr>
        <w:ind w:left="720"/>
      </w:pPr>
      <w:r w:rsidRPr="009A33D3">
        <w:t>The SFA reserves the right to inspect and determine the quality of food delivered.  The SFA may reject and not pay for any meals or components of meals that are unwholesome, judged as poor quality, damaged, incomplete either due to inadequate portion sizes or missing number of meal components, or delivered in unsanitary conditions such as incorrect temperatures.</w:t>
      </w:r>
    </w:p>
    <w:p w14:paraId="3EE8EDC1" w14:textId="77777777" w:rsidR="001A7777" w:rsidRPr="009A33D3" w:rsidRDefault="001A7777" w:rsidP="001A7777">
      <w:pPr>
        <w:pStyle w:val="ListParagraph"/>
        <w:ind w:hanging="360"/>
      </w:pPr>
    </w:p>
    <w:p w14:paraId="08F5D058" w14:textId="3ACD8E40" w:rsidR="001A7777" w:rsidRPr="009A33D3" w:rsidRDefault="001A7777" w:rsidP="001A7777">
      <w:pPr>
        <w:pStyle w:val="ListParagraph"/>
        <w:numPr>
          <w:ilvl w:val="0"/>
          <w:numId w:val="29"/>
        </w:numPr>
        <w:ind w:left="720"/>
      </w:pPr>
      <w:r w:rsidRPr="009A33D3">
        <w:lastRenderedPageBreak/>
        <w:t>The SFA will not pay for deliveries made later than the regularly scheduled lunch or breakfast periods as listed on Exhibit 1, or as otherwise stated in this Contract.</w:t>
      </w:r>
    </w:p>
    <w:p w14:paraId="59468188" w14:textId="77777777" w:rsidR="001A7777" w:rsidRPr="009A33D3" w:rsidRDefault="001A7777" w:rsidP="001A7777">
      <w:pPr>
        <w:pStyle w:val="ListParagraph"/>
        <w:ind w:hanging="360"/>
      </w:pPr>
    </w:p>
    <w:p w14:paraId="00E415C7" w14:textId="77777777" w:rsidR="001A7777" w:rsidRPr="009A33D3" w:rsidRDefault="001A7777" w:rsidP="001A7777">
      <w:pPr>
        <w:pStyle w:val="ListParagraph"/>
        <w:numPr>
          <w:ilvl w:val="0"/>
          <w:numId w:val="29"/>
        </w:numPr>
        <w:ind w:left="720"/>
      </w:pPr>
      <w:r w:rsidRPr="009A33D3">
        <w:t>All refrigerated food shall be delivered at an internal temperature of 40</w:t>
      </w:r>
      <w:r w:rsidRPr="009A33D3">
        <w:rPr>
          <w:vertAlign w:val="superscript"/>
        </w:rPr>
        <w:t>o</w:t>
      </w:r>
      <w:r w:rsidRPr="009A33D3">
        <w:t>F or below. All frozen food shall be delivered at 0</w:t>
      </w:r>
      <w:r w:rsidRPr="009A33D3">
        <w:rPr>
          <w:vertAlign w:val="superscript"/>
        </w:rPr>
        <w:t>o</w:t>
      </w:r>
      <w:r w:rsidRPr="009A33D3">
        <w:t>F or below.  Frozen products should show no evidence of thawing and re-freezing, freezer burn, or any off color or odors. All hot food shall be delivered with an internal temperature of 135</w:t>
      </w:r>
      <w:r w:rsidRPr="009A33D3">
        <w:rPr>
          <w:vertAlign w:val="superscript"/>
        </w:rPr>
        <w:t>o</w:t>
      </w:r>
      <w:r w:rsidRPr="009A33D3">
        <w:t xml:space="preserve">F or above. </w:t>
      </w:r>
    </w:p>
    <w:p w14:paraId="49241ED3" w14:textId="77777777" w:rsidR="001A7777" w:rsidRPr="009A33D3" w:rsidRDefault="001A7777" w:rsidP="001A7777">
      <w:pPr>
        <w:pStyle w:val="ListParagraph"/>
      </w:pPr>
    </w:p>
    <w:p w14:paraId="09BF72F4" w14:textId="77777777" w:rsidR="001A7777" w:rsidRPr="009A33D3" w:rsidRDefault="001A7777" w:rsidP="001A7777">
      <w:pPr>
        <w:pStyle w:val="ListParagraph"/>
      </w:pPr>
    </w:p>
    <w:p w14:paraId="10A9A19B" w14:textId="2693CAE4" w:rsidR="001A7777" w:rsidRPr="009A33D3" w:rsidRDefault="001A7777" w:rsidP="001A7777">
      <w:pPr>
        <w:spacing w:after="120"/>
        <w:jc w:val="center"/>
        <w:rPr>
          <w:rFonts w:ascii="Times New Roman" w:hAnsi="Times New Roman"/>
          <w:sz w:val="32"/>
        </w:rPr>
      </w:pPr>
      <w:r w:rsidRPr="009A33D3">
        <w:rPr>
          <w:rFonts w:ascii="Times New Roman" w:hAnsi="Times New Roman"/>
          <w:sz w:val="32"/>
        </w:rPr>
        <w:t>Exhibit 1</w:t>
      </w:r>
    </w:p>
    <w:p w14:paraId="56A97C2B" w14:textId="77777777" w:rsidR="001A7777" w:rsidRPr="009A33D3" w:rsidRDefault="001A7777" w:rsidP="001A7777">
      <w:pPr>
        <w:jc w:val="center"/>
        <w:rPr>
          <w:rFonts w:ascii="Times New Roman" w:hAnsi="Times New Roman"/>
          <w:i/>
          <w:sz w:val="28"/>
        </w:rPr>
      </w:pPr>
      <w:r w:rsidRPr="009A33D3">
        <w:rPr>
          <w:rFonts w:ascii="Times New Roman" w:hAnsi="Times New Roman"/>
          <w:i/>
          <w:sz w:val="28"/>
        </w:rPr>
        <w:t xml:space="preserve">Schools included in this Bid </w:t>
      </w:r>
    </w:p>
    <w:p w14:paraId="3F0D54B0" w14:textId="77777777" w:rsidR="001A7777" w:rsidRPr="009A33D3" w:rsidRDefault="001A7777" w:rsidP="001A7777">
      <w:pPr>
        <w:spacing w:after="120"/>
        <w:jc w:val="center"/>
        <w:rPr>
          <w:rFonts w:ascii="Times New Roman" w:hAnsi="Times New Roman"/>
          <w:i/>
          <w:sz w:val="20"/>
        </w:rPr>
      </w:pPr>
      <w:r w:rsidRPr="009A33D3">
        <w:rPr>
          <w:rFonts w:ascii="Times New Roman" w:hAnsi="Times New Roman"/>
          <w:i/>
          <w:sz w:val="20"/>
        </w:rPr>
        <w:t>*Information below is subject to change</w:t>
      </w:r>
    </w:p>
    <w:tbl>
      <w:tblPr>
        <w:tblW w:w="9320" w:type="dxa"/>
        <w:tblInd w:w="-10" w:type="dxa"/>
        <w:tblLook w:val="04A0" w:firstRow="1" w:lastRow="0" w:firstColumn="1" w:lastColumn="0" w:noHBand="0" w:noVBand="1"/>
      </w:tblPr>
      <w:tblGrid>
        <w:gridCol w:w="2620"/>
        <w:gridCol w:w="2440"/>
        <w:gridCol w:w="1420"/>
        <w:gridCol w:w="1240"/>
        <w:gridCol w:w="1600"/>
      </w:tblGrid>
      <w:tr w:rsidR="001A7777" w:rsidRPr="009A33D3" w14:paraId="597EAD0E" w14:textId="77777777" w:rsidTr="00AF705B">
        <w:trPr>
          <w:trHeight w:val="315"/>
        </w:trPr>
        <w:tc>
          <w:tcPr>
            <w:tcW w:w="2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76C052"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School</w:t>
            </w:r>
          </w:p>
        </w:tc>
        <w:tc>
          <w:tcPr>
            <w:tcW w:w="2440" w:type="dxa"/>
            <w:tcBorders>
              <w:top w:val="single" w:sz="8" w:space="0" w:color="auto"/>
              <w:left w:val="nil"/>
              <w:bottom w:val="single" w:sz="8" w:space="0" w:color="auto"/>
              <w:right w:val="single" w:sz="8" w:space="0" w:color="auto"/>
            </w:tcBorders>
            <w:shd w:val="clear" w:color="auto" w:fill="auto"/>
            <w:vAlign w:val="center"/>
            <w:hideMark/>
          </w:tcPr>
          <w:p w14:paraId="4FBD089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Address</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21FE8968"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Phone Number</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3CEA0F62"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Breakfast</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7A5CE9B5"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Lunch</w:t>
            </w:r>
          </w:p>
        </w:tc>
      </w:tr>
      <w:tr w:rsidR="001A7777" w:rsidRPr="009A33D3" w14:paraId="2041834F"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6BC1C5EE" w14:textId="77777777" w:rsidR="001A7777" w:rsidRPr="009A33D3" w:rsidRDefault="001A7777" w:rsidP="00AF705B">
            <w:pPr>
              <w:rPr>
                <w:rFonts w:ascii="Times New Roman" w:eastAsia="Times New Roman" w:hAnsi="Times New Roman"/>
                <w:sz w:val="20"/>
              </w:rPr>
            </w:pPr>
            <w:proofErr w:type="spellStart"/>
            <w:r w:rsidRPr="009A33D3">
              <w:rPr>
                <w:rFonts w:ascii="Times New Roman" w:eastAsia="Times New Roman" w:hAnsi="Times New Roman"/>
                <w:sz w:val="20"/>
              </w:rPr>
              <w:t>Milagro</w:t>
            </w:r>
            <w:proofErr w:type="spellEnd"/>
            <w:r w:rsidRPr="009A33D3">
              <w:rPr>
                <w:rFonts w:ascii="Times New Roman" w:eastAsia="Times New Roman" w:hAnsi="Times New Roman"/>
                <w:sz w:val="20"/>
              </w:rPr>
              <w:t xml:space="preserve"> Charter School</w:t>
            </w:r>
          </w:p>
        </w:tc>
        <w:tc>
          <w:tcPr>
            <w:tcW w:w="2440" w:type="dxa"/>
            <w:tcBorders>
              <w:top w:val="nil"/>
              <w:left w:val="nil"/>
              <w:bottom w:val="nil"/>
              <w:right w:val="single" w:sz="8" w:space="0" w:color="auto"/>
            </w:tcBorders>
            <w:shd w:val="clear" w:color="auto" w:fill="auto"/>
            <w:vAlign w:val="center"/>
            <w:hideMark/>
          </w:tcPr>
          <w:p w14:paraId="03D31F1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1855 N. Main Street </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5D8BD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(323) 223-1786</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CB0EC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7:45-8:10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0901AC7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11:30-12:30 PM</w:t>
            </w:r>
          </w:p>
        </w:tc>
      </w:tr>
      <w:tr w:rsidR="001A7777" w:rsidRPr="009A33D3" w14:paraId="3C74F161"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0C57304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K-5)</w:t>
            </w:r>
          </w:p>
        </w:tc>
        <w:tc>
          <w:tcPr>
            <w:tcW w:w="2440" w:type="dxa"/>
            <w:tcBorders>
              <w:top w:val="nil"/>
              <w:left w:val="nil"/>
              <w:bottom w:val="single" w:sz="8" w:space="0" w:color="auto"/>
              <w:right w:val="single" w:sz="8" w:space="0" w:color="auto"/>
            </w:tcBorders>
            <w:shd w:val="clear" w:color="auto" w:fill="auto"/>
            <w:vAlign w:val="center"/>
            <w:hideMark/>
          </w:tcPr>
          <w:p w14:paraId="07E3C2F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Los Angeles, CA 90031 </w:t>
            </w:r>
          </w:p>
        </w:tc>
        <w:tc>
          <w:tcPr>
            <w:tcW w:w="1420" w:type="dxa"/>
            <w:vMerge/>
            <w:tcBorders>
              <w:top w:val="nil"/>
              <w:left w:val="single" w:sz="8" w:space="0" w:color="auto"/>
              <w:bottom w:val="single" w:sz="8" w:space="0" w:color="000000"/>
              <w:right w:val="single" w:sz="8" w:space="0" w:color="auto"/>
            </w:tcBorders>
            <w:vAlign w:val="center"/>
            <w:hideMark/>
          </w:tcPr>
          <w:p w14:paraId="47BB2B2D"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72742A55"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6D890440" w14:textId="77777777" w:rsidR="001A7777" w:rsidRPr="009A33D3" w:rsidRDefault="001A7777" w:rsidP="00AF705B">
            <w:pPr>
              <w:rPr>
                <w:rFonts w:ascii="Times New Roman" w:eastAsia="Times New Roman" w:hAnsi="Times New Roman"/>
                <w:sz w:val="20"/>
              </w:rPr>
            </w:pPr>
          </w:p>
        </w:tc>
      </w:tr>
      <w:tr w:rsidR="001A7777" w:rsidRPr="009A33D3" w14:paraId="0E9D1423"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6D5CDFE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Lakeview Charter Academy</w:t>
            </w:r>
          </w:p>
        </w:tc>
        <w:tc>
          <w:tcPr>
            <w:tcW w:w="2440" w:type="dxa"/>
            <w:tcBorders>
              <w:top w:val="nil"/>
              <w:left w:val="nil"/>
              <w:bottom w:val="nil"/>
              <w:right w:val="single" w:sz="8" w:space="0" w:color="auto"/>
            </w:tcBorders>
            <w:shd w:val="clear" w:color="auto" w:fill="auto"/>
            <w:vAlign w:val="center"/>
            <w:hideMark/>
          </w:tcPr>
          <w:p w14:paraId="1F061CE0"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11465 </w:t>
            </w:r>
            <w:proofErr w:type="spellStart"/>
            <w:r w:rsidRPr="009A33D3">
              <w:rPr>
                <w:rFonts w:ascii="Times New Roman" w:eastAsia="Times New Roman" w:hAnsi="Times New Roman"/>
                <w:sz w:val="20"/>
              </w:rPr>
              <w:t>Kagel</w:t>
            </w:r>
            <w:proofErr w:type="spellEnd"/>
            <w:r w:rsidRPr="009A33D3">
              <w:rPr>
                <w:rFonts w:ascii="Times New Roman" w:eastAsia="Times New Roman" w:hAnsi="Times New Roman"/>
                <w:sz w:val="20"/>
              </w:rPr>
              <w:t xml:space="preserve"> Canyon Street</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8E7858"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485-0340</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AB9FF0"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7:05-7:30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23771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12:05-12:45 PM</w:t>
            </w:r>
          </w:p>
        </w:tc>
      </w:tr>
      <w:tr w:rsidR="001A7777" w:rsidRPr="009A33D3" w14:paraId="25B00880"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3B1A479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6-8)</w:t>
            </w:r>
          </w:p>
        </w:tc>
        <w:tc>
          <w:tcPr>
            <w:tcW w:w="2440" w:type="dxa"/>
            <w:tcBorders>
              <w:top w:val="nil"/>
              <w:left w:val="nil"/>
              <w:bottom w:val="single" w:sz="8" w:space="0" w:color="auto"/>
              <w:right w:val="single" w:sz="8" w:space="0" w:color="auto"/>
            </w:tcBorders>
            <w:shd w:val="clear" w:color="auto" w:fill="auto"/>
            <w:vAlign w:val="center"/>
            <w:hideMark/>
          </w:tcPr>
          <w:p w14:paraId="7A38A97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Lakeview Terrace, CA 91342</w:t>
            </w:r>
          </w:p>
        </w:tc>
        <w:tc>
          <w:tcPr>
            <w:tcW w:w="1420" w:type="dxa"/>
            <w:vMerge/>
            <w:tcBorders>
              <w:top w:val="nil"/>
              <w:left w:val="single" w:sz="8" w:space="0" w:color="auto"/>
              <w:bottom w:val="single" w:sz="8" w:space="0" w:color="000000"/>
              <w:right w:val="single" w:sz="8" w:space="0" w:color="auto"/>
            </w:tcBorders>
            <w:vAlign w:val="center"/>
            <w:hideMark/>
          </w:tcPr>
          <w:p w14:paraId="6ACA3CFA"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6B9241AC"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64EE5141" w14:textId="77777777" w:rsidR="001A7777" w:rsidRPr="009A33D3" w:rsidRDefault="001A7777" w:rsidP="00AF705B">
            <w:pPr>
              <w:rPr>
                <w:rFonts w:ascii="Times New Roman" w:eastAsia="Times New Roman" w:hAnsi="Times New Roman"/>
                <w:sz w:val="20"/>
              </w:rPr>
            </w:pPr>
          </w:p>
        </w:tc>
      </w:tr>
      <w:tr w:rsidR="001A7777" w:rsidRPr="009A33D3" w14:paraId="1792901F"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6D42E0D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Lakeview Charter High School</w:t>
            </w:r>
          </w:p>
        </w:tc>
        <w:tc>
          <w:tcPr>
            <w:tcW w:w="2440" w:type="dxa"/>
            <w:tcBorders>
              <w:top w:val="nil"/>
              <w:left w:val="nil"/>
              <w:bottom w:val="nil"/>
              <w:right w:val="single" w:sz="8" w:space="0" w:color="auto"/>
            </w:tcBorders>
            <w:shd w:val="clear" w:color="auto" w:fill="auto"/>
            <w:vAlign w:val="center"/>
            <w:hideMark/>
          </w:tcPr>
          <w:p w14:paraId="39B8060C"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919 Eighth St.</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CCDCE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356-2591</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42EB3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7:30-8:00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345CB3C"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12:05-12:45 PM</w:t>
            </w:r>
          </w:p>
        </w:tc>
      </w:tr>
      <w:tr w:rsidR="001A7777" w:rsidRPr="009A33D3" w14:paraId="6CC840DF"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6CAFA82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 9-12)</w:t>
            </w:r>
          </w:p>
        </w:tc>
        <w:tc>
          <w:tcPr>
            <w:tcW w:w="2440" w:type="dxa"/>
            <w:tcBorders>
              <w:top w:val="nil"/>
              <w:left w:val="nil"/>
              <w:bottom w:val="single" w:sz="8" w:space="0" w:color="auto"/>
              <w:right w:val="single" w:sz="8" w:space="0" w:color="auto"/>
            </w:tcBorders>
            <w:shd w:val="clear" w:color="auto" w:fill="auto"/>
            <w:vAlign w:val="center"/>
            <w:hideMark/>
          </w:tcPr>
          <w:p w14:paraId="29D22D5E"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San Fernando, CA 91340</w:t>
            </w:r>
          </w:p>
        </w:tc>
        <w:tc>
          <w:tcPr>
            <w:tcW w:w="1420" w:type="dxa"/>
            <w:vMerge/>
            <w:tcBorders>
              <w:top w:val="nil"/>
              <w:left w:val="single" w:sz="8" w:space="0" w:color="auto"/>
              <w:bottom w:val="single" w:sz="8" w:space="0" w:color="000000"/>
              <w:right w:val="single" w:sz="8" w:space="0" w:color="auto"/>
            </w:tcBorders>
            <w:vAlign w:val="center"/>
            <w:hideMark/>
          </w:tcPr>
          <w:p w14:paraId="7F23434A"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06D96D6A"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5E4734FA" w14:textId="77777777" w:rsidR="001A7777" w:rsidRPr="009A33D3" w:rsidRDefault="001A7777" w:rsidP="00AF705B">
            <w:pPr>
              <w:rPr>
                <w:rFonts w:ascii="Times New Roman" w:eastAsia="Times New Roman" w:hAnsi="Times New Roman"/>
                <w:sz w:val="20"/>
              </w:rPr>
            </w:pPr>
          </w:p>
        </w:tc>
      </w:tr>
      <w:tr w:rsidR="001A7777" w:rsidRPr="009A33D3" w14:paraId="62CDAD4B"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596D93FC"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CALS Charter Middle School</w:t>
            </w:r>
          </w:p>
        </w:tc>
        <w:tc>
          <w:tcPr>
            <w:tcW w:w="2440" w:type="dxa"/>
            <w:tcBorders>
              <w:top w:val="nil"/>
              <w:left w:val="nil"/>
              <w:bottom w:val="nil"/>
              <w:right w:val="single" w:sz="8" w:space="0" w:color="auto"/>
            </w:tcBorders>
            <w:shd w:val="clear" w:color="auto" w:fill="auto"/>
            <w:vAlign w:val="center"/>
            <w:hideMark/>
          </w:tcPr>
          <w:p w14:paraId="5BD316D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7350 N. Figueroa Street </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1F3BD2"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(323) 254-4427</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46D6B5"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7:40-8:10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9A7BB69"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M-</w:t>
            </w:r>
            <w:proofErr w:type="spellStart"/>
            <w:r w:rsidRPr="009A33D3">
              <w:rPr>
                <w:rFonts w:ascii="Times New Roman" w:eastAsia="Times New Roman" w:hAnsi="Times New Roman"/>
                <w:sz w:val="20"/>
              </w:rPr>
              <w:t>Th</w:t>
            </w:r>
            <w:proofErr w:type="spellEnd"/>
            <w:r w:rsidRPr="009A33D3">
              <w:rPr>
                <w:rFonts w:ascii="Times New Roman" w:eastAsia="Times New Roman" w:hAnsi="Times New Roman"/>
                <w:sz w:val="20"/>
              </w:rPr>
              <w:t xml:space="preserve"> 12:05-12:50; F 12:15-12:50 PM</w:t>
            </w:r>
          </w:p>
        </w:tc>
      </w:tr>
      <w:tr w:rsidR="001A7777" w:rsidRPr="009A33D3" w14:paraId="5E7997F4"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077E03A5"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6-8)</w:t>
            </w:r>
          </w:p>
        </w:tc>
        <w:tc>
          <w:tcPr>
            <w:tcW w:w="2440" w:type="dxa"/>
            <w:tcBorders>
              <w:top w:val="nil"/>
              <w:left w:val="nil"/>
              <w:bottom w:val="single" w:sz="8" w:space="0" w:color="auto"/>
              <w:right w:val="single" w:sz="8" w:space="0" w:color="auto"/>
            </w:tcBorders>
            <w:shd w:val="clear" w:color="auto" w:fill="auto"/>
            <w:vAlign w:val="center"/>
            <w:hideMark/>
          </w:tcPr>
          <w:p w14:paraId="085E8BE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Los Angeles, CA 90041 </w:t>
            </w:r>
          </w:p>
        </w:tc>
        <w:tc>
          <w:tcPr>
            <w:tcW w:w="1420" w:type="dxa"/>
            <w:vMerge/>
            <w:tcBorders>
              <w:top w:val="nil"/>
              <w:left w:val="single" w:sz="8" w:space="0" w:color="auto"/>
              <w:bottom w:val="single" w:sz="8" w:space="0" w:color="000000"/>
              <w:right w:val="single" w:sz="8" w:space="0" w:color="auto"/>
            </w:tcBorders>
            <w:vAlign w:val="center"/>
            <w:hideMark/>
          </w:tcPr>
          <w:p w14:paraId="2E2A419D"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2623E0F4"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4979BDF7" w14:textId="77777777" w:rsidR="001A7777" w:rsidRPr="009A33D3" w:rsidRDefault="001A7777" w:rsidP="00AF705B">
            <w:pPr>
              <w:rPr>
                <w:rFonts w:ascii="Times New Roman" w:eastAsia="Times New Roman" w:hAnsi="Times New Roman"/>
                <w:sz w:val="20"/>
              </w:rPr>
            </w:pPr>
          </w:p>
        </w:tc>
      </w:tr>
      <w:tr w:rsidR="001A7777" w:rsidRPr="009A33D3" w14:paraId="6142AA6E" w14:textId="77777777" w:rsidTr="00AF705B">
        <w:trPr>
          <w:trHeight w:val="450"/>
        </w:trPr>
        <w:tc>
          <w:tcPr>
            <w:tcW w:w="2620" w:type="dxa"/>
            <w:tcBorders>
              <w:top w:val="nil"/>
              <w:left w:val="single" w:sz="8" w:space="0" w:color="auto"/>
              <w:bottom w:val="nil"/>
              <w:right w:val="single" w:sz="8" w:space="0" w:color="auto"/>
            </w:tcBorders>
            <w:shd w:val="clear" w:color="auto" w:fill="auto"/>
            <w:vAlign w:val="center"/>
            <w:hideMark/>
          </w:tcPr>
          <w:p w14:paraId="79C742B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Community Charter Middle School</w:t>
            </w:r>
          </w:p>
        </w:tc>
        <w:tc>
          <w:tcPr>
            <w:tcW w:w="2440" w:type="dxa"/>
            <w:tcBorders>
              <w:top w:val="nil"/>
              <w:left w:val="nil"/>
              <w:bottom w:val="nil"/>
              <w:right w:val="single" w:sz="8" w:space="0" w:color="auto"/>
            </w:tcBorders>
            <w:shd w:val="clear" w:color="auto" w:fill="auto"/>
            <w:vAlign w:val="center"/>
            <w:hideMark/>
          </w:tcPr>
          <w:p w14:paraId="6C56F62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11500 Eldridge Avenue </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2D9B9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435-0951</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B5F77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7:30-8:00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26E2AE3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M, T, </w:t>
            </w:r>
            <w:proofErr w:type="spellStart"/>
            <w:r w:rsidRPr="009A33D3">
              <w:rPr>
                <w:rFonts w:ascii="Times New Roman" w:eastAsia="Times New Roman" w:hAnsi="Times New Roman"/>
                <w:sz w:val="20"/>
              </w:rPr>
              <w:t>Th</w:t>
            </w:r>
            <w:proofErr w:type="spellEnd"/>
            <w:r w:rsidRPr="009A33D3">
              <w:rPr>
                <w:rFonts w:ascii="Times New Roman" w:eastAsia="Times New Roman" w:hAnsi="Times New Roman"/>
                <w:sz w:val="20"/>
              </w:rPr>
              <w:t>, F 11:50-12:25 PM; W 11:35-12:10 PM</w:t>
            </w:r>
          </w:p>
        </w:tc>
      </w:tr>
      <w:tr w:rsidR="001A7777" w:rsidRPr="009A33D3" w14:paraId="10D3E089"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5591231D"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6-8)</w:t>
            </w:r>
          </w:p>
        </w:tc>
        <w:tc>
          <w:tcPr>
            <w:tcW w:w="2440" w:type="dxa"/>
            <w:tcBorders>
              <w:top w:val="nil"/>
              <w:left w:val="nil"/>
              <w:bottom w:val="single" w:sz="8" w:space="0" w:color="auto"/>
              <w:right w:val="single" w:sz="8" w:space="0" w:color="auto"/>
            </w:tcBorders>
            <w:shd w:val="clear" w:color="auto" w:fill="auto"/>
            <w:vAlign w:val="center"/>
            <w:hideMark/>
          </w:tcPr>
          <w:p w14:paraId="3BFCF19E"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Lakeview Terrace, CA 91342 </w:t>
            </w:r>
          </w:p>
        </w:tc>
        <w:tc>
          <w:tcPr>
            <w:tcW w:w="1420" w:type="dxa"/>
            <w:vMerge/>
            <w:tcBorders>
              <w:top w:val="nil"/>
              <w:left w:val="single" w:sz="8" w:space="0" w:color="auto"/>
              <w:bottom w:val="single" w:sz="8" w:space="0" w:color="000000"/>
              <w:right w:val="single" w:sz="8" w:space="0" w:color="auto"/>
            </w:tcBorders>
            <w:vAlign w:val="center"/>
            <w:hideMark/>
          </w:tcPr>
          <w:p w14:paraId="71CE0B51"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0895293A"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5D5B40DA" w14:textId="77777777" w:rsidR="001A7777" w:rsidRPr="009A33D3" w:rsidRDefault="001A7777" w:rsidP="00AF705B">
            <w:pPr>
              <w:rPr>
                <w:rFonts w:ascii="Times New Roman" w:eastAsia="Times New Roman" w:hAnsi="Times New Roman"/>
                <w:sz w:val="20"/>
              </w:rPr>
            </w:pPr>
          </w:p>
        </w:tc>
      </w:tr>
      <w:tr w:rsidR="001A7777" w:rsidRPr="009A33D3" w14:paraId="5D050ECF" w14:textId="77777777" w:rsidTr="00AF705B">
        <w:trPr>
          <w:trHeight w:val="510"/>
        </w:trPr>
        <w:tc>
          <w:tcPr>
            <w:tcW w:w="2620" w:type="dxa"/>
            <w:tcBorders>
              <w:top w:val="nil"/>
              <w:left w:val="single" w:sz="8" w:space="0" w:color="auto"/>
              <w:bottom w:val="nil"/>
              <w:right w:val="single" w:sz="8" w:space="0" w:color="auto"/>
            </w:tcBorders>
            <w:shd w:val="clear" w:color="auto" w:fill="auto"/>
            <w:vAlign w:val="center"/>
            <w:hideMark/>
          </w:tcPr>
          <w:p w14:paraId="2B59AC7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Community Charter Early College High School</w:t>
            </w:r>
          </w:p>
        </w:tc>
        <w:tc>
          <w:tcPr>
            <w:tcW w:w="2440" w:type="dxa"/>
            <w:tcBorders>
              <w:top w:val="nil"/>
              <w:left w:val="nil"/>
              <w:bottom w:val="nil"/>
              <w:right w:val="single" w:sz="8" w:space="0" w:color="auto"/>
            </w:tcBorders>
            <w:shd w:val="clear" w:color="auto" w:fill="auto"/>
            <w:vAlign w:val="center"/>
            <w:hideMark/>
          </w:tcPr>
          <w:p w14:paraId="2A3AB3D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11500 Eldridge Ave. </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11173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435-0951</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B38A78"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7:30-8:00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75D3E4F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M, T, </w:t>
            </w:r>
            <w:proofErr w:type="spellStart"/>
            <w:r w:rsidRPr="009A33D3">
              <w:rPr>
                <w:rFonts w:ascii="Times New Roman" w:eastAsia="Times New Roman" w:hAnsi="Times New Roman"/>
                <w:sz w:val="20"/>
              </w:rPr>
              <w:t>Th</w:t>
            </w:r>
            <w:proofErr w:type="spellEnd"/>
            <w:r w:rsidRPr="009A33D3">
              <w:rPr>
                <w:rFonts w:ascii="Times New Roman" w:eastAsia="Times New Roman" w:hAnsi="Times New Roman"/>
                <w:sz w:val="20"/>
              </w:rPr>
              <w:t>, F 12:29-1:09 AM; W 12:35-1:12 PM</w:t>
            </w:r>
          </w:p>
        </w:tc>
      </w:tr>
      <w:tr w:rsidR="001A7777" w:rsidRPr="009A33D3" w14:paraId="4B1E8F6D"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61604ED"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9-12)</w:t>
            </w:r>
          </w:p>
        </w:tc>
        <w:tc>
          <w:tcPr>
            <w:tcW w:w="2440" w:type="dxa"/>
            <w:tcBorders>
              <w:top w:val="nil"/>
              <w:left w:val="nil"/>
              <w:bottom w:val="single" w:sz="8" w:space="0" w:color="auto"/>
              <w:right w:val="single" w:sz="8" w:space="0" w:color="auto"/>
            </w:tcBorders>
            <w:shd w:val="clear" w:color="auto" w:fill="auto"/>
            <w:vAlign w:val="center"/>
            <w:hideMark/>
          </w:tcPr>
          <w:p w14:paraId="35C7B6E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Lakeview Terrace, CA 91342 </w:t>
            </w:r>
          </w:p>
        </w:tc>
        <w:tc>
          <w:tcPr>
            <w:tcW w:w="1420" w:type="dxa"/>
            <w:vMerge/>
            <w:tcBorders>
              <w:top w:val="nil"/>
              <w:left w:val="single" w:sz="8" w:space="0" w:color="auto"/>
              <w:bottom w:val="single" w:sz="8" w:space="0" w:color="000000"/>
              <w:right w:val="single" w:sz="8" w:space="0" w:color="auto"/>
            </w:tcBorders>
            <w:vAlign w:val="center"/>
            <w:hideMark/>
          </w:tcPr>
          <w:p w14:paraId="49C0048C"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667B3FC8"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214ABC17" w14:textId="77777777" w:rsidR="001A7777" w:rsidRPr="009A33D3" w:rsidRDefault="001A7777" w:rsidP="00AF705B">
            <w:pPr>
              <w:rPr>
                <w:rFonts w:ascii="Times New Roman" w:eastAsia="Times New Roman" w:hAnsi="Times New Roman"/>
                <w:sz w:val="20"/>
              </w:rPr>
            </w:pPr>
          </w:p>
        </w:tc>
      </w:tr>
      <w:tr w:rsidR="001A7777" w:rsidRPr="009A33D3" w14:paraId="06FC72CD" w14:textId="77777777" w:rsidTr="00AF705B">
        <w:trPr>
          <w:trHeight w:val="450"/>
        </w:trPr>
        <w:tc>
          <w:tcPr>
            <w:tcW w:w="2620" w:type="dxa"/>
            <w:tcBorders>
              <w:top w:val="nil"/>
              <w:left w:val="single" w:sz="8" w:space="0" w:color="auto"/>
              <w:bottom w:val="nil"/>
              <w:right w:val="single" w:sz="8" w:space="0" w:color="auto"/>
            </w:tcBorders>
            <w:shd w:val="clear" w:color="auto" w:fill="auto"/>
            <w:vAlign w:val="center"/>
            <w:hideMark/>
          </w:tcPr>
          <w:p w14:paraId="6E7136F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CALS Early College High School</w:t>
            </w:r>
          </w:p>
        </w:tc>
        <w:tc>
          <w:tcPr>
            <w:tcW w:w="2440" w:type="dxa"/>
            <w:tcBorders>
              <w:top w:val="nil"/>
              <w:left w:val="nil"/>
              <w:bottom w:val="nil"/>
              <w:right w:val="single" w:sz="8" w:space="0" w:color="auto"/>
            </w:tcBorders>
            <w:shd w:val="clear" w:color="auto" w:fill="auto"/>
            <w:vAlign w:val="center"/>
            <w:hideMark/>
          </w:tcPr>
          <w:p w14:paraId="085690EE"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7350 N. Figueroa Street </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029CD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(213) 239-0063</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483F59"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7:30-8:00 AM</w:t>
            </w:r>
          </w:p>
        </w:tc>
        <w:tc>
          <w:tcPr>
            <w:tcW w:w="1600" w:type="dxa"/>
            <w:tcBorders>
              <w:top w:val="nil"/>
              <w:left w:val="nil"/>
              <w:bottom w:val="nil"/>
              <w:right w:val="single" w:sz="8" w:space="0" w:color="auto"/>
            </w:tcBorders>
            <w:shd w:val="clear" w:color="auto" w:fill="auto"/>
            <w:vAlign w:val="center"/>
            <w:hideMark/>
          </w:tcPr>
          <w:p w14:paraId="6DB2FF6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12:10-12:50</w:t>
            </w:r>
          </w:p>
        </w:tc>
      </w:tr>
      <w:tr w:rsidR="001A7777" w:rsidRPr="009A33D3" w14:paraId="672D8634"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1DCCE370"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9-12)</w:t>
            </w:r>
          </w:p>
        </w:tc>
        <w:tc>
          <w:tcPr>
            <w:tcW w:w="2440" w:type="dxa"/>
            <w:tcBorders>
              <w:top w:val="nil"/>
              <w:left w:val="nil"/>
              <w:bottom w:val="single" w:sz="8" w:space="0" w:color="auto"/>
              <w:right w:val="single" w:sz="8" w:space="0" w:color="auto"/>
            </w:tcBorders>
            <w:shd w:val="clear" w:color="auto" w:fill="auto"/>
            <w:vAlign w:val="center"/>
            <w:hideMark/>
          </w:tcPr>
          <w:p w14:paraId="583E05A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Los Angeles, CA 90041 </w:t>
            </w:r>
          </w:p>
        </w:tc>
        <w:tc>
          <w:tcPr>
            <w:tcW w:w="1420" w:type="dxa"/>
            <w:vMerge/>
            <w:tcBorders>
              <w:top w:val="nil"/>
              <w:left w:val="single" w:sz="8" w:space="0" w:color="auto"/>
              <w:bottom w:val="single" w:sz="8" w:space="0" w:color="000000"/>
              <w:right w:val="single" w:sz="8" w:space="0" w:color="auto"/>
            </w:tcBorders>
            <w:vAlign w:val="center"/>
            <w:hideMark/>
          </w:tcPr>
          <w:p w14:paraId="5E6C63FC"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7F44A5D7" w14:textId="77777777" w:rsidR="001A7777" w:rsidRPr="009A33D3" w:rsidRDefault="001A7777" w:rsidP="00AF705B">
            <w:pPr>
              <w:rPr>
                <w:rFonts w:ascii="Times New Roman" w:eastAsia="Times New Roman" w:hAnsi="Times New Roman"/>
                <w:sz w:val="20"/>
              </w:rPr>
            </w:pPr>
          </w:p>
        </w:tc>
        <w:tc>
          <w:tcPr>
            <w:tcW w:w="1600" w:type="dxa"/>
            <w:tcBorders>
              <w:top w:val="nil"/>
              <w:left w:val="nil"/>
              <w:bottom w:val="single" w:sz="8" w:space="0" w:color="auto"/>
              <w:right w:val="single" w:sz="8" w:space="0" w:color="auto"/>
            </w:tcBorders>
            <w:shd w:val="clear" w:color="auto" w:fill="auto"/>
            <w:vAlign w:val="center"/>
            <w:hideMark/>
          </w:tcPr>
          <w:p w14:paraId="079B2D82"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12:20-1:00</w:t>
            </w:r>
          </w:p>
        </w:tc>
      </w:tr>
      <w:tr w:rsidR="001A7777" w:rsidRPr="009A33D3" w14:paraId="106F659C"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588258A6"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Triumph Charter Academy</w:t>
            </w:r>
          </w:p>
        </w:tc>
        <w:tc>
          <w:tcPr>
            <w:tcW w:w="2440" w:type="dxa"/>
            <w:tcBorders>
              <w:top w:val="nil"/>
              <w:left w:val="nil"/>
              <w:bottom w:val="nil"/>
              <w:right w:val="single" w:sz="8" w:space="0" w:color="auto"/>
            </w:tcBorders>
            <w:shd w:val="clear" w:color="auto" w:fill="auto"/>
            <w:vAlign w:val="center"/>
            <w:hideMark/>
          </w:tcPr>
          <w:p w14:paraId="1B8FB76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14600 Tyler St</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7B3E0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837-6221</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08B145"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7:30-7:50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1A858C98"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12:00-12:30 PM</w:t>
            </w:r>
          </w:p>
        </w:tc>
      </w:tr>
      <w:tr w:rsidR="001A7777" w:rsidRPr="009A33D3" w14:paraId="4CBE89D4"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1C99C29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6-8)</w:t>
            </w:r>
          </w:p>
        </w:tc>
        <w:tc>
          <w:tcPr>
            <w:tcW w:w="2440" w:type="dxa"/>
            <w:tcBorders>
              <w:top w:val="nil"/>
              <w:left w:val="nil"/>
              <w:bottom w:val="single" w:sz="8" w:space="0" w:color="auto"/>
              <w:right w:val="single" w:sz="8" w:space="0" w:color="auto"/>
            </w:tcBorders>
            <w:shd w:val="clear" w:color="auto" w:fill="auto"/>
            <w:vAlign w:val="center"/>
            <w:hideMark/>
          </w:tcPr>
          <w:p w14:paraId="51CB58D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Sylmar, CA 91342</w:t>
            </w:r>
          </w:p>
        </w:tc>
        <w:tc>
          <w:tcPr>
            <w:tcW w:w="1420" w:type="dxa"/>
            <w:vMerge/>
            <w:tcBorders>
              <w:top w:val="nil"/>
              <w:left w:val="single" w:sz="8" w:space="0" w:color="auto"/>
              <w:bottom w:val="single" w:sz="8" w:space="0" w:color="000000"/>
              <w:right w:val="single" w:sz="8" w:space="0" w:color="auto"/>
            </w:tcBorders>
            <w:vAlign w:val="center"/>
            <w:hideMark/>
          </w:tcPr>
          <w:p w14:paraId="011D556E"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5D631E72"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3E93F22D" w14:textId="77777777" w:rsidR="001A7777" w:rsidRPr="009A33D3" w:rsidRDefault="001A7777" w:rsidP="00AF705B">
            <w:pPr>
              <w:rPr>
                <w:rFonts w:ascii="Times New Roman" w:eastAsia="Times New Roman" w:hAnsi="Times New Roman"/>
                <w:sz w:val="20"/>
              </w:rPr>
            </w:pPr>
          </w:p>
        </w:tc>
      </w:tr>
      <w:tr w:rsidR="001A7777" w:rsidRPr="009A33D3" w14:paraId="61694EB0"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44BA6FE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Triumph Charter High School</w:t>
            </w:r>
          </w:p>
        </w:tc>
        <w:tc>
          <w:tcPr>
            <w:tcW w:w="2440" w:type="dxa"/>
            <w:tcBorders>
              <w:top w:val="nil"/>
              <w:left w:val="nil"/>
              <w:bottom w:val="nil"/>
              <w:right w:val="single" w:sz="8" w:space="0" w:color="auto"/>
            </w:tcBorders>
            <w:shd w:val="clear" w:color="auto" w:fill="auto"/>
            <w:vAlign w:val="center"/>
            <w:hideMark/>
          </w:tcPr>
          <w:p w14:paraId="3F646569"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9171 Telfair Avenue</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933B39"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356-2795</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3B785"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7:30-8:00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56B463E6"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12:00-12:30 PM</w:t>
            </w:r>
          </w:p>
        </w:tc>
      </w:tr>
      <w:tr w:rsidR="001A7777" w:rsidRPr="009A33D3" w14:paraId="353816F4"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1FFC9181"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 9-12)</w:t>
            </w:r>
          </w:p>
        </w:tc>
        <w:tc>
          <w:tcPr>
            <w:tcW w:w="2440" w:type="dxa"/>
            <w:tcBorders>
              <w:top w:val="nil"/>
              <w:left w:val="nil"/>
              <w:bottom w:val="single" w:sz="8" w:space="0" w:color="auto"/>
              <w:right w:val="single" w:sz="8" w:space="0" w:color="auto"/>
            </w:tcBorders>
            <w:shd w:val="clear" w:color="auto" w:fill="auto"/>
            <w:vAlign w:val="center"/>
            <w:hideMark/>
          </w:tcPr>
          <w:p w14:paraId="3766B3FE"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Sun Valley, CA 91352</w:t>
            </w:r>
          </w:p>
        </w:tc>
        <w:tc>
          <w:tcPr>
            <w:tcW w:w="1420" w:type="dxa"/>
            <w:vMerge/>
            <w:tcBorders>
              <w:top w:val="nil"/>
              <w:left w:val="single" w:sz="8" w:space="0" w:color="auto"/>
              <w:bottom w:val="single" w:sz="8" w:space="0" w:color="000000"/>
              <w:right w:val="single" w:sz="8" w:space="0" w:color="auto"/>
            </w:tcBorders>
            <w:vAlign w:val="center"/>
            <w:hideMark/>
          </w:tcPr>
          <w:p w14:paraId="7A13DE9A"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674FB726"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78321AB9" w14:textId="77777777" w:rsidR="001A7777" w:rsidRPr="009A33D3" w:rsidRDefault="001A7777" w:rsidP="00AF705B">
            <w:pPr>
              <w:rPr>
                <w:rFonts w:ascii="Times New Roman" w:eastAsia="Times New Roman" w:hAnsi="Times New Roman"/>
                <w:sz w:val="20"/>
              </w:rPr>
            </w:pPr>
          </w:p>
        </w:tc>
      </w:tr>
      <w:tr w:rsidR="001A7777" w:rsidRPr="009A33D3" w14:paraId="79139B08"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43D57046"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Excel Charter Academy</w:t>
            </w:r>
          </w:p>
        </w:tc>
        <w:tc>
          <w:tcPr>
            <w:tcW w:w="2440" w:type="dxa"/>
            <w:tcBorders>
              <w:top w:val="nil"/>
              <w:left w:val="nil"/>
              <w:bottom w:val="nil"/>
              <w:right w:val="single" w:sz="8" w:space="0" w:color="auto"/>
            </w:tcBorders>
            <w:shd w:val="clear" w:color="auto" w:fill="auto"/>
            <w:vAlign w:val="center"/>
            <w:hideMark/>
          </w:tcPr>
          <w:p w14:paraId="6E40FAE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1855 N. Main St.</w:t>
            </w:r>
          </w:p>
        </w:tc>
        <w:tc>
          <w:tcPr>
            <w:tcW w:w="14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E6691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(323) 222-5010</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59F32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10:05-10:25 AM</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765C"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11:35-12:20 PM</w:t>
            </w:r>
          </w:p>
        </w:tc>
      </w:tr>
      <w:tr w:rsidR="001A7777" w:rsidRPr="009A33D3" w14:paraId="098366AC" w14:textId="77777777" w:rsidTr="00AF705B">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002F8C8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(Grades: 6-8)</w:t>
            </w:r>
          </w:p>
        </w:tc>
        <w:tc>
          <w:tcPr>
            <w:tcW w:w="2440" w:type="dxa"/>
            <w:tcBorders>
              <w:top w:val="nil"/>
              <w:left w:val="nil"/>
              <w:bottom w:val="single" w:sz="8" w:space="0" w:color="auto"/>
              <w:right w:val="single" w:sz="8" w:space="0" w:color="auto"/>
            </w:tcBorders>
            <w:shd w:val="clear" w:color="auto" w:fill="auto"/>
            <w:vAlign w:val="center"/>
            <w:hideMark/>
          </w:tcPr>
          <w:p w14:paraId="3B2ECC05"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Los Angeles, CA 90031 </w:t>
            </w:r>
          </w:p>
        </w:tc>
        <w:tc>
          <w:tcPr>
            <w:tcW w:w="1420" w:type="dxa"/>
            <w:vMerge/>
            <w:tcBorders>
              <w:top w:val="nil"/>
              <w:left w:val="single" w:sz="8" w:space="0" w:color="auto"/>
              <w:bottom w:val="single" w:sz="8" w:space="0" w:color="000000"/>
              <w:right w:val="single" w:sz="8" w:space="0" w:color="auto"/>
            </w:tcBorders>
            <w:vAlign w:val="center"/>
            <w:hideMark/>
          </w:tcPr>
          <w:p w14:paraId="0D559F68"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single" w:sz="8" w:space="0" w:color="000000"/>
              <w:right w:val="single" w:sz="8" w:space="0" w:color="auto"/>
            </w:tcBorders>
            <w:vAlign w:val="center"/>
            <w:hideMark/>
          </w:tcPr>
          <w:p w14:paraId="28D11480"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single" w:sz="8" w:space="0" w:color="000000"/>
              <w:right w:val="single" w:sz="8" w:space="0" w:color="auto"/>
            </w:tcBorders>
            <w:vAlign w:val="center"/>
            <w:hideMark/>
          </w:tcPr>
          <w:p w14:paraId="780C436B" w14:textId="77777777" w:rsidR="001A7777" w:rsidRPr="009A33D3" w:rsidRDefault="001A7777" w:rsidP="00AF705B">
            <w:pPr>
              <w:rPr>
                <w:rFonts w:ascii="Times New Roman" w:eastAsia="Times New Roman" w:hAnsi="Times New Roman"/>
                <w:sz w:val="20"/>
              </w:rPr>
            </w:pPr>
          </w:p>
        </w:tc>
      </w:tr>
      <w:tr w:rsidR="001A7777" w:rsidRPr="009A33D3" w14:paraId="7D1E2A99" w14:textId="77777777" w:rsidTr="00AF705B">
        <w:trPr>
          <w:trHeight w:val="300"/>
        </w:trPr>
        <w:tc>
          <w:tcPr>
            <w:tcW w:w="2620" w:type="dxa"/>
            <w:tcBorders>
              <w:top w:val="nil"/>
              <w:left w:val="single" w:sz="8" w:space="0" w:color="auto"/>
              <w:bottom w:val="nil"/>
              <w:right w:val="single" w:sz="8" w:space="0" w:color="auto"/>
            </w:tcBorders>
            <w:shd w:val="clear" w:color="auto" w:fill="auto"/>
            <w:vAlign w:val="center"/>
            <w:hideMark/>
          </w:tcPr>
          <w:p w14:paraId="11067F46"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Santa Rosa Charter Academy</w:t>
            </w:r>
          </w:p>
        </w:tc>
        <w:tc>
          <w:tcPr>
            <w:tcW w:w="2440" w:type="dxa"/>
            <w:tcBorders>
              <w:top w:val="nil"/>
              <w:left w:val="nil"/>
              <w:bottom w:val="nil"/>
              <w:right w:val="single" w:sz="8" w:space="0" w:color="auto"/>
            </w:tcBorders>
            <w:shd w:val="clear" w:color="auto" w:fill="auto"/>
            <w:vAlign w:val="center"/>
            <w:hideMark/>
          </w:tcPr>
          <w:p w14:paraId="414D490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3838 Eagle Rock Blvd. </w:t>
            </w:r>
          </w:p>
        </w:tc>
        <w:tc>
          <w:tcPr>
            <w:tcW w:w="1420" w:type="dxa"/>
            <w:vMerge w:val="restart"/>
            <w:tcBorders>
              <w:top w:val="nil"/>
              <w:left w:val="single" w:sz="8" w:space="0" w:color="auto"/>
              <w:bottom w:val="nil"/>
              <w:right w:val="single" w:sz="8" w:space="0" w:color="auto"/>
            </w:tcBorders>
            <w:shd w:val="clear" w:color="auto" w:fill="auto"/>
            <w:noWrap/>
            <w:vAlign w:val="center"/>
            <w:hideMark/>
          </w:tcPr>
          <w:p w14:paraId="4CF7EFB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(323) 254-1703</w:t>
            </w:r>
          </w:p>
        </w:tc>
        <w:tc>
          <w:tcPr>
            <w:tcW w:w="1240" w:type="dxa"/>
            <w:vMerge w:val="restart"/>
            <w:tcBorders>
              <w:top w:val="nil"/>
              <w:left w:val="single" w:sz="8" w:space="0" w:color="auto"/>
              <w:bottom w:val="nil"/>
              <w:right w:val="single" w:sz="8" w:space="0" w:color="auto"/>
            </w:tcBorders>
            <w:shd w:val="clear" w:color="auto" w:fill="auto"/>
            <w:noWrap/>
            <w:vAlign w:val="center"/>
            <w:hideMark/>
          </w:tcPr>
          <w:p w14:paraId="5EB3BBE2"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7:30-8:00 AM</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303BB1B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M-</w:t>
            </w:r>
            <w:proofErr w:type="spellStart"/>
            <w:r w:rsidRPr="009A33D3">
              <w:rPr>
                <w:rFonts w:ascii="Times New Roman" w:eastAsia="Times New Roman" w:hAnsi="Times New Roman"/>
                <w:sz w:val="20"/>
              </w:rPr>
              <w:t>Th</w:t>
            </w:r>
            <w:proofErr w:type="spellEnd"/>
            <w:r w:rsidRPr="009A33D3">
              <w:rPr>
                <w:rFonts w:ascii="Times New Roman" w:eastAsia="Times New Roman" w:hAnsi="Times New Roman"/>
                <w:sz w:val="20"/>
              </w:rPr>
              <w:t xml:space="preserve"> 12:30-1:10 PM; F 11:35-12:15 PM</w:t>
            </w:r>
          </w:p>
        </w:tc>
      </w:tr>
      <w:tr w:rsidR="001A7777" w:rsidRPr="009A33D3" w14:paraId="084B5A7A" w14:textId="77777777" w:rsidTr="00AF705B">
        <w:trPr>
          <w:trHeight w:val="315"/>
        </w:trPr>
        <w:tc>
          <w:tcPr>
            <w:tcW w:w="2620" w:type="dxa"/>
            <w:tcBorders>
              <w:top w:val="nil"/>
              <w:left w:val="single" w:sz="8" w:space="0" w:color="auto"/>
              <w:bottom w:val="nil"/>
              <w:right w:val="single" w:sz="8" w:space="0" w:color="auto"/>
            </w:tcBorders>
            <w:shd w:val="clear" w:color="auto" w:fill="auto"/>
            <w:vAlign w:val="center"/>
            <w:hideMark/>
          </w:tcPr>
          <w:p w14:paraId="09551D5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lastRenderedPageBreak/>
              <w:t>(Grade: 6-8)</w:t>
            </w:r>
          </w:p>
        </w:tc>
        <w:tc>
          <w:tcPr>
            <w:tcW w:w="2440" w:type="dxa"/>
            <w:tcBorders>
              <w:top w:val="nil"/>
              <w:left w:val="nil"/>
              <w:bottom w:val="nil"/>
              <w:right w:val="single" w:sz="8" w:space="0" w:color="auto"/>
            </w:tcBorders>
            <w:shd w:val="clear" w:color="auto" w:fill="auto"/>
            <w:vAlign w:val="center"/>
            <w:hideMark/>
          </w:tcPr>
          <w:p w14:paraId="2153E395"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Los Angeles, CA 90065 </w:t>
            </w:r>
          </w:p>
        </w:tc>
        <w:tc>
          <w:tcPr>
            <w:tcW w:w="1420" w:type="dxa"/>
            <w:vMerge/>
            <w:tcBorders>
              <w:top w:val="nil"/>
              <w:left w:val="single" w:sz="8" w:space="0" w:color="auto"/>
              <w:bottom w:val="nil"/>
              <w:right w:val="single" w:sz="8" w:space="0" w:color="auto"/>
            </w:tcBorders>
            <w:vAlign w:val="center"/>
            <w:hideMark/>
          </w:tcPr>
          <w:p w14:paraId="2A4E9576" w14:textId="77777777" w:rsidR="001A7777" w:rsidRPr="009A33D3" w:rsidRDefault="001A7777" w:rsidP="00AF705B">
            <w:pPr>
              <w:rPr>
                <w:rFonts w:ascii="Times New Roman" w:eastAsia="Times New Roman" w:hAnsi="Times New Roman"/>
                <w:sz w:val="20"/>
              </w:rPr>
            </w:pPr>
          </w:p>
        </w:tc>
        <w:tc>
          <w:tcPr>
            <w:tcW w:w="1240" w:type="dxa"/>
            <w:vMerge/>
            <w:tcBorders>
              <w:top w:val="nil"/>
              <w:left w:val="single" w:sz="8" w:space="0" w:color="auto"/>
              <w:bottom w:val="nil"/>
              <w:right w:val="single" w:sz="8" w:space="0" w:color="auto"/>
            </w:tcBorders>
            <w:vAlign w:val="center"/>
            <w:hideMark/>
          </w:tcPr>
          <w:p w14:paraId="23C88A8A" w14:textId="77777777" w:rsidR="001A7777" w:rsidRPr="009A33D3" w:rsidRDefault="001A7777" w:rsidP="00AF705B">
            <w:pPr>
              <w:rPr>
                <w:rFonts w:ascii="Times New Roman" w:eastAsia="Times New Roman" w:hAnsi="Times New Roman"/>
                <w:sz w:val="20"/>
              </w:rPr>
            </w:pPr>
          </w:p>
        </w:tc>
        <w:tc>
          <w:tcPr>
            <w:tcW w:w="1600" w:type="dxa"/>
            <w:vMerge/>
            <w:tcBorders>
              <w:top w:val="nil"/>
              <w:left w:val="single" w:sz="8" w:space="0" w:color="auto"/>
              <w:bottom w:val="nil"/>
              <w:right w:val="single" w:sz="8" w:space="0" w:color="auto"/>
            </w:tcBorders>
            <w:vAlign w:val="center"/>
            <w:hideMark/>
          </w:tcPr>
          <w:p w14:paraId="5F778C39" w14:textId="77777777" w:rsidR="001A7777" w:rsidRPr="009A33D3" w:rsidRDefault="001A7777" w:rsidP="00AF705B">
            <w:pPr>
              <w:rPr>
                <w:rFonts w:ascii="Times New Roman" w:eastAsia="Times New Roman" w:hAnsi="Times New Roman"/>
                <w:sz w:val="20"/>
              </w:rPr>
            </w:pPr>
          </w:p>
        </w:tc>
      </w:tr>
      <w:tr w:rsidR="001A7777" w:rsidRPr="009A33D3" w14:paraId="1265E25E" w14:textId="77777777" w:rsidTr="00AF705B">
        <w:trPr>
          <w:trHeight w:val="540"/>
        </w:trPr>
        <w:tc>
          <w:tcPr>
            <w:tcW w:w="2620" w:type="dxa"/>
            <w:tcBorders>
              <w:top w:val="single" w:sz="8" w:space="0" w:color="auto"/>
              <w:left w:val="single" w:sz="8" w:space="0" w:color="auto"/>
              <w:bottom w:val="nil"/>
              <w:right w:val="nil"/>
            </w:tcBorders>
            <w:shd w:val="clear" w:color="auto" w:fill="auto"/>
            <w:vAlign w:val="center"/>
            <w:hideMark/>
          </w:tcPr>
          <w:p w14:paraId="4DDA9FC9"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lastRenderedPageBreak/>
              <w:t>Nueva Esperanza Charter Academy</w:t>
            </w:r>
          </w:p>
        </w:tc>
        <w:tc>
          <w:tcPr>
            <w:tcW w:w="2440" w:type="dxa"/>
            <w:tcBorders>
              <w:top w:val="single" w:sz="8" w:space="0" w:color="auto"/>
              <w:left w:val="single" w:sz="8" w:space="0" w:color="auto"/>
              <w:bottom w:val="nil"/>
              <w:right w:val="single" w:sz="8" w:space="0" w:color="auto"/>
            </w:tcBorders>
            <w:shd w:val="clear" w:color="auto" w:fill="auto"/>
            <w:vAlign w:val="center"/>
            <w:hideMark/>
          </w:tcPr>
          <w:p w14:paraId="5730B4F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1218 North 4th St.</w:t>
            </w:r>
          </w:p>
        </w:tc>
        <w:tc>
          <w:tcPr>
            <w:tcW w:w="1420" w:type="dxa"/>
            <w:vMerge w:val="restart"/>
            <w:tcBorders>
              <w:top w:val="single" w:sz="8" w:space="0" w:color="auto"/>
              <w:left w:val="nil"/>
              <w:bottom w:val="nil"/>
              <w:right w:val="single" w:sz="8" w:space="0" w:color="auto"/>
            </w:tcBorders>
            <w:shd w:val="clear" w:color="auto" w:fill="auto"/>
            <w:noWrap/>
            <w:vAlign w:val="center"/>
            <w:hideMark/>
          </w:tcPr>
          <w:p w14:paraId="029B447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256-1951</w:t>
            </w:r>
          </w:p>
        </w:tc>
        <w:tc>
          <w:tcPr>
            <w:tcW w:w="124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99F6AA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7:15-7:45 AM</w:t>
            </w:r>
          </w:p>
        </w:tc>
        <w:tc>
          <w:tcPr>
            <w:tcW w:w="1600" w:type="dxa"/>
            <w:vMerge w:val="restart"/>
            <w:tcBorders>
              <w:top w:val="single" w:sz="8" w:space="0" w:color="auto"/>
              <w:left w:val="nil"/>
              <w:bottom w:val="nil"/>
              <w:right w:val="single" w:sz="8" w:space="0" w:color="auto"/>
            </w:tcBorders>
            <w:shd w:val="clear" w:color="auto" w:fill="auto"/>
            <w:vAlign w:val="center"/>
            <w:hideMark/>
          </w:tcPr>
          <w:p w14:paraId="13CBF43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12:00-12:45 PM</w:t>
            </w:r>
          </w:p>
        </w:tc>
      </w:tr>
      <w:tr w:rsidR="001A7777" w:rsidRPr="009A33D3" w14:paraId="34009EED" w14:textId="77777777" w:rsidTr="00AF705B">
        <w:trPr>
          <w:trHeight w:val="315"/>
        </w:trPr>
        <w:tc>
          <w:tcPr>
            <w:tcW w:w="2620" w:type="dxa"/>
            <w:tcBorders>
              <w:top w:val="nil"/>
              <w:left w:val="single" w:sz="8" w:space="0" w:color="auto"/>
              <w:bottom w:val="nil"/>
              <w:right w:val="nil"/>
            </w:tcBorders>
            <w:shd w:val="clear" w:color="auto" w:fill="auto"/>
            <w:vAlign w:val="center"/>
            <w:hideMark/>
          </w:tcPr>
          <w:p w14:paraId="69A9DC9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(Grade: 6-8)</w:t>
            </w:r>
          </w:p>
        </w:tc>
        <w:tc>
          <w:tcPr>
            <w:tcW w:w="2440" w:type="dxa"/>
            <w:tcBorders>
              <w:top w:val="nil"/>
              <w:left w:val="single" w:sz="8" w:space="0" w:color="auto"/>
              <w:bottom w:val="single" w:sz="8" w:space="0" w:color="auto"/>
              <w:right w:val="single" w:sz="8" w:space="0" w:color="auto"/>
            </w:tcBorders>
            <w:shd w:val="clear" w:color="auto" w:fill="auto"/>
            <w:vAlign w:val="center"/>
            <w:hideMark/>
          </w:tcPr>
          <w:p w14:paraId="34800EF4"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San Fernando, CA 91340 </w:t>
            </w:r>
          </w:p>
        </w:tc>
        <w:tc>
          <w:tcPr>
            <w:tcW w:w="1420" w:type="dxa"/>
            <w:vMerge/>
            <w:tcBorders>
              <w:top w:val="single" w:sz="8" w:space="0" w:color="auto"/>
              <w:left w:val="nil"/>
              <w:bottom w:val="nil"/>
              <w:right w:val="single" w:sz="8" w:space="0" w:color="auto"/>
            </w:tcBorders>
            <w:vAlign w:val="center"/>
            <w:hideMark/>
          </w:tcPr>
          <w:p w14:paraId="2FCA83C7" w14:textId="77777777" w:rsidR="001A7777" w:rsidRPr="009A33D3" w:rsidRDefault="001A7777" w:rsidP="00AF705B">
            <w:pPr>
              <w:rPr>
                <w:rFonts w:ascii="Times New Roman" w:eastAsia="Times New Roman" w:hAnsi="Times New Roman"/>
                <w:sz w:val="20"/>
              </w:rPr>
            </w:pPr>
          </w:p>
        </w:tc>
        <w:tc>
          <w:tcPr>
            <w:tcW w:w="1240" w:type="dxa"/>
            <w:vMerge/>
            <w:tcBorders>
              <w:top w:val="single" w:sz="8" w:space="0" w:color="auto"/>
              <w:left w:val="single" w:sz="8" w:space="0" w:color="auto"/>
              <w:bottom w:val="nil"/>
              <w:right w:val="single" w:sz="8" w:space="0" w:color="auto"/>
            </w:tcBorders>
            <w:vAlign w:val="center"/>
            <w:hideMark/>
          </w:tcPr>
          <w:p w14:paraId="072E3AAB" w14:textId="77777777" w:rsidR="001A7777" w:rsidRPr="009A33D3" w:rsidRDefault="001A7777" w:rsidP="00AF705B">
            <w:pPr>
              <w:rPr>
                <w:rFonts w:ascii="Times New Roman" w:eastAsia="Times New Roman" w:hAnsi="Times New Roman"/>
                <w:sz w:val="20"/>
              </w:rPr>
            </w:pPr>
          </w:p>
        </w:tc>
        <w:tc>
          <w:tcPr>
            <w:tcW w:w="1600" w:type="dxa"/>
            <w:vMerge/>
            <w:tcBorders>
              <w:top w:val="single" w:sz="8" w:space="0" w:color="auto"/>
              <w:left w:val="nil"/>
              <w:bottom w:val="nil"/>
              <w:right w:val="single" w:sz="8" w:space="0" w:color="auto"/>
            </w:tcBorders>
            <w:vAlign w:val="center"/>
            <w:hideMark/>
          </w:tcPr>
          <w:p w14:paraId="138D6FA4" w14:textId="77777777" w:rsidR="001A7777" w:rsidRPr="009A33D3" w:rsidRDefault="001A7777" w:rsidP="00AF705B">
            <w:pPr>
              <w:rPr>
                <w:rFonts w:ascii="Times New Roman" w:eastAsia="Times New Roman" w:hAnsi="Times New Roman"/>
                <w:sz w:val="20"/>
              </w:rPr>
            </w:pPr>
          </w:p>
        </w:tc>
      </w:tr>
      <w:tr w:rsidR="001A7777" w:rsidRPr="009A33D3" w14:paraId="2E983DA7" w14:textId="77777777" w:rsidTr="00AF705B">
        <w:trPr>
          <w:trHeight w:val="540"/>
        </w:trPr>
        <w:tc>
          <w:tcPr>
            <w:tcW w:w="2620" w:type="dxa"/>
            <w:tcBorders>
              <w:top w:val="single" w:sz="8" w:space="0" w:color="auto"/>
              <w:left w:val="single" w:sz="8" w:space="0" w:color="auto"/>
              <w:bottom w:val="single" w:sz="8" w:space="0" w:color="auto"/>
              <w:right w:val="nil"/>
            </w:tcBorders>
            <w:shd w:val="clear" w:color="auto" w:fill="auto"/>
            <w:vAlign w:val="center"/>
            <w:hideMark/>
          </w:tcPr>
          <w:p w14:paraId="16DDB45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PUC Community Elementary School (K-3)</w:t>
            </w:r>
          </w:p>
        </w:tc>
        <w:tc>
          <w:tcPr>
            <w:tcW w:w="2440" w:type="dxa"/>
            <w:tcBorders>
              <w:top w:val="nil"/>
              <w:left w:val="single" w:sz="8" w:space="0" w:color="auto"/>
              <w:bottom w:val="single" w:sz="8" w:space="0" w:color="auto"/>
              <w:right w:val="single" w:sz="8" w:space="0" w:color="auto"/>
            </w:tcBorders>
            <w:shd w:val="clear" w:color="auto" w:fill="auto"/>
            <w:vAlign w:val="bottom"/>
            <w:hideMark/>
          </w:tcPr>
          <w:p w14:paraId="525CBAC2"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14019 Sayre Street, Sylmar CA 91342</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4A758B0E"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492-1890</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1A64651D"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7:45-8:10 AM</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14:paraId="1887D8E3"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11:30-12:30 PM</w:t>
            </w:r>
          </w:p>
        </w:tc>
      </w:tr>
      <w:tr w:rsidR="001A7777" w:rsidRPr="009A33D3" w14:paraId="4FADE30C" w14:textId="77777777" w:rsidTr="00AF705B">
        <w:trPr>
          <w:trHeight w:val="540"/>
        </w:trPr>
        <w:tc>
          <w:tcPr>
            <w:tcW w:w="2620" w:type="dxa"/>
            <w:tcBorders>
              <w:top w:val="single" w:sz="8" w:space="0" w:color="auto"/>
              <w:left w:val="single" w:sz="8" w:space="0" w:color="auto"/>
              <w:bottom w:val="single" w:sz="8" w:space="0" w:color="auto"/>
              <w:right w:val="nil"/>
            </w:tcBorders>
            <w:shd w:val="clear" w:color="auto" w:fill="auto"/>
            <w:vAlign w:val="center"/>
          </w:tcPr>
          <w:p w14:paraId="21820A8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PUC </w:t>
            </w:r>
            <w:proofErr w:type="spellStart"/>
            <w:r w:rsidRPr="009A33D3">
              <w:rPr>
                <w:rFonts w:ascii="Times New Roman" w:eastAsia="Times New Roman" w:hAnsi="Times New Roman"/>
                <w:sz w:val="20"/>
              </w:rPr>
              <w:t>eCALS</w:t>
            </w:r>
            <w:proofErr w:type="spellEnd"/>
            <w:r w:rsidRPr="009A33D3">
              <w:rPr>
                <w:rFonts w:ascii="Times New Roman" w:eastAsia="Times New Roman" w:hAnsi="Times New Roman"/>
                <w:sz w:val="20"/>
              </w:rPr>
              <w:t xml:space="preserve"> High School (9-12)</w:t>
            </w:r>
          </w:p>
        </w:tc>
        <w:tc>
          <w:tcPr>
            <w:tcW w:w="2440" w:type="dxa"/>
            <w:tcBorders>
              <w:top w:val="nil"/>
              <w:left w:val="single" w:sz="8" w:space="0" w:color="auto"/>
              <w:bottom w:val="single" w:sz="8" w:space="0" w:color="auto"/>
              <w:right w:val="single" w:sz="8" w:space="0" w:color="auto"/>
            </w:tcBorders>
            <w:shd w:val="clear" w:color="auto" w:fill="auto"/>
            <w:vAlign w:val="bottom"/>
          </w:tcPr>
          <w:p w14:paraId="14DBD017"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2050 N. San Fernando Rd., Los Angeles, CA 90065</w:t>
            </w:r>
          </w:p>
        </w:tc>
        <w:tc>
          <w:tcPr>
            <w:tcW w:w="1420" w:type="dxa"/>
            <w:tcBorders>
              <w:top w:val="single" w:sz="8" w:space="0" w:color="auto"/>
              <w:left w:val="nil"/>
              <w:bottom w:val="single" w:sz="8" w:space="0" w:color="auto"/>
              <w:right w:val="single" w:sz="4" w:space="0" w:color="auto"/>
            </w:tcBorders>
            <w:shd w:val="clear" w:color="auto" w:fill="auto"/>
            <w:noWrap/>
            <w:vAlign w:val="bottom"/>
          </w:tcPr>
          <w:p w14:paraId="4FCAC86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(323) 276-5525</w:t>
            </w:r>
          </w:p>
        </w:tc>
        <w:tc>
          <w:tcPr>
            <w:tcW w:w="1240" w:type="dxa"/>
            <w:tcBorders>
              <w:top w:val="single" w:sz="8" w:space="0" w:color="auto"/>
              <w:left w:val="nil"/>
              <w:bottom w:val="single" w:sz="8" w:space="0" w:color="auto"/>
              <w:right w:val="single" w:sz="8" w:space="0" w:color="auto"/>
            </w:tcBorders>
            <w:shd w:val="clear" w:color="auto" w:fill="auto"/>
            <w:noWrap/>
            <w:vAlign w:val="bottom"/>
          </w:tcPr>
          <w:p w14:paraId="31775DF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7:30-8:00 AM</w:t>
            </w:r>
          </w:p>
        </w:tc>
        <w:tc>
          <w:tcPr>
            <w:tcW w:w="1600" w:type="dxa"/>
            <w:tcBorders>
              <w:top w:val="single" w:sz="8" w:space="0" w:color="auto"/>
              <w:left w:val="nil"/>
              <w:bottom w:val="single" w:sz="8" w:space="0" w:color="auto"/>
              <w:right w:val="single" w:sz="8" w:space="0" w:color="auto"/>
            </w:tcBorders>
            <w:shd w:val="clear" w:color="auto" w:fill="auto"/>
            <w:vAlign w:val="bottom"/>
          </w:tcPr>
          <w:p w14:paraId="4B5D26F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M, T 12:45-1:15 PM, W 1:15-1:35, </w:t>
            </w:r>
            <w:proofErr w:type="spellStart"/>
            <w:r w:rsidRPr="009A33D3">
              <w:rPr>
                <w:rFonts w:ascii="Times New Roman" w:eastAsia="Times New Roman" w:hAnsi="Times New Roman"/>
                <w:sz w:val="20"/>
              </w:rPr>
              <w:t>Th</w:t>
            </w:r>
            <w:proofErr w:type="spellEnd"/>
            <w:r w:rsidRPr="009A33D3">
              <w:rPr>
                <w:rFonts w:ascii="Times New Roman" w:eastAsia="Times New Roman" w:hAnsi="Times New Roman"/>
                <w:sz w:val="20"/>
              </w:rPr>
              <w:t>, F 11:55-12:25</w:t>
            </w:r>
          </w:p>
        </w:tc>
      </w:tr>
      <w:tr w:rsidR="001A7777" w:rsidRPr="009A33D3" w14:paraId="59E4AB95" w14:textId="77777777" w:rsidTr="00AF705B">
        <w:trPr>
          <w:trHeight w:val="540"/>
        </w:trPr>
        <w:tc>
          <w:tcPr>
            <w:tcW w:w="2620" w:type="dxa"/>
            <w:tcBorders>
              <w:top w:val="nil"/>
              <w:left w:val="single" w:sz="8" w:space="0" w:color="auto"/>
              <w:bottom w:val="single" w:sz="8" w:space="0" w:color="auto"/>
              <w:right w:val="nil"/>
            </w:tcBorders>
            <w:shd w:val="clear" w:color="auto" w:fill="auto"/>
            <w:noWrap/>
            <w:vAlign w:val="bottom"/>
            <w:hideMark/>
          </w:tcPr>
          <w:p w14:paraId="5CEC181A"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PUC Inspire (6th grade)</w:t>
            </w:r>
          </w:p>
        </w:tc>
        <w:tc>
          <w:tcPr>
            <w:tcW w:w="2440" w:type="dxa"/>
            <w:tcBorders>
              <w:top w:val="nil"/>
              <w:left w:val="single" w:sz="8" w:space="0" w:color="auto"/>
              <w:bottom w:val="single" w:sz="8" w:space="0" w:color="auto"/>
              <w:right w:val="single" w:sz="8" w:space="0" w:color="auto"/>
            </w:tcBorders>
            <w:shd w:val="clear" w:color="auto" w:fill="auto"/>
            <w:vAlign w:val="bottom"/>
            <w:hideMark/>
          </w:tcPr>
          <w:p w14:paraId="686587FE"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xml:space="preserve">1445 </w:t>
            </w:r>
            <w:proofErr w:type="spellStart"/>
            <w:r w:rsidRPr="009A33D3">
              <w:rPr>
                <w:rFonts w:ascii="Times New Roman" w:eastAsia="Times New Roman" w:hAnsi="Times New Roman"/>
                <w:sz w:val="20"/>
              </w:rPr>
              <w:t>Celis</w:t>
            </w:r>
            <w:proofErr w:type="spellEnd"/>
            <w:r w:rsidRPr="009A33D3">
              <w:rPr>
                <w:rFonts w:ascii="Times New Roman" w:eastAsia="Times New Roman" w:hAnsi="Times New Roman"/>
                <w:sz w:val="20"/>
              </w:rPr>
              <w:t xml:space="preserve"> St., San Fernando, CA 91340</w:t>
            </w:r>
          </w:p>
        </w:tc>
        <w:tc>
          <w:tcPr>
            <w:tcW w:w="1420" w:type="dxa"/>
            <w:tcBorders>
              <w:top w:val="nil"/>
              <w:left w:val="nil"/>
              <w:bottom w:val="single" w:sz="8" w:space="0" w:color="auto"/>
              <w:right w:val="single" w:sz="4" w:space="0" w:color="auto"/>
            </w:tcBorders>
            <w:shd w:val="clear" w:color="auto" w:fill="auto"/>
            <w:noWrap/>
            <w:vAlign w:val="bottom"/>
            <w:hideMark/>
          </w:tcPr>
          <w:p w14:paraId="1A1F005B"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(818) 492-1880</w:t>
            </w:r>
          </w:p>
        </w:tc>
        <w:tc>
          <w:tcPr>
            <w:tcW w:w="1240" w:type="dxa"/>
            <w:tcBorders>
              <w:top w:val="nil"/>
              <w:left w:val="nil"/>
              <w:bottom w:val="single" w:sz="8" w:space="0" w:color="auto"/>
              <w:right w:val="single" w:sz="4" w:space="0" w:color="auto"/>
            </w:tcBorders>
            <w:shd w:val="clear" w:color="auto" w:fill="auto"/>
            <w:noWrap/>
            <w:vAlign w:val="bottom"/>
            <w:hideMark/>
          </w:tcPr>
          <w:p w14:paraId="325D57CF"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 7:30-7:50 AM</w:t>
            </w:r>
          </w:p>
        </w:tc>
        <w:tc>
          <w:tcPr>
            <w:tcW w:w="1600" w:type="dxa"/>
            <w:tcBorders>
              <w:top w:val="nil"/>
              <w:left w:val="nil"/>
              <w:bottom w:val="single" w:sz="8" w:space="0" w:color="auto"/>
              <w:right w:val="single" w:sz="8" w:space="0" w:color="auto"/>
            </w:tcBorders>
            <w:shd w:val="clear" w:color="auto" w:fill="auto"/>
            <w:vAlign w:val="center"/>
            <w:hideMark/>
          </w:tcPr>
          <w:p w14:paraId="41FE753E" w14:textId="77777777" w:rsidR="001A7777" w:rsidRPr="009A33D3" w:rsidRDefault="001A7777" w:rsidP="00AF705B">
            <w:pPr>
              <w:rPr>
                <w:rFonts w:ascii="Times New Roman" w:eastAsia="Times New Roman" w:hAnsi="Times New Roman"/>
                <w:sz w:val="20"/>
              </w:rPr>
            </w:pPr>
            <w:r w:rsidRPr="009A33D3">
              <w:rPr>
                <w:rFonts w:ascii="Times New Roman" w:eastAsia="Times New Roman" w:hAnsi="Times New Roman"/>
                <w:sz w:val="20"/>
              </w:rPr>
              <w:t>12:05-12:45 PM</w:t>
            </w:r>
          </w:p>
        </w:tc>
      </w:tr>
    </w:tbl>
    <w:p w14:paraId="1BDFDFBF" w14:textId="77777777" w:rsidR="009C36D6" w:rsidRPr="009A33D3" w:rsidRDefault="009C36D6" w:rsidP="009C36D6">
      <w:pPr>
        <w:pStyle w:val="AgreementSubheadings"/>
        <w:keepNext w:val="0"/>
        <w:widowControl w:val="0"/>
        <w:spacing w:before="40"/>
        <w:jc w:val="right"/>
        <w:rPr>
          <w:bCs/>
          <w:szCs w:val="24"/>
        </w:rPr>
        <w:sectPr w:rsidR="009C36D6" w:rsidRPr="009A33D3" w:rsidSect="00D60CEB">
          <w:headerReference w:type="even" r:id="rId24"/>
          <w:footerReference w:type="even" r:id="rId25"/>
          <w:headerReference w:type="first" r:id="rId26"/>
          <w:pgSz w:w="12240" w:h="15840"/>
          <w:pgMar w:top="1440" w:right="1440" w:bottom="1440" w:left="1440" w:header="720" w:footer="720" w:gutter="0"/>
          <w:cols w:space="720"/>
          <w:docGrid w:linePitch="360"/>
        </w:sectPr>
      </w:pPr>
    </w:p>
    <w:p w14:paraId="76976CA3" w14:textId="17557A00" w:rsidR="009C36D6" w:rsidRPr="009A33D3" w:rsidRDefault="009C36D6" w:rsidP="009C36D6">
      <w:pPr>
        <w:pStyle w:val="AgreementSubheadings"/>
        <w:keepNext w:val="0"/>
        <w:widowControl w:val="0"/>
        <w:spacing w:before="40"/>
        <w:jc w:val="right"/>
      </w:pPr>
      <w:r w:rsidRPr="009A33D3">
        <w:lastRenderedPageBreak/>
        <w:t xml:space="preserve">Attachment </w:t>
      </w:r>
      <w:r w:rsidR="00E478E4" w:rsidRPr="009A33D3">
        <w:t>B</w:t>
      </w:r>
    </w:p>
    <w:p w14:paraId="2A2FA9A5" w14:textId="3795E74A" w:rsidR="009C36D6" w:rsidRPr="009A33D3" w:rsidRDefault="009C36D6" w:rsidP="009C36D6">
      <w:pPr>
        <w:pStyle w:val="Default"/>
        <w:spacing w:after="280"/>
        <w:jc w:val="center"/>
        <w:rPr>
          <w:rFonts w:ascii="Arial" w:hAnsi="Arial" w:cs="Arial"/>
          <w:i/>
          <w:iCs/>
          <w:snapToGrid w:val="0"/>
          <w:color w:val="auto"/>
          <w:sz w:val="20"/>
        </w:rPr>
      </w:pPr>
      <w:bookmarkStart w:id="269" w:name="_Toc192916368"/>
      <w:r w:rsidRPr="009A33D3">
        <w:rPr>
          <w:rFonts w:ascii="Arial" w:hAnsi="Arial" w:cs="Arial"/>
          <w:b/>
          <w:bCs/>
          <w:snapToGrid w:val="0"/>
          <w:color w:val="auto"/>
          <w:sz w:val="32"/>
          <w:szCs w:val="32"/>
        </w:rPr>
        <w:t>Minimum Food Specifications</w:t>
      </w:r>
      <w:bookmarkEnd w:id="269"/>
      <w:r w:rsidRPr="009A33D3">
        <w:rPr>
          <w:rFonts w:ascii="Arial" w:hAnsi="Arial" w:cs="Arial"/>
          <w:b/>
          <w:bCs/>
          <w:snapToGrid w:val="0"/>
          <w:color w:val="auto"/>
          <w:sz w:val="32"/>
          <w:szCs w:val="32"/>
        </w:rPr>
        <w:br/>
      </w:r>
      <w:r w:rsidRPr="009A33D3">
        <w:rPr>
          <w:rFonts w:ascii="Arial" w:hAnsi="Arial" w:cs="Arial"/>
          <w:i/>
          <w:iCs/>
          <w:snapToGrid w:val="0"/>
          <w:color w:val="auto"/>
          <w:sz w:val="20"/>
        </w:rPr>
        <w:t xml:space="preserve">To be completed by </w:t>
      </w:r>
      <w:smartTag w:uri="urn:schemas-microsoft-com:office:smarttags" w:element="stockticker">
        <w:r w:rsidRPr="009A33D3">
          <w:rPr>
            <w:rFonts w:ascii="Arial" w:hAnsi="Arial" w:cs="Arial"/>
            <w:i/>
            <w:iCs/>
            <w:snapToGrid w:val="0"/>
            <w:color w:val="auto"/>
            <w:sz w:val="20"/>
          </w:rPr>
          <w:t>SFA</w:t>
        </w:r>
      </w:smartTag>
      <w:r w:rsidRPr="009A33D3">
        <w:rPr>
          <w:rFonts w:ascii="Arial" w:hAnsi="Arial" w:cs="Arial"/>
          <w:i/>
          <w:iCs/>
          <w:snapToGrid w:val="0"/>
          <w:color w:val="auto"/>
          <w:sz w:val="20"/>
        </w:rPr>
        <w:t xml:space="preserve">. </w:t>
      </w:r>
      <w:r w:rsidR="00285C00" w:rsidRPr="009A33D3">
        <w:rPr>
          <w:rFonts w:ascii="Arial" w:hAnsi="Arial" w:cs="Arial"/>
          <w:i/>
          <w:iCs/>
          <w:snapToGrid w:val="0"/>
          <w:color w:val="auto"/>
          <w:sz w:val="20"/>
        </w:rPr>
        <w:t>CDE</w:t>
      </w:r>
      <w:r w:rsidRPr="009A33D3">
        <w:rPr>
          <w:rFonts w:ascii="Arial" w:hAnsi="Arial" w:cs="Arial"/>
          <w:i/>
          <w:iCs/>
          <w:snapToGrid w:val="0"/>
          <w:color w:val="auto"/>
          <w:sz w:val="20"/>
        </w:rPr>
        <w:t xml:space="preserve"> does not approve, evaluate, or endorse specifications. </w:t>
      </w:r>
    </w:p>
    <w:p w14:paraId="018BDF4F" w14:textId="77777777" w:rsidR="009C36D6" w:rsidRPr="009A33D3" w:rsidRDefault="009C36D6" w:rsidP="009C36D6">
      <w:pPr>
        <w:pStyle w:val="AgreementBodyText"/>
      </w:pPr>
      <w:r w:rsidRPr="009A33D3">
        <w:t>Examples may include the following listed below.</w:t>
      </w:r>
    </w:p>
    <w:p w14:paraId="6E028E4C" w14:textId="77777777" w:rsidR="009C36D6" w:rsidRPr="009A33D3" w:rsidRDefault="009C36D6" w:rsidP="009C36D6">
      <w:pPr>
        <w:pStyle w:val="AgreementBodyText"/>
        <w:spacing w:after="40"/>
      </w:pPr>
      <w:r w:rsidRPr="009A33D3">
        <w:t>Meat/Seafood—All meats, meat products, poultry products, and fish must be government-inspected.</w:t>
      </w:r>
    </w:p>
    <w:p w14:paraId="7319E714" w14:textId="77777777" w:rsidR="009C36D6" w:rsidRPr="009A33D3" w:rsidRDefault="009C36D6" w:rsidP="009876DA">
      <w:pPr>
        <w:pStyle w:val="AgreementBodyText"/>
        <w:numPr>
          <w:ilvl w:val="0"/>
          <w:numId w:val="41"/>
        </w:numPr>
        <w:tabs>
          <w:tab w:val="clear" w:pos="1440"/>
        </w:tabs>
        <w:spacing w:after="40"/>
        <w:ind w:left="540" w:hanging="180"/>
      </w:pPr>
      <w:r w:rsidRPr="009A33D3">
        <w:t>Beef, lamb, and veal shall be USDA Grade Choice or better</w:t>
      </w:r>
    </w:p>
    <w:p w14:paraId="43C2DE2E" w14:textId="77777777" w:rsidR="009C36D6" w:rsidRPr="009A33D3" w:rsidRDefault="009C36D6" w:rsidP="009876DA">
      <w:pPr>
        <w:pStyle w:val="AgreementBodyText"/>
        <w:numPr>
          <w:ilvl w:val="0"/>
          <w:numId w:val="41"/>
        </w:numPr>
        <w:tabs>
          <w:tab w:val="clear" w:pos="1440"/>
        </w:tabs>
        <w:spacing w:after="40"/>
        <w:ind w:left="540" w:hanging="180"/>
      </w:pPr>
      <w:r w:rsidRPr="009A33D3">
        <w:t>Pork shall be U.S. No.1 or U.S. No. 2</w:t>
      </w:r>
    </w:p>
    <w:p w14:paraId="25D2648D" w14:textId="77777777" w:rsidR="009C36D6" w:rsidRPr="009A33D3" w:rsidRDefault="009C36D6" w:rsidP="009876DA">
      <w:pPr>
        <w:pStyle w:val="AgreementBodyText"/>
        <w:numPr>
          <w:ilvl w:val="0"/>
          <w:numId w:val="41"/>
        </w:numPr>
        <w:tabs>
          <w:tab w:val="clear" w:pos="1440"/>
        </w:tabs>
        <w:spacing w:after="40"/>
        <w:ind w:left="540" w:hanging="180"/>
      </w:pPr>
      <w:r w:rsidRPr="009A33D3">
        <w:t>Poultry shall be U.S. Government Grade A</w:t>
      </w:r>
    </w:p>
    <w:p w14:paraId="136846E6" w14:textId="77777777" w:rsidR="009C36D6" w:rsidRPr="009A33D3" w:rsidRDefault="009C36D6" w:rsidP="009876DA">
      <w:pPr>
        <w:pStyle w:val="AgreementBodyText"/>
        <w:numPr>
          <w:ilvl w:val="0"/>
          <w:numId w:val="41"/>
        </w:numPr>
        <w:tabs>
          <w:tab w:val="clear" w:pos="1440"/>
        </w:tabs>
        <w:ind w:left="540" w:hanging="180"/>
      </w:pPr>
      <w:r w:rsidRPr="009A33D3">
        <w:t>Seafood to be top grade, frozen fish—must be a nationally distributed brand, packed under continuous inspection of the USDA</w:t>
      </w:r>
    </w:p>
    <w:p w14:paraId="22749895" w14:textId="77777777" w:rsidR="009C36D6" w:rsidRPr="009A33D3" w:rsidRDefault="009C36D6" w:rsidP="009C36D6">
      <w:pPr>
        <w:pStyle w:val="AgreementBodyText"/>
        <w:spacing w:after="40"/>
      </w:pPr>
      <w:r w:rsidRPr="009A33D3">
        <w:t>Dairy Products—All dairy products must be government-inspected.</w:t>
      </w:r>
    </w:p>
    <w:p w14:paraId="6E0E5A5A" w14:textId="77777777" w:rsidR="009C36D6" w:rsidRPr="009A33D3" w:rsidRDefault="009C36D6" w:rsidP="009876DA">
      <w:pPr>
        <w:pStyle w:val="AgreementBodyText"/>
        <w:numPr>
          <w:ilvl w:val="0"/>
          <w:numId w:val="41"/>
        </w:numPr>
        <w:tabs>
          <w:tab w:val="clear" w:pos="1440"/>
        </w:tabs>
        <w:spacing w:after="40"/>
        <w:ind w:left="540" w:hanging="180"/>
      </w:pPr>
      <w:r w:rsidRPr="009A33D3">
        <w:t>Fresh eggs, USDA Grade A or equivalent, 100 percent candled</w:t>
      </w:r>
    </w:p>
    <w:p w14:paraId="37AD20D0" w14:textId="77777777" w:rsidR="009C36D6" w:rsidRPr="009A33D3" w:rsidRDefault="009C36D6" w:rsidP="009876DA">
      <w:pPr>
        <w:pStyle w:val="AgreementBodyText"/>
        <w:numPr>
          <w:ilvl w:val="0"/>
          <w:numId w:val="41"/>
        </w:numPr>
        <w:tabs>
          <w:tab w:val="clear" w:pos="1440"/>
        </w:tabs>
        <w:spacing w:after="40"/>
        <w:ind w:left="540" w:hanging="180"/>
      </w:pPr>
      <w:r w:rsidRPr="009A33D3">
        <w:t>Frozen eggs, USDA—inspected</w:t>
      </w:r>
    </w:p>
    <w:p w14:paraId="07D0979E" w14:textId="77777777" w:rsidR="009C36D6" w:rsidRPr="009A33D3" w:rsidRDefault="009C36D6" w:rsidP="009876DA">
      <w:pPr>
        <w:pStyle w:val="AgreementBodyText"/>
        <w:numPr>
          <w:ilvl w:val="0"/>
          <w:numId w:val="41"/>
        </w:numPr>
        <w:tabs>
          <w:tab w:val="clear" w:pos="1440"/>
        </w:tabs>
        <w:ind w:left="540" w:hanging="180"/>
      </w:pPr>
      <w:r w:rsidRPr="009A33D3">
        <w:t>Milk, pasteurized Grade A</w:t>
      </w:r>
    </w:p>
    <w:p w14:paraId="685549E2" w14:textId="77777777" w:rsidR="009C36D6" w:rsidRPr="009A33D3" w:rsidRDefault="009C36D6" w:rsidP="009C36D6">
      <w:pPr>
        <w:pStyle w:val="AgreementBodyText"/>
        <w:spacing w:after="40"/>
      </w:pPr>
      <w:r w:rsidRPr="009A33D3">
        <w:t>Fruits and Vegetables</w:t>
      </w:r>
    </w:p>
    <w:p w14:paraId="2B0059DD" w14:textId="77777777" w:rsidR="009C36D6" w:rsidRPr="009A33D3" w:rsidRDefault="009C36D6" w:rsidP="009876DA">
      <w:pPr>
        <w:pStyle w:val="AgreementBodyText"/>
        <w:numPr>
          <w:ilvl w:val="0"/>
          <w:numId w:val="41"/>
        </w:numPr>
        <w:tabs>
          <w:tab w:val="clear" w:pos="1440"/>
        </w:tabs>
        <w:spacing w:after="40"/>
        <w:ind w:left="540" w:hanging="180"/>
      </w:pPr>
      <w:r w:rsidRPr="009A33D3">
        <w:t>Fresh fruits and vegetables selected according to written specifications for freshness, quality, and color—U.S. Grade A Fancy</w:t>
      </w:r>
    </w:p>
    <w:p w14:paraId="4784494D" w14:textId="77777777" w:rsidR="009C36D6" w:rsidRPr="009A33D3" w:rsidRDefault="009C36D6" w:rsidP="009876DA">
      <w:pPr>
        <w:pStyle w:val="AgreementBodyText"/>
        <w:numPr>
          <w:ilvl w:val="0"/>
          <w:numId w:val="41"/>
        </w:numPr>
        <w:tabs>
          <w:tab w:val="clear" w:pos="1440"/>
        </w:tabs>
        <w:spacing w:after="40"/>
        <w:ind w:left="540" w:hanging="180"/>
      </w:pPr>
      <w:r w:rsidRPr="009A33D3">
        <w:t>Canned fruits and vegetables selected to requirements—U.S. Grade A Choice or Fancy (fruit to be packed in light syrup or natural juices)</w:t>
      </w:r>
    </w:p>
    <w:p w14:paraId="38FCFCE5" w14:textId="77777777" w:rsidR="009C36D6" w:rsidRPr="009A33D3" w:rsidRDefault="009C36D6" w:rsidP="009876DA">
      <w:pPr>
        <w:pStyle w:val="AgreementBodyText"/>
        <w:numPr>
          <w:ilvl w:val="0"/>
          <w:numId w:val="41"/>
        </w:numPr>
        <w:tabs>
          <w:tab w:val="clear" w:pos="1440"/>
        </w:tabs>
        <w:ind w:left="540" w:hanging="180"/>
      </w:pPr>
      <w:r w:rsidRPr="009A33D3">
        <w:t>Frozen fruits and vegetables shall be U.S. Grade A Choice or better</w:t>
      </w:r>
    </w:p>
    <w:p w14:paraId="5C7EA293" w14:textId="77777777" w:rsidR="009C36D6" w:rsidRPr="009A33D3" w:rsidRDefault="009C36D6" w:rsidP="009C36D6">
      <w:pPr>
        <w:pStyle w:val="AgreementBodyText"/>
        <w:spacing w:after="40"/>
      </w:pPr>
      <w:r w:rsidRPr="009A33D3">
        <w:t>Baked Products</w:t>
      </w:r>
    </w:p>
    <w:p w14:paraId="012FC2E3" w14:textId="77777777" w:rsidR="009C36D6" w:rsidRPr="009A33D3" w:rsidRDefault="009C36D6" w:rsidP="009876DA">
      <w:pPr>
        <w:pStyle w:val="AgreementBodyText"/>
        <w:numPr>
          <w:ilvl w:val="0"/>
          <w:numId w:val="41"/>
        </w:numPr>
        <w:tabs>
          <w:tab w:val="clear" w:pos="1440"/>
        </w:tabs>
        <w:ind w:left="540" w:hanging="180"/>
      </w:pPr>
      <w:r w:rsidRPr="009A33D3">
        <w:t>Bread, rolls, cookies, pies, cakes, and puddings either prepared or baked on premises or purchased on a quality level commen</w:t>
      </w:r>
      <w:r w:rsidRPr="009A33D3">
        <w:softHyphen/>
        <w:t>surate with meeting USDA breakfast and lunch requirements, as applicable</w:t>
      </w:r>
    </w:p>
    <w:p w14:paraId="20543E02" w14:textId="77777777" w:rsidR="009C36D6" w:rsidRPr="009A33D3" w:rsidRDefault="009C36D6" w:rsidP="009C36D6">
      <w:pPr>
        <w:pStyle w:val="AgreementBodyText"/>
        <w:spacing w:after="40"/>
      </w:pPr>
      <w:r w:rsidRPr="009A33D3">
        <w:t>Staple Groceries</w:t>
      </w:r>
    </w:p>
    <w:p w14:paraId="5ADB8767" w14:textId="77777777" w:rsidR="009C36D6" w:rsidRPr="009A33D3" w:rsidRDefault="009C36D6" w:rsidP="009876DA">
      <w:pPr>
        <w:pStyle w:val="AgreementBodyText"/>
        <w:numPr>
          <w:ilvl w:val="0"/>
          <w:numId w:val="41"/>
        </w:numPr>
        <w:tabs>
          <w:tab w:val="clear" w:pos="1440"/>
        </w:tabs>
        <w:ind w:left="540" w:hanging="180"/>
      </w:pPr>
      <w:r w:rsidRPr="009A33D3">
        <w:t>Staple groceries to be a quality level commensurate with previously listed standards</w:t>
      </w:r>
    </w:p>
    <w:p w14:paraId="32E653FF" w14:textId="77777777" w:rsidR="009C36D6" w:rsidRPr="009A33D3" w:rsidRDefault="009C36D6" w:rsidP="009C36D6">
      <w:pPr>
        <w:pStyle w:val="Fill-inLeft"/>
        <w:tabs>
          <w:tab w:val="left" w:pos="270"/>
          <w:tab w:val="left" w:pos="540"/>
          <w:tab w:val="left" w:pos="810"/>
        </w:tabs>
      </w:pPr>
    </w:p>
    <w:p w14:paraId="49312A10" w14:textId="77777777" w:rsidR="009C36D6" w:rsidRPr="009A33D3" w:rsidRDefault="009C36D6" w:rsidP="009C36D6">
      <w:pPr>
        <w:pStyle w:val="Fill-inLeft"/>
        <w:tabs>
          <w:tab w:val="left" w:pos="270"/>
          <w:tab w:val="left" w:pos="540"/>
          <w:tab w:val="left" w:pos="810"/>
        </w:tabs>
        <w:sectPr w:rsidR="009C36D6" w:rsidRPr="009A33D3" w:rsidSect="00D60CEB">
          <w:headerReference w:type="even" r:id="rId27"/>
          <w:headerReference w:type="first" r:id="rId28"/>
          <w:pgSz w:w="12240" w:h="15840" w:code="1"/>
          <w:pgMar w:top="720" w:right="720" w:bottom="720" w:left="720" w:header="720" w:footer="720" w:gutter="0"/>
          <w:cols w:space="720"/>
          <w:formProt w:val="0"/>
          <w:titlePg/>
          <w:docGrid w:linePitch="360"/>
        </w:sectPr>
      </w:pPr>
    </w:p>
    <w:p w14:paraId="4E38233C" w14:textId="77777777" w:rsidR="009C36D6" w:rsidRPr="009A33D3" w:rsidRDefault="009C36D6" w:rsidP="009C36D6">
      <w:pPr>
        <w:pStyle w:val="AgreementBodyText"/>
        <w:spacing w:before="200" w:after="40"/>
        <w:rPr>
          <w:b/>
        </w:rPr>
      </w:pPr>
      <w:r w:rsidRPr="009A33D3">
        <w:lastRenderedPageBreak/>
        <w:t>At a minimum, any proposed menu plans must comply with the Final Rule Nutrition Standards in the National School Lunch and School Breakfast Programs published in January 2012.</w:t>
      </w:r>
    </w:p>
    <w:tbl>
      <w:tblPr>
        <w:tblW w:w="4902" w:type="pct"/>
        <w:tblInd w:w="108" w:type="dxa"/>
        <w:tblBorders>
          <w:top w:val="single" w:sz="6" w:space="0" w:color="auto"/>
          <w:bottom w:val="single" w:sz="6" w:space="0" w:color="auto"/>
          <w:insideH w:val="single" w:sz="6" w:space="0" w:color="auto"/>
          <w:insideV w:val="single" w:sz="6" w:space="0" w:color="auto"/>
        </w:tblBorders>
        <w:tblLook w:val="00A0" w:firstRow="1" w:lastRow="0" w:firstColumn="1" w:lastColumn="0" w:noHBand="0" w:noVBand="0"/>
      </w:tblPr>
      <w:tblGrid>
        <w:gridCol w:w="2553"/>
        <w:gridCol w:w="1324"/>
        <w:gridCol w:w="1324"/>
        <w:gridCol w:w="1324"/>
        <w:gridCol w:w="1355"/>
        <w:gridCol w:w="1355"/>
        <w:gridCol w:w="1353"/>
      </w:tblGrid>
      <w:tr w:rsidR="00B8484C" w:rsidRPr="009A33D3" w14:paraId="502CD7EB" w14:textId="77777777" w:rsidTr="00D60CEB">
        <w:tc>
          <w:tcPr>
            <w:tcW w:w="1206" w:type="pct"/>
            <w:vMerge w:val="restart"/>
            <w:shd w:val="clear" w:color="auto" w:fill="auto"/>
            <w:vAlign w:val="bottom"/>
          </w:tcPr>
          <w:p w14:paraId="5AAC8CD6" w14:textId="77777777" w:rsidR="009C36D6" w:rsidRPr="009A33D3" w:rsidRDefault="009C36D6" w:rsidP="00D60CEB">
            <w:pPr>
              <w:rPr>
                <w:rFonts w:cs="Arial"/>
                <w:b/>
                <w:szCs w:val="16"/>
              </w:rPr>
            </w:pPr>
            <w:r w:rsidRPr="009A33D3">
              <w:rPr>
                <w:rFonts w:cs="Arial"/>
                <w:b/>
                <w:szCs w:val="16"/>
              </w:rPr>
              <w:t>Meal Pattern</w:t>
            </w:r>
          </w:p>
        </w:tc>
        <w:tc>
          <w:tcPr>
            <w:tcW w:w="1875" w:type="pct"/>
            <w:gridSpan w:val="3"/>
            <w:tcBorders>
              <w:bottom w:val="nil"/>
              <w:right w:val="single" w:sz="12" w:space="0" w:color="auto"/>
            </w:tcBorders>
            <w:shd w:val="clear" w:color="auto" w:fill="auto"/>
            <w:vAlign w:val="bottom"/>
          </w:tcPr>
          <w:p w14:paraId="28A3D7FE" w14:textId="77777777" w:rsidR="009C36D6" w:rsidRPr="009A33D3" w:rsidRDefault="009C36D6" w:rsidP="00D60CEB">
            <w:pPr>
              <w:spacing w:before="40"/>
              <w:jc w:val="center"/>
              <w:rPr>
                <w:rFonts w:cs="Arial"/>
                <w:b/>
                <w:szCs w:val="16"/>
              </w:rPr>
            </w:pPr>
            <w:r w:rsidRPr="009A33D3">
              <w:rPr>
                <w:rFonts w:cs="Arial"/>
                <w:b/>
                <w:szCs w:val="16"/>
              </w:rPr>
              <w:t>Breakfast Meal Pattern</w:t>
            </w:r>
          </w:p>
        </w:tc>
        <w:tc>
          <w:tcPr>
            <w:tcW w:w="1919" w:type="pct"/>
            <w:gridSpan w:val="3"/>
            <w:tcBorders>
              <w:left w:val="single" w:sz="12" w:space="0" w:color="auto"/>
              <w:bottom w:val="nil"/>
            </w:tcBorders>
            <w:shd w:val="clear" w:color="auto" w:fill="auto"/>
            <w:vAlign w:val="bottom"/>
          </w:tcPr>
          <w:p w14:paraId="30A1F47B" w14:textId="77777777" w:rsidR="009C36D6" w:rsidRPr="009A33D3" w:rsidRDefault="009C36D6" w:rsidP="00D60CEB">
            <w:pPr>
              <w:spacing w:before="40"/>
              <w:jc w:val="center"/>
              <w:rPr>
                <w:rFonts w:cs="Arial"/>
                <w:b/>
                <w:szCs w:val="16"/>
              </w:rPr>
            </w:pPr>
            <w:r w:rsidRPr="009A33D3">
              <w:rPr>
                <w:rFonts w:cs="Arial"/>
                <w:b/>
                <w:szCs w:val="16"/>
              </w:rPr>
              <w:t>Lunch Meal Pattern</w:t>
            </w:r>
          </w:p>
        </w:tc>
      </w:tr>
      <w:tr w:rsidR="00B8484C" w:rsidRPr="009A33D3" w14:paraId="78EE2455" w14:textId="77777777" w:rsidTr="00D60CEB">
        <w:tc>
          <w:tcPr>
            <w:tcW w:w="1206" w:type="pct"/>
            <w:vMerge/>
            <w:shd w:val="clear" w:color="auto" w:fill="auto"/>
            <w:vAlign w:val="center"/>
          </w:tcPr>
          <w:p w14:paraId="636425EA" w14:textId="77777777" w:rsidR="009C36D6" w:rsidRPr="009A33D3" w:rsidRDefault="009C36D6" w:rsidP="00D60CEB">
            <w:pPr>
              <w:rPr>
                <w:rFonts w:cs="Arial"/>
                <w:b/>
                <w:szCs w:val="16"/>
              </w:rPr>
            </w:pPr>
          </w:p>
        </w:tc>
        <w:tc>
          <w:tcPr>
            <w:tcW w:w="625" w:type="pct"/>
            <w:tcBorders>
              <w:top w:val="nil"/>
            </w:tcBorders>
            <w:shd w:val="clear" w:color="auto" w:fill="auto"/>
            <w:vAlign w:val="bottom"/>
          </w:tcPr>
          <w:p w14:paraId="140F7028" w14:textId="77777777" w:rsidR="009C36D6" w:rsidRPr="009A33D3" w:rsidRDefault="009C36D6" w:rsidP="00D60CEB">
            <w:pPr>
              <w:spacing w:after="20"/>
              <w:jc w:val="center"/>
              <w:rPr>
                <w:rFonts w:cs="Arial"/>
                <w:b/>
                <w:szCs w:val="16"/>
              </w:rPr>
            </w:pPr>
            <w:r w:rsidRPr="009A33D3">
              <w:rPr>
                <w:rFonts w:cs="Arial"/>
                <w:b/>
                <w:szCs w:val="16"/>
              </w:rPr>
              <w:t>Grades</w:t>
            </w:r>
            <w:r w:rsidRPr="009A33D3">
              <w:rPr>
                <w:rFonts w:cs="Arial"/>
                <w:b/>
                <w:szCs w:val="16"/>
              </w:rPr>
              <w:br/>
              <w:t>K-5</w:t>
            </w:r>
            <w:r w:rsidRPr="009A33D3">
              <w:rPr>
                <w:rFonts w:cs="Arial"/>
                <w:b/>
                <w:szCs w:val="16"/>
                <w:vertAlign w:val="superscript"/>
              </w:rPr>
              <w:t>a</w:t>
            </w:r>
          </w:p>
        </w:tc>
        <w:tc>
          <w:tcPr>
            <w:tcW w:w="625" w:type="pct"/>
            <w:tcBorders>
              <w:top w:val="nil"/>
            </w:tcBorders>
            <w:shd w:val="clear" w:color="auto" w:fill="auto"/>
            <w:vAlign w:val="bottom"/>
          </w:tcPr>
          <w:p w14:paraId="2F4E6275" w14:textId="77777777" w:rsidR="009C36D6" w:rsidRPr="009A33D3" w:rsidRDefault="009C36D6" w:rsidP="00D60CEB">
            <w:pPr>
              <w:spacing w:after="20"/>
              <w:jc w:val="center"/>
              <w:rPr>
                <w:rFonts w:cs="Arial"/>
                <w:b/>
                <w:szCs w:val="16"/>
              </w:rPr>
            </w:pPr>
            <w:r w:rsidRPr="009A33D3">
              <w:rPr>
                <w:rFonts w:cs="Arial"/>
                <w:b/>
                <w:szCs w:val="16"/>
              </w:rPr>
              <w:t xml:space="preserve">Grades </w:t>
            </w:r>
            <w:r w:rsidRPr="009A33D3">
              <w:rPr>
                <w:rFonts w:cs="Arial"/>
                <w:b/>
                <w:szCs w:val="16"/>
              </w:rPr>
              <w:br/>
              <w:t>6-8</w:t>
            </w:r>
            <w:r w:rsidRPr="009A33D3">
              <w:rPr>
                <w:rFonts w:cs="Arial"/>
                <w:b/>
                <w:szCs w:val="16"/>
                <w:vertAlign w:val="superscript"/>
              </w:rPr>
              <w:t>a</w:t>
            </w:r>
          </w:p>
        </w:tc>
        <w:tc>
          <w:tcPr>
            <w:tcW w:w="625" w:type="pct"/>
            <w:tcBorders>
              <w:top w:val="nil"/>
              <w:right w:val="single" w:sz="12" w:space="0" w:color="auto"/>
            </w:tcBorders>
            <w:shd w:val="clear" w:color="auto" w:fill="auto"/>
            <w:vAlign w:val="bottom"/>
          </w:tcPr>
          <w:p w14:paraId="6D23F79F" w14:textId="77777777" w:rsidR="009C36D6" w:rsidRPr="009A33D3" w:rsidRDefault="009C36D6" w:rsidP="00D60CEB">
            <w:pPr>
              <w:spacing w:after="20"/>
              <w:jc w:val="center"/>
              <w:rPr>
                <w:rFonts w:cs="Arial"/>
                <w:b/>
                <w:szCs w:val="16"/>
              </w:rPr>
            </w:pPr>
            <w:r w:rsidRPr="009A33D3">
              <w:rPr>
                <w:rFonts w:cs="Arial"/>
                <w:b/>
                <w:szCs w:val="16"/>
              </w:rPr>
              <w:t xml:space="preserve">Grades </w:t>
            </w:r>
            <w:r w:rsidRPr="009A33D3">
              <w:rPr>
                <w:rFonts w:cs="Arial"/>
                <w:b/>
                <w:szCs w:val="16"/>
              </w:rPr>
              <w:br/>
              <w:t>9-12</w:t>
            </w:r>
            <w:r w:rsidRPr="009A33D3">
              <w:rPr>
                <w:rFonts w:cs="Arial"/>
                <w:b/>
                <w:szCs w:val="16"/>
                <w:vertAlign w:val="superscript"/>
              </w:rPr>
              <w:t>a</w:t>
            </w:r>
          </w:p>
        </w:tc>
        <w:tc>
          <w:tcPr>
            <w:tcW w:w="639" w:type="pct"/>
            <w:tcBorders>
              <w:top w:val="nil"/>
              <w:left w:val="single" w:sz="12" w:space="0" w:color="auto"/>
            </w:tcBorders>
            <w:shd w:val="clear" w:color="auto" w:fill="auto"/>
            <w:vAlign w:val="bottom"/>
          </w:tcPr>
          <w:p w14:paraId="17DF75CA" w14:textId="77777777" w:rsidR="009C36D6" w:rsidRPr="009A33D3" w:rsidRDefault="009C36D6" w:rsidP="00D60CEB">
            <w:pPr>
              <w:spacing w:after="20"/>
              <w:jc w:val="center"/>
              <w:rPr>
                <w:rFonts w:cs="Arial"/>
                <w:b/>
                <w:szCs w:val="16"/>
              </w:rPr>
            </w:pPr>
            <w:r w:rsidRPr="009A33D3">
              <w:rPr>
                <w:rFonts w:cs="Arial"/>
                <w:b/>
                <w:szCs w:val="16"/>
              </w:rPr>
              <w:t>Grades</w:t>
            </w:r>
            <w:r w:rsidRPr="009A33D3">
              <w:rPr>
                <w:rFonts w:cs="Arial"/>
                <w:b/>
                <w:szCs w:val="16"/>
              </w:rPr>
              <w:br/>
              <w:t>K-5</w:t>
            </w:r>
          </w:p>
        </w:tc>
        <w:tc>
          <w:tcPr>
            <w:tcW w:w="639" w:type="pct"/>
            <w:tcBorders>
              <w:top w:val="nil"/>
            </w:tcBorders>
            <w:shd w:val="clear" w:color="auto" w:fill="auto"/>
            <w:vAlign w:val="bottom"/>
          </w:tcPr>
          <w:p w14:paraId="72B696EE" w14:textId="77777777" w:rsidR="009C36D6" w:rsidRPr="009A33D3" w:rsidRDefault="009C36D6" w:rsidP="00D60CEB">
            <w:pPr>
              <w:spacing w:after="20"/>
              <w:jc w:val="center"/>
              <w:rPr>
                <w:rFonts w:cs="Arial"/>
                <w:b/>
                <w:szCs w:val="16"/>
              </w:rPr>
            </w:pPr>
            <w:r w:rsidRPr="009A33D3">
              <w:rPr>
                <w:rFonts w:cs="Arial"/>
                <w:b/>
                <w:szCs w:val="16"/>
              </w:rPr>
              <w:t>Grades</w:t>
            </w:r>
            <w:r w:rsidRPr="009A33D3">
              <w:rPr>
                <w:rFonts w:cs="Arial"/>
                <w:b/>
                <w:szCs w:val="16"/>
              </w:rPr>
              <w:br/>
              <w:t>6-8</w:t>
            </w:r>
          </w:p>
        </w:tc>
        <w:tc>
          <w:tcPr>
            <w:tcW w:w="641" w:type="pct"/>
            <w:tcBorders>
              <w:top w:val="nil"/>
            </w:tcBorders>
            <w:shd w:val="clear" w:color="auto" w:fill="auto"/>
            <w:vAlign w:val="bottom"/>
          </w:tcPr>
          <w:p w14:paraId="61C90C6A" w14:textId="77777777" w:rsidR="009C36D6" w:rsidRPr="009A33D3" w:rsidRDefault="009C36D6" w:rsidP="00D60CEB">
            <w:pPr>
              <w:spacing w:after="20"/>
              <w:jc w:val="center"/>
              <w:rPr>
                <w:rFonts w:cs="Arial"/>
                <w:b/>
                <w:szCs w:val="16"/>
              </w:rPr>
            </w:pPr>
            <w:r w:rsidRPr="009A33D3">
              <w:rPr>
                <w:rFonts w:cs="Arial"/>
                <w:b/>
                <w:szCs w:val="16"/>
              </w:rPr>
              <w:t>Grades</w:t>
            </w:r>
            <w:r w:rsidRPr="009A33D3">
              <w:rPr>
                <w:rFonts w:cs="Arial"/>
                <w:b/>
                <w:szCs w:val="16"/>
              </w:rPr>
              <w:br/>
              <w:t>9-12</w:t>
            </w:r>
          </w:p>
        </w:tc>
      </w:tr>
      <w:tr w:rsidR="00B8484C" w:rsidRPr="009A33D3" w14:paraId="02EC1D87" w14:textId="77777777" w:rsidTr="00D60CEB">
        <w:tc>
          <w:tcPr>
            <w:tcW w:w="1206" w:type="pct"/>
            <w:vMerge/>
            <w:shd w:val="clear" w:color="auto" w:fill="auto"/>
            <w:vAlign w:val="center"/>
          </w:tcPr>
          <w:p w14:paraId="62F4CB4F" w14:textId="77777777" w:rsidR="009C36D6" w:rsidRPr="009A33D3" w:rsidRDefault="009C36D6" w:rsidP="00D60CEB">
            <w:pPr>
              <w:rPr>
                <w:rFonts w:cs="Arial"/>
                <w:b/>
                <w:szCs w:val="16"/>
              </w:rPr>
            </w:pPr>
          </w:p>
        </w:tc>
        <w:tc>
          <w:tcPr>
            <w:tcW w:w="3794" w:type="pct"/>
            <w:gridSpan w:val="6"/>
            <w:shd w:val="clear" w:color="auto" w:fill="auto"/>
            <w:vAlign w:val="center"/>
          </w:tcPr>
          <w:p w14:paraId="64288E68" w14:textId="77777777" w:rsidR="009C36D6" w:rsidRPr="009A33D3" w:rsidRDefault="009C36D6" w:rsidP="00D60CEB">
            <w:pPr>
              <w:spacing w:before="80" w:after="60"/>
              <w:rPr>
                <w:rFonts w:cs="Arial"/>
                <w:b/>
                <w:szCs w:val="16"/>
              </w:rPr>
            </w:pPr>
            <w:r w:rsidRPr="009A33D3">
              <w:rPr>
                <w:rFonts w:cs="Arial"/>
                <w:b/>
                <w:szCs w:val="16"/>
              </w:rPr>
              <w:t xml:space="preserve">Amount of </w:t>
            </w:r>
            <w:proofErr w:type="spellStart"/>
            <w:r w:rsidRPr="009A33D3">
              <w:rPr>
                <w:rFonts w:cs="Arial"/>
                <w:b/>
                <w:szCs w:val="16"/>
              </w:rPr>
              <w:t>Food</w:t>
            </w:r>
            <w:r w:rsidRPr="009A33D3">
              <w:rPr>
                <w:rFonts w:cs="Arial"/>
                <w:b/>
                <w:szCs w:val="16"/>
                <w:vertAlign w:val="superscript"/>
              </w:rPr>
              <w:t>b</w:t>
            </w:r>
            <w:proofErr w:type="spellEnd"/>
            <w:r w:rsidRPr="009A33D3">
              <w:rPr>
                <w:rFonts w:cs="Arial"/>
                <w:b/>
                <w:szCs w:val="16"/>
              </w:rPr>
              <w:t xml:space="preserve"> Per Week (Minimum Per Day)</w:t>
            </w:r>
          </w:p>
        </w:tc>
      </w:tr>
      <w:tr w:rsidR="00B8484C" w:rsidRPr="009A33D3" w14:paraId="50305B68" w14:textId="77777777" w:rsidTr="00D60CEB">
        <w:tc>
          <w:tcPr>
            <w:tcW w:w="1206" w:type="pct"/>
          </w:tcPr>
          <w:p w14:paraId="37356D2E" w14:textId="77777777" w:rsidR="009C36D6" w:rsidRPr="009A33D3" w:rsidRDefault="009C36D6" w:rsidP="00D60CEB">
            <w:pPr>
              <w:spacing w:before="60" w:after="40"/>
              <w:rPr>
                <w:rFonts w:cs="Arial"/>
                <w:szCs w:val="16"/>
              </w:rPr>
            </w:pPr>
            <w:r w:rsidRPr="009A33D3">
              <w:rPr>
                <w:rFonts w:cs="Arial"/>
                <w:szCs w:val="16"/>
              </w:rPr>
              <w:t>Fruits (cups)</w:t>
            </w:r>
            <w:proofErr w:type="spellStart"/>
            <w:r w:rsidRPr="009A33D3">
              <w:rPr>
                <w:rFonts w:cs="Arial"/>
                <w:szCs w:val="16"/>
                <w:vertAlign w:val="superscript"/>
              </w:rPr>
              <w:t>c,d</w:t>
            </w:r>
            <w:proofErr w:type="spellEnd"/>
          </w:p>
        </w:tc>
        <w:tc>
          <w:tcPr>
            <w:tcW w:w="625" w:type="pct"/>
            <w:vAlign w:val="center"/>
          </w:tcPr>
          <w:p w14:paraId="17AA4CD7" w14:textId="77777777" w:rsidR="009C36D6" w:rsidRPr="009A33D3" w:rsidRDefault="009C36D6" w:rsidP="00D60CEB">
            <w:pPr>
              <w:spacing w:before="60" w:after="40"/>
              <w:jc w:val="center"/>
              <w:rPr>
                <w:rFonts w:cs="Arial"/>
                <w:szCs w:val="16"/>
              </w:rPr>
            </w:pPr>
            <w:r w:rsidRPr="009A33D3">
              <w:rPr>
                <w:rFonts w:cs="Arial"/>
                <w:szCs w:val="16"/>
              </w:rPr>
              <w:t xml:space="preserve">5 (1) </w:t>
            </w:r>
            <w:r w:rsidRPr="009A33D3">
              <w:rPr>
                <w:rFonts w:cs="Arial"/>
                <w:szCs w:val="16"/>
                <w:vertAlign w:val="superscript"/>
              </w:rPr>
              <w:t>e</w:t>
            </w:r>
          </w:p>
        </w:tc>
        <w:tc>
          <w:tcPr>
            <w:tcW w:w="625" w:type="pct"/>
            <w:vAlign w:val="center"/>
          </w:tcPr>
          <w:p w14:paraId="7B529763" w14:textId="77777777" w:rsidR="009C36D6" w:rsidRPr="009A33D3" w:rsidRDefault="009C36D6" w:rsidP="00D60CEB">
            <w:pPr>
              <w:spacing w:before="60" w:after="40"/>
              <w:jc w:val="center"/>
              <w:rPr>
                <w:rFonts w:cs="Arial"/>
                <w:szCs w:val="16"/>
              </w:rPr>
            </w:pPr>
            <w:r w:rsidRPr="009A33D3">
              <w:rPr>
                <w:rFonts w:cs="Arial"/>
                <w:szCs w:val="16"/>
              </w:rPr>
              <w:t xml:space="preserve">5 (1) </w:t>
            </w:r>
            <w:r w:rsidRPr="009A33D3">
              <w:rPr>
                <w:rFonts w:cs="Arial"/>
                <w:szCs w:val="16"/>
                <w:vertAlign w:val="superscript"/>
              </w:rPr>
              <w:t>e</w:t>
            </w:r>
          </w:p>
        </w:tc>
        <w:tc>
          <w:tcPr>
            <w:tcW w:w="625" w:type="pct"/>
            <w:tcBorders>
              <w:right w:val="single" w:sz="12" w:space="0" w:color="auto"/>
            </w:tcBorders>
            <w:vAlign w:val="center"/>
          </w:tcPr>
          <w:p w14:paraId="2A86B584" w14:textId="77777777" w:rsidR="009C36D6" w:rsidRPr="009A33D3" w:rsidRDefault="009C36D6" w:rsidP="00D60CEB">
            <w:pPr>
              <w:spacing w:before="60" w:after="40"/>
              <w:jc w:val="center"/>
              <w:rPr>
                <w:rFonts w:cs="Arial"/>
                <w:szCs w:val="16"/>
              </w:rPr>
            </w:pPr>
            <w:r w:rsidRPr="009A33D3">
              <w:rPr>
                <w:rFonts w:cs="Arial"/>
                <w:szCs w:val="16"/>
              </w:rPr>
              <w:t xml:space="preserve">5 (1) </w:t>
            </w:r>
            <w:r w:rsidRPr="009A33D3">
              <w:rPr>
                <w:rFonts w:cs="Arial"/>
                <w:szCs w:val="16"/>
                <w:vertAlign w:val="superscript"/>
              </w:rPr>
              <w:t>e</w:t>
            </w:r>
          </w:p>
        </w:tc>
        <w:tc>
          <w:tcPr>
            <w:tcW w:w="639" w:type="pct"/>
            <w:tcBorders>
              <w:left w:val="single" w:sz="12" w:space="0" w:color="auto"/>
            </w:tcBorders>
            <w:vAlign w:val="center"/>
          </w:tcPr>
          <w:p w14:paraId="0CEE48DF" w14:textId="77777777" w:rsidR="009C36D6" w:rsidRPr="009A33D3" w:rsidRDefault="009C36D6" w:rsidP="00D60CEB">
            <w:pPr>
              <w:spacing w:before="60" w:after="40"/>
              <w:jc w:val="center"/>
              <w:rPr>
                <w:rFonts w:cs="Arial"/>
                <w:szCs w:val="16"/>
              </w:rPr>
            </w:pPr>
            <w:r w:rsidRPr="009A33D3">
              <w:rPr>
                <w:rFonts w:cs="Arial"/>
                <w:szCs w:val="16"/>
              </w:rPr>
              <w:t>2½ (½)</w:t>
            </w:r>
          </w:p>
        </w:tc>
        <w:tc>
          <w:tcPr>
            <w:tcW w:w="639" w:type="pct"/>
            <w:vAlign w:val="center"/>
          </w:tcPr>
          <w:p w14:paraId="2C6E442B" w14:textId="77777777" w:rsidR="009C36D6" w:rsidRPr="009A33D3" w:rsidRDefault="009C36D6" w:rsidP="00D60CEB">
            <w:pPr>
              <w:spacing w:before="60" w:after="40"/>
              <w:jc w:val="center"/>
              <w:rPr>
                <w:rFonts w:cs="Arial"/>
                <w:szCs w:val="16"/>
              </w:rPr>
            </w:pPr>
            <w:r w:rsidRPr="009A33D3">
              <w:rPr>
                <w:rFonts w:cs="Arial"/>
                <w:szCs w:val="16"/>
              </w:rPr>
              <w:t>2½ (½)</w:t>
            </w:r>
          </w:p>
        </w:tc>
        <w:tc>
          <w:tcPr>
            <w:tcW w:w="641" w:type="pct"/>
            <w:vAlign w:val="center"/>
          </w:tcPr>
          <w:p w14:paraId="1D39DF18" w14:textId="77777777" w:rsidR="009C36D6" w:rsidRPr="009A33D3" w:rsidRDefault="009C36D6" w:rsidP="00D60CEB">
            <w:pPr>
              <w:spacing w:before="60" w:after="40"/>
              <w:jc w:val="center"/>
              <w:rPr>
                <w:rFonts w:cs="Arial"/>
                <w:szCs w:val="16"/>
              </w:rPr>
            </w:pPr>
            <w:r w:rsidRPr="009A33D3">
              <w:rPr>
                <w:rFonts w:cs="Arial"/>
                <w:szCs w:val="16"/>
              </w:rPr>
              <w:t>5 (1)</w:t>
            </w:r>
          </w:p>
        </w:tc>
      </w:tr>
      <w:tr w:rsidR="00B8484C" w:rsidRPr="009A33D3" w14:paraId="270D7DCF" w14:textId="77777777" w:rsidTr="00D60CEB">
        <w:tc>
          <w:tcPr>
            <w:tcW w:w="1206" w:type="pct"/>
          </w:tcPr>
          <w:p w14:paraId="6A2F8DC1" w14:textId="77777777" w:rsidR="009C36D6" w:rsidRPr="009A33D3" w:rsidRDefault="009C36D6" w:rsidP="00D60CEB">
            <w:pPr>
              <w:spacing w:before="60" w:after="40"/>
              <w:rPr>
                <w:rFonts w:cs="Arial"/>
                <w:szCs w:val="16"/>
              </w:rPr>
            </w:pPr>
            <w:r w:rsidRPr="009A33D3">
              <w:rPr>
                <w:rFonts w:cs="Arial"/>
                <w:szCs w:val="16"/>
              </w:rPr>
              <w:t>Vegetables (cups)</w:t>
            </w:r>
            <w:proofErr w:type="spellStart"/>
            <w:r w:rsidRPr="009A33D3">
              <w:rPr>
                <w:rFonts w:cs="Arial"/>
                <w:szCs w:val="16"/>
                <w:vertAlign w:val="superscript"/>
              </w:rPr>
              <w:t>c,d</w:t>
            </w:r>
            <w:proofErr w:type="spellEnd"/>
          </w:p>
        </w:tc>
        <w:tc>
          <w:tcPr>
            <w:tcW w:w="625" w:type="pct"/>
            <w:shd w:val="clear" w:color="auto" w:fill="auto"/>
            <w:vAlign w:val="center"/>
          </w:tcPr>
          <w:p w14:paraId="3D5E114F"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shd w:val="clear" w:color="auto" w:fill="auto"/>
            <w:vAlign w:val="center"/>
          </w:tcPr>
          <w:p w14:paraId="5CCAE8A0"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tcBorders>
              <w:right w:val="single" w:sz="12" w:space="0" w:color="auto"/>
            </w:tcBorders>
            <w:shd w:val="clear" w:color="auto" w:fill="auto"/>
            <w:vAlign w:val="center"/>
          </w:tcPr>
          <w:p w14:paraId="6F4B35A9" w14:textId="77777777" w:rsidR="009C36D6" w:rsidRPr="009A33D3" w:rsidRDefault="009C36D6" w:rsidP="00D60CEB">
            <w:pPr>
              <w:spacing w:before="60" w:after="40"/>
              <w:jc w:val="center"/>
              <w:rPr>
                <w:rFonts w:cs="Arial"/>
                <w:szCs w:val="16"/>
              </w:rPr>
            </w:pPr>
            <w:r w:rsidRPr="009A33D3">
              <w:rPr>
                <w:rFonts w:cs="Arial"/>
                <w:szCs w:val="16"/>
              </w:rPr>
              <w:t>0</w:t>
            </w:r>
          </w:p>
        </w:tc>
        <w:tc>
          <w:tcPr>
            <w:tcW w:w="639" w:type="pct"/>
            <w:tcBorders>
              <w:left w:val="single" w:sz="12" w:space="0" w:color="auto"/>
            </w:tcBorders>
            <w:shd w:val="clear" w:color="auto" w:fill="auto"/>
            <w:vAlign w:val="center"/>
          </w:tcPr>
          <w:p w14:paraId="3356980B" w14:textId="77777777" w:rsidR="009C36D6" w:rsidRPr="009A33D3" w:rsidRDefault="009C36D6" w:rsidP="00D60CEB">
            <w:pPr>
              <w:spacing w:before="60" w:after="40"/>
              <w:jc w:val="center"/>
              <w:rPr>
                <w:rFonts w:cs="Arial"/>
                <w:szCs w:val="16"/>
              </w:rPr>
            </w:pPr>
            <w:r w:rsidRPr="009A33D3">
              <w:rPr>
                <w:rFonts w:cs="Arial"/>
                <w:szCs w:val="16"/>
              </w:rPr>
              <w:t>3¾ (¾)</w:t>
            </w:r>
          </w:p>
        </w:tc>
        <w:tc>
          <w:tcPr>
            <w:tcW w:w="639" w:type="pct"/>
            <w:vAlign w:val="center"/>
          </w:tcPr>
          <w:p w14:paraId="1C13BD62" w14:textId="77777777" w:rsidR="009C36D6" w:rsidRPr="009A33D3" w:rsidRDefault="009C36D6" w:rsidP="00D60CEB">
            <w:pPr>
              <w:spacing w:before="60" w:after="40"/>
              <w:jc w:val="center"/>
              <w:rPr>
                <w:rFonts w:cs="Arial"/>
                <w:szCs w:val="16"/>
              </w:rPr>
            </w:pPr>
            <w:r w:rsidRPr="009A33D3">
              <w:rPr>
                <w:rFonts w:cs="Arial"/>
                <w:szCs w:val="16"/>
              </w:rPr>
              <w:t>3¾ (¾)</w:t>
            </w:r>
          </w:p>
        </w:tc>
        <w:tc>
          <w:tcPr>
            <w:tcW w:w="641" w:type="pct"/>
            <w:vAlign w:val="center"/>
          </w:tcPr>
          <w:p w14:paraId="3C5514D8" w14:textId="77777777" w:rsidR="009C36D6" w:rsidRPr="009A33D3" w:rsidRDefault="009C36D6" w:rsidP="00D60CEB">
            <w:pPr>
              <w:spacing w:before="60" w:after="40"/>
              <w:jc w:val="center"/>
              <w:rPr>
                <w:rFonts w:cs="Arial"/>
                <w:szCs w:val="16"/>
              </w:rPr>
            </w:pPr>
            <w:r w:rsidRPr="009A33D3">
              <w:rPr>
                <w:rFonts w:cs="Arial"/>
                <w:szCs w:val="16"/>
              </w:rPr>
              <w:t>5 (1)</w:t>
            </w:r>
          </w:p>
        </w:tc>
      </w:tr>
      <w:tr w:rsidR="00B8484C" w:rsidRPr="009A33D3" w14:paraId="0E218E11" w14:textId="77777777" w:rsidTr="00D60CEB">
        <w:tc>
          <w:tcPr>
            <w:tcW w:w="1206" w:type="pct"/>
          </w:tcPr>
          <w:p w14:paraId="4BA031C9" w14:textId="77777777" w:rsidR="009C36D6" w:rsidRPr="009A33D3" w:rsidRDefault="009C36D6" w:rsidP="00D60CEB">
            <w:pPr>
              <w:spacing w:before="60" w:after="40"/>
              <w:rPr>
                <w:rFonts w:cs="Arial"/>
                <w:szCs w:val="16"/>
              </w:rPr>
            </w:pPr>
            <w:r w:rsidRPr="009A33D3">
              <w:rPr>
                <w:rFonts w:cs="Arial"/>
                <w:szCs w:val="16"/>
              </w:rPr>
              <w:t>Dark green</w:t>
            </w:r>
            <w:r w:rsidRPr="009A33D3">
              <w:rPr>
                <w:rFonts w:cs="Arial"/>
                <w:szCs w:val="16"/>
                <w:vertAlign w:val="superscript"/>
              </w:rPr>
              <w:t xml:space="preserve"> f</w:t>
            </w:r>
          </w:p>
        </w:tc>
        <w:tc>
          <w:tcPr>
            <w:tcW w:w="625" w:type="pct"/>
            <w:shd w:val="clear" w:color="auto" w:fill="auto"/>
            <w:vAlign w:val="center"/>
          </w:tcPr>
          <w:p w14:paraId="5BA2BFB7"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shd w:val="clear" w:color="auto" w:fill="auto"/>
            <w:vAlign w:val="center"/>
          </w:tcPr>
          <w:p w14:paraId="0DA1A534"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tcBorders>
              <w:right w:val="single" w:sz="12" w:space="0" w:color="auto"/>
            </w:tcBorders>
            <w:shd w:val="clear" w:color="auto" w:fill="auto"/>
            <w:vAlign w:val="center"/>
          </w:tcPr>
          <w:p w14:paraId="0D4B6794" w14:textId="77777777" w:rsidR="009C36D6" w:rsidRPr="009A33D3" w:rsidRDefault="009C36D6" w:rsidP="00D60CEB">
            <w:pPr>
              <w:spacing w:before="60" w:after="40"/>
              <w:jc w:val="center"/>
              <w:rPr>
                <w:rFonts w:cs="Arial"/>
                <w:szCs w:val="16"/>
              </w:rPr>
            </w:pPr>
            <w:r w:rsidRPr="009A33D3">
              <w:rPr>
                <w:rFonts w:cs="Arial"/>
                <w:szCs w:val="16"/>
              </w:rPr>
              <w:t>0</w:t>
            </w:r>
          </w:p>
        </w:tc>
        <w:tc>
          <w:tcPr>
            <w:tcW w:w="639" w:type="pct"/>
            <w:tcBorders>
              <w:left w:val="single" w:sz="12" w:space="0" w:color="auto"/>
            </w:tcBorders>
            <w:shd w:val="clear" w:color="auto" w:fill="auto"/>
            <w:vAlign w:val="center"/>
          </w:tcPr>
          <w:p w14:paraId="20D14846" w14:textId="77777777" w:rsidR="009C36D6" w:rsidRPr="009A33D3" w:rsidRDefault="009C36D6" w:rsidP="00D60CEB">
            <w:pPr>
              <w:spacing w:before="60" w:after="40"/>
              <w:jc w:val="center"/>
              <w:rPr>
                <w:rFonts w:cs="Arial"/>
                <w:szCs w:val="16"/>
              </w:rPr>
            </w:pPr>
            <w:r w:rsidRPr="009A33D3">
              <w:rPr>
                <w:rFonts w:cs="Arial"/>
                <w:szCs w:val="16"/>
              </w:rPr>
              <w:t>½</w:t>
            </w:r>
          </w:p>
        </w:tc>
        <w:tc>
          <w:tcPr>
            <w:tcW w:w="639" w:type="pct"/>
            <w:vAlign w:val="center"/>
          </w:tcPr>
          <w:p w14:paraId="17CE5F0D" w14:textId="77777777" w:rsidR="009C36D6" w:rsidRPr="009A33D3" w:rsidRDefault="009C36D6" w:rsidP="00D60CEB">
            <w:pPr>
              <w:spacing w:before="60" w:after="40"/>
              <w:jc w:val="center"/>
              <w:rPr>
                <w:rFonts w:cs="Arial"/>
                <w:szCs w:val="16"/>
              </w:rPr>
            </w:pPr>
            <w:r w:rsidRPr="009A33D3">
              <w:rPr>
                <w:rFonts w:cs="Arial"/>
                <w:szCs w:val="16"/>
              </w:rPr>
              <w:t>½</w:t>
            </w:r>
          </w:p>
        </w:tc>
        <w:tc>
          <w:tcPr>
            <w:tcW w:w="641" w:type="pct"/>
            <w:vAlign w:val="center"/>
          </w:tcPr>
          <w:p w14:paraId="63214359" w14:textId="77777777" w:rsidR="009C36D6" w:rsidRPr="009A33D3" w:rsidRDefault="009C36D6" w:rsidP="00D60CEB">
            <w:pPr>
              <w:spacing w:before="60" w:after="40"/>
              <w:jc w:val="center"/>
              <w:rPr>
                <w:rFonts w:cs="Arial"/>
                <w:szCs w:val="16"/>
              </w:rPr>
            </w:pPr>
            <w:r w:rsidRPr="009A33D3">
              <w:rPr>
                <w:rFonts w:cs="Arial"/>
                <w:szCs w:val="16"/>
              </w:rPr>
              <w:t>½</w:t>
            </w:r>
          </w:p>
        </w:tc>
      </w:tr>
      <w:tr w:rsidR="00B8484C" w:rsidRPr="009A33D3" w14:paraId="3228CCB3" w14:textId="77777777" w:rsidTr="00D60CEB">
        <w:tc>
          <w:tcPr>
            <w:tcW w:w="1206" w:type="pct"/>
          </w:tcPr>
          <w:p w14:paraId="3853E8C2" w14:textId="77777777" w:rsidR="009C36D6" w:rsidRPr="009A33D3" w:rsidRDefault="009C36D6" w:rsidP="00D60CEB">
            <w:pPr>
              <w:spacing w:before="60" w:after="40"/>
              <w:rPr>
                <w:rFonts w:cs="Arial"/>
                <w:szCs w:val="16"/>
              </w:rPr>
            </w:pPr>
            <w:r w:rsidRPr="009A33D3">
              <w:rPr>
                <w:rFonts w:cs="Arial"/>
                <w:szCs w:val="16"/>
              </w:rPr>
              <w:t>Red/Orange</w:t>
            </w:r>
            <w:r w:rsidRPr="009A33D3">
              <w:rPr>
                <w:rFonts w:cs="Arial"/>
                <w:szCs w:val="16"/>
                <w:vertAlign w:val="superscript"/>
              </w:rPr>
              <w:t xml:space="preserve"> f</w:t>
            </w:r>
          </w:p>
        </w:tc>
        <w:tc>
          <w:tcPr>
            <w:tcW w:w="625" w:type="pct"/>
            <w:shd w:val="clear" w:color="auto" w:fill="auto"/>
            <w:vAlign w:val="center"/>
          </w:tcPr>
          <w:p w14:paraId="0615385E"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shd w:val="clear" w:color="auto" w:fill="auto"/>
            <w:vAlign w:val="center"/>
          </w:tcPr>
          <w:p w14:paraId="7720121C"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tcBorders>
              <w:right w:val="single" w:sz="12" w:space="0" w:color="auto"/>
            </w:tcBorders>
            <w:shd w:val="clear" w:color="auto" w:fill="auto"/>
            <w:vAlign w:val="center"/>
          </w:tcPr>
          <w:p w14:paraId="2463C392" w14:textId="77777777" w:rsidR="009C36D6" w:rsidRPr="009A33D3" w:rsidRDefault="009C36D6" w:rsidP="00D60CEB">
            <w:pPr>
              <w:spacing w:before="60" w:after="40"/>
              <w:jc w:val="center"/>
              <w:rPr>
                <w:rFonts w:cs="Arial"/>
                <w:szCs w:val="16"/>
              </w:rPr>
            </w:pPr>
            <w:r w:rsidRPr="009A33D3">
              <w:rPr>
                <w:rFonts w:cs="Arial"/>
                <w:szCs w:val="16"/>
              </w:rPr>
              <w:t>0</w:t>
            </w:r>
          </w:p>
        </w:tc>
        <w:tc>
          <w:tcPr>
            <w:tcW w:w="639" w:type="pct"/>
            <w:tcBorders>
              <w:left w:val="single" w:sz="12" w:space="0" w:color="auto"/>
            </w:tcBorders>
            <w:shd w:val="clear" w:color="auto" w:fill="auto"/>
            <w:vAlign w:val="center"/>
          </w:tcPr>
          <w:p w14:paraId="22527435" w14:textId="77777777" w:rsidR="009C36D6" w:rsidRPr="009A33D3" w:rsidRDefault="009C36D6" w:rsidP="00D60CEB">
            <w:pPr>
              <w:spacing w:before="60" w:after="40"/>
              <w:jc w:val="center"/>
              <w:rPr>
                <w:rFonts w:cs="Arial"/>
                <w:szCs w:val="16"/>
              </w:rPr>
            </w:pPr>
            <w:r w:rsidRPr="009A33D3">
              <w:rPr>
                <w:rFonts w:cs="Arial"/>
                <w:szCs w:val="16"/>
              </w:rPr>
              <w:t>¾</w:t>
            </w:r>
          </w:p>
        </w:tc>
        <w:tc>
          <w:tcPr>
            <w:tcW w:w="639" w:type="pct"/>
            <w:vAlign w:val="center"/>
          </w:tcPr>
          <w:p w14:paraId="5040E99F" w14:textId="77777777" w:rsidR="009C36D6" w:rsidRPr="009A33D3" w:rsidRDefault="009C36D6" w:rsidP="00D60CEB">
            <w:pPr>
              <w:spacing w:before="60" w:after="40"/>
              <w:jc w:val="center"/>
              <w:rPr>
                <w:rFonts w:cs="Arial"/>
                <w:szCs w:val="16"/>
              </w:rPr>
            </w:pPr>
            <w:r w:rsidRPr="009A33D3">
              <w:rPr>
                <w:rFonts w:cs="Arial"/>
                <w:szCs w:val="16"/>
              </w:rPr>
              <w:t>¾</w:t>
            </w:r>
          </w:p>
        </w:tc>
        <w:tc>
          <w:tcPr>
            <w:tcW w:w="641" w:type="pct"/>
            <w:vAlign w:val="center"/>
          </w:tcPr>
          <w:p w14:paraId="654F66D4" w14:textId="77777777" w:rsidR="009C36D6" w:rsidRPr="009A33D3" w:rsidRDefault="009C36D6" w:rsidP="00D60CEB">
            <w:pPr>
              <w:spacing w:before="60" w:after="40"/>
              <w:jc w:val="center"/>
              <w:rPr>
                <w:rFonts w:cs="Arial"/>
                <w:szCs w:val="16"/>
              </w:rPr>
            </w:pPr>
            <w:r w:rsidRPr="009A33D3">
              <w:rPr>
                <w:rFonts w:cs="Arial"/>
                <w:szCs w:val="16"/>
              </w:rPr>
              <w:t>1¼</w:t>
            </w:r>
          </w:p>
        </w:tc>
      </w:tr>
      <w:tr w:rsidR="00B8484C" w:rsidRPr="009A33D3" w14:paraId="5E4A1A66" w14:textId="77777777" w:rsidTr="00D60CEB">
        <w:tc>
          <w:tcPr>
            <w:tcW w:w="1206" w:type="pct"/>
          </w:tcPr>
          <w:p w14:paraId="6241C844" w14:textId="77777777" w:rsidR="009C36D6" w:rsidRPr="009A33D3" w:rsidRDefault="009C36D6" w:rsidP="00D60CEB">
            <w:pPr>
              <w:spacing w:before="40" w:after="20"/>
              <w:rPr>
                <w:rFonts w:cs="Arial"/>
                <w:szCs w:val="16"/>
              </w:rPr>
            </w:pPr>
            <w:r w:rsidRPr="009A33D3">
              <w:rPr>
                <w:rFonts w:cs="Arial"/>
                <w:szCs w:val="16"/>
              </w:rPr>
              <w:t>Beans/Peas</w:t>
            </w:r>
            <w:r w:rsidRPr="009A33D3">
              <w:rPr>
                <w:rFonts w:cs="Arial"/>
                <w:szCs w:val="16"/>
              </w:rPr>
              <w:br/>
              <w:t>(Legumes)</w:t>
            </w:r>
            <w:r w:rsidRPr="009A33D3">
              <w:rPr>
                <w:rFonts w:cs="Arial"/>
                <w:szCs w:val="16"/>
                <w:vertAlign w:val="superscript"/>
              </w:rPr>
              <w:t xml:space="preserve"> f</w:t>
            </w:r>
          </w:p>
        </w:tc>
        <w:tc>
          <w:tcPr>
            <w:tcW w:w="625" w:type="pct"/>
            <w:shd w:val="clear" w:color="auto" w:fill="auto"/>
            <w:vAlign w:val="center"/>
          </w:tcPr>
          <w:p w14:paraId="10ACBF5C"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shd w:val="clear" w:color="auto" w:fill="auto"/>
            <w:vAlign w:val="center"/>
          </w:tcPr>
          <w:p w14:paraId="4E35DA0D"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tcBorders>
              <w:right w:val="single" w:sz="12" w:space="0" w:color="auto"/>
            </w:tcBorders>
            <w:shd w:val="clear" w:color="auto" w:fill="auto"/>
            <w:vAlign w:val="center"/>
          </w:tcPr>
          <w:p w14:paraId="02FB1651" w14:textId="77777777" w:rsidR="009C36D6" w:rsidRPr="009A33D3" w:rsidRDefault="009C36D6" w:rsidP="00D60CEB">
            <w:pPr>
              <w:spacing w:before="60" w:after="40"/>
              <w:jc w:val="center"/>
              <w:rPr>
                <w:rFonts w:cs="Arial"/>
                <w:szCs w:val="16"/>
              </w:rPr>
            </w:pPr>
            <w:r w:rsidRPr="009A33D3">
              <w:rPr>
                <w:rFonts w:cs="Arial"/>
                <w:szCs w:val="16"/>
              </w:rPr>
              <w:t>0</w:t>
            </w:r>
          </w:p>
        </w:tc>
        <w:tc>
          <w:tcPr>
            <w:tcW w:w="639" w:type="pct"/>
            <w:tcBorders>
              <w:left w:val="single" w:sz="12" w:space="0" w:color="auto"/>
            </w:tcBorders>
            <w:shd w:val="clear" w:color="auto" w:fill="auto"/>
            <w:vAlign w:val="center"/>
          </w:tcPr>
          <w:p w14:paraId="7593E2FC" w14:textId="77777777" w:rsidR="009C36D6" w:rsidRPr="009A33D3" w:rsidRDefault="009C36D6" w:rsidP="00D60CEB">
            <w:pPr>
              <w:spacing w:before="60" w:after="40"/>
              <w:jc w:val="center"/>
              <w:rPr>
                <w:rFonts w:cs="Arial"/>
                <w:szCs w:val="16"/>
              </w:rPr>
            </w:pPr>
            <w:r w:rsidRPr="009A33D3">
              <w:rPr>
                <w:rFonts w:cs="Arial"/>
                <w:szCs w:val="16"/>
              </w:rPr>
              <w:t>½</w:t>
            </w:r>
          </w:p>
        </w:tc>
        <w:tc>
          <w:tcPr>
            <w:tcW w:w="639" w:type="pct"/>
            <w:vAlign w:val="center"/>
          </w:tcPr>
          <w:p w14:paraId="4577DB47" w14:textId="77777777" w:rsidR="009C36D6" w:rsidRPr="009A33D3" w:rsidRDefault="009C36D6" w:rsidP="00D60CEB">
            <w:pPr>
              <w:spacing w:before="60" w:after="40"/>
              <w:jc w:val="center"/>
              <w:rPr>
                <w:rFonts w:cs="Arial"/>
                <w:szCs w:val="16"/>
              </w:rPr>
            </w:pPr>
            <w:r w:rsidRPr="009A33D3">
              <w:rPr>
                <w:rFonts w:cs="Arial"/>
                <w:szCs w:val="16"/>
              </w:rPr>
              <w:t>½</w:t>
            </w:r>
          </w:p>
        </w:tc>
        <w:tc>
          <w:tcPr>
            <w:tcW w:w="641" w:type="pct"/>
            <w:vAlign w:val="center"/>
          </w:tcPr>
          <w:p w14:paraId="22241BC5" w14:textId="77777777" w:rsidR="009C36D6" w:rsidRPr="009A33D3" w:rsidRDefault="009C36D6" w:rsidP="00D60CEB">
            <w:pPr>
              <w:spacing w:before="60" w:after="40"/>
              <w:jc w:val="center"/>
              <w:rPr>
                <w:rFonts w:cs="Arial"/>
                <w:szCs w:val="16"/>
              </w:rPr>
            </w:pPr>
            <w:r w:rsidRPr="009A33D3">
              <w:rPr>
                <w:rFonts w:cs="Arial"/>
                <w:szCs w:val="16"/>
              </w:rPr>
              <w:t>½</w:t>
            </w:r>
          </w:p>
        </w:tc>
      </w:tr>
      <w:tr w:rsidR="00B8484C" w:rsidRPr="009A33D3" w14:paraId="231E07D0" w14:textId="77777777" w:rsidTr="00D60CEB">
        <w:tc>
          <w:tcPr>
            <w:tcW w:w="1206" w:type="pct"/>
          </w:tcPr>
          <w:p w14:paraId="5BE39FFB" w14:textId="77777777" w:rsidR="009C36D6" w:rsidRPr="009A33D3" w:rsidRDefault="009C36D6" w:rsidP="00D60CEB">
            <w:pPr>
              <w:spacing w:before="60" w:after="40"/>
              <w:rPr>
                <w:rFonts w:cs="Arial"/>
                <w:szCs w:val="16"/>
              </w:rPr>
            </w:pPr>
            <w:proofErr w:type="spellStart"/>
            <w:r w:rsidRPr="009A33D3">
              <w:rPr>
                <w:rFonts w:cs="Arial"/>
                <w:szCs w:val="16"/>
              </w:rPr>
              <w:t>Starchy</w:t>
            </w:r>
            <w:r w:rsidRPr="009A33D3">
              <w:rPr>
                <w:rFonts w:cs="Arial"/>
                <w:szCs w:val="16"/>
                <w:vertAlign w:val="superscript"/>
              </w:rPr>
              <w:t>f</w:t>
            </w:r>
            <w:proofErr w:type="spellEnd"/>
          </w:p>
        </w:tc>
        <w:tc>
          <w:tcPr>
            <w:tcW w:w="625" w:type="pct"/>
            <w:shd w:val="clear" w:color="auto" w:fill="auto"/>
            <w:vAlign w:val="center"/>
          </w:tcPr>
          <w:p w14:paraId="467D53B9"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shd w:val="clear" w:color="auto" w:fill="auto"/>
            <w:vAlign w:val="center"/>
          </w:tcPr>
          <w:p w14:paraId="5101BD7E"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tcBorders>
              <w:right w:val="single" w:sz="12" w:space="0" w:color="auto"/>
            </w:tcBorders>
            <w:shd w:val="clear" w:color="auto" w:fill="auto"/>
            <w:vAlign w:val="center"/>
          </w:tcPr>
          <w:p w14:paraId="4ACF6A15" w14:textId="77777777" w:rsidR="009C36D6" w:rsidRPr="009A33D3" w:rsidRDefault="009C36D6" w:rsidP="00D60CEB">
            <w:pPr>
              <w:spacing w:before="60" w:after="40"/>
              <w:jc w:val="center"/>
              <w:rPr>
                <w:rFonts w:cs="Arial"/>
                <w:szCs w:val="16"/>
              </w:rPr>
            </w:pPr>
            <w:r w:rsidRPr="009A33D3">
              <w:rPr>
                <w:rFonts w:cs="Arial"/>
                <w:szCs w:val="16"/>
              </w:rPr>
              <w:t>0</w:t>
            </w:r>
          </w:p>
        </w:tc>
        <w:tc>
          <w:tcPr>
            <w:tcW w:w="639" w:type="pct"/>
            <w:tcBorders>
              <w:left w:val="single" w:sz="12" w:space="0" w:color="auto"/>
            </w:tcBorders>
            <w:shd w:val="clear" w:color="auto" w:fill="auto"/>
            <w:vAlign w:val="center"/>
          </w:tcPr>
          <w:p w14:paraId="12258345" w14:textId="77777777" w:rsidR="009C36D6" w:rsidRPr="009A33D3" w:rsidRDefault="009C36D6" w:rsidP="00D60CEB">
            <w:pPr>
              <w:spacing w:before="60" w:after="40"/>
              <w:jc w:val="center"/>
              <w:rPr>
                <w:rFonts w:cs="Arial"/>
                <w:szCs w:val="16"/>
              </w:rPr>
            </w:pPr>
            <w:r w:rsidRPr="009A33D3">
              <w:rPr>
                <w:rFonts w:cs="Arial"/>
                <w:szCs w:val="16"/>
              </w:rPr>
              <w:t>½</w:t>
            </w:r>
          </w:p>
        </w:tc>
        <w:tc>
          <w:tcPr>
            <w:tcW w:w="639" w:type="pct"/>
            <w:vAlign w:val="center"/>
          </w:tcPr>
          <w:p w14:paraId="4429A729" w14:textId="77777777" w:rsidR="009C36D6" w:rsidRPr="009A33D3" w:rsidRDefault="009C36D6" w:rsidP="00D60CEB">
            <w:pPr>
              <w:spacing w:before="60" w:after="40"/>
              <w:jc w:val="center"/>
              <w:rPr>
                <w:rFonts w:cs="Arial"/>
                <w:szCs w:val="16"/>
              </w:rPr>
            </w:pPr>
            <w:r w:rsidRPr="009A33D3">
              <w:rPr>
                <w:rFonts w:cs="Arial"/>
                <w:szCs w:val="16"/>
              </w:rPr>
              <w:t>½</w:t>
            </w:r>
          </w:p>
        </w:tc>
        <w:tc>
          <w:tcPr>
            <w:tcW w:w="641" w:type="pct"/>
            <w:vAlign w:val="center"/>
          </w:tcPr>
          <w:p w14:paraId="0CFEB979" w14:textId="77777777" w:rsidR="009C36D6" w:rsidRPr="009A33D3" w:rsidRDefault="009C36D6" w:rsidP="00D60CEB">
            <w:pPr>
              <w:spacing w:before="60" w:after="40"/>
              <w:jc w:val="center"/>
              <w:rPr>
                <w:rFonts w:cs="Arial"/>
                <w:szCs w:val="16"/>
              </w:rPr>
            </w:pPr>
            <w:r w:rsidRPr="009A33D3">
              <w:rPr>
                <w:rFonts w:cs="Arial"/>
                <w:szCs w:val="16"/>
              </w:rPr>
              <w:t>½</w:t>
            </w:r>
          </w:p>
        </w:tc>
      </w:tr>
      <w:tr w:rsidR="00B8484C" w:rsidRPr="009A33D3" w14:paraId="204168D4" w14:textId="77777777" w:rsidTr="00D60CEB">
        <w:tc>
          <w:tcPr>
            <w:tcW w:w="1206" w:type="pct"/>
          </w:tcPr>
          <w:p w14:paraId="521E7A86" w14:textId="77777777" w:rsidR="009C36D6" w:rsidRPr="009A33D3" w:rsidRDefault="009C36D6" w:rsidP="00D60CEB">
            <w:pPr>
              <w:spacing w:before="60" w:after="40"/>
              <w:rPr>
                <w:rFonts w:cs="Arial"/>
                <w:szCs w:val="16"/>
              </w:rPr>
            </w:pPr>
            <w:r w:rsidRPr="009A33D3">
              <w:rPr>
                <w:rFonts w:cs="Arial"/>
                <w:szCs w:val="16"/>
              </w:rPr>
              <w:t>Other</w:t>
            </w:r>
            <w:r w:rsidRPr="009A33D3">
              <w:rPr>
                <w:rFonts w:cs="Arial"/>
                <w:szCs w:val="16"/>
                <w:vertAlign w:val="superscript"/>
              </w:rPr>
              <w:t xml:space="preserve"> </w:t>
            </w:r>
            <w:proofErr w:type="spellStart"/>
            <w:r w:rsidRPr="009A33D3">
              <w:rPr>
                <w:rFonts w:cs="Arial"/>
                <w:szCs w:val="16"/>
                <w:vertAlign w:val="superscript"/>
              </w:rPr>
              <w:t>f,g</w:t>
            </w:r>
            <w:proofErr w:type="spellEnd"/>
          </w:p>
        </w:tc>
        <w:tc>
          <w:tcPr>
            <w:tcW w:w="625" w:type="pct"/>
            <w:shd w:val="clear" w:color="auto" w:fill="auto"/>
            <w:vAlign w:val="center"/>
          </w:tcPr>
          <w:p w14:paraId="764F36DA"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shd w:val="clear" w:color="auto" w:fill="auto"/>
            <w:vAlign w:val="center"/>
          </w:tcPr>
          <w:p w14:paraId="57F830AC"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tcBorders>
              <w:right w:val="single" w:sz="12" w:space="0" w:color="auto"/>
            </w:tcBorders>
            <w:shd w:val="clear" w:color="auto" w:fill="auto"/>
            <w:vAlign w:val="center"/>
          </w:tcPr>
          <w:p w14:paraId="67700A7A" w14:textId="77777777" w:rsidR="009C36D6" w:rsidRPr="009A33D3" w:rsidRDefault="009C36D6" w:rsidP="00D60CEB">
            <w:pPr>
              <w:spacing w:before="60" w:after="40"/>
              <w:jc w:val="center"/>
              <w:rPr>
                <w:rFonts w:cs="Arial"/>
                <w:szCs w:val="16"/>
              </w:rPr>
            </w:pPr>
            <w:r w:rsidRPr="009A33D3">
              <w:rPr>
                <w:rFonts w:cs="Arial"/>
                <w:szCs w:val="16"/>
              </w:rPr>
              <w:t>0</w:t>
            </w:r>
          </w:p>
        </w:tc>
        <w:tc>
          <w:tcPr>
            <w:tcW w:w="639" w:type="pct"/>
            <w:tcBorders>
              <w:left w:val="single" w:sz="12" w:space="0" w:color="auto"/>
            </w:tcBorders>
            <w:shd w:val="clear" w:color="auto" w:fill="auto"/>
            <w:vAlign w:val="center"/>
          </w:tcPr>
          <w:p w14:paraId="504EDBE9" w14:textId="77777777" w:rsidR="009C36D6" w:rsidRPr="009A33D3" w:rsidRDefault="009C36D6" w:rsidP="00D60CEB">
            <w:pPr>
              <w:spacing w:before="60" w:after="40"/>
              <w:jc w:val="center"/>
              <w:rPr>
                <w:rFonts w:cs="Arial"/>
                <w:szCs w:val="16"/>
              </w:rPr>
            </w:pPr>
            <w:r w:rsidRPr="009A33D3">
              <w:rPr>
                <w:rFonts w:cs="Arial"/>
                <w:szCs w:val="16"/>
              </w:rPr>
              <w:t>½</w:t>
            </w:r>
          </w:p>
        </w:tc>
        <w:tc>
          <w:tcPr>
            <w:tcW w:w="639" w:type="pct"/>
            <w:vAlign w:val="center"/>
          </w:tcPr>
          <w:p w14:paraId="7C576191" w14:textId="77777777" w:rsidR="009C36D6" w:rsidRPr="009A33D3" w:rsidRDefault="009C36D6" w:rsidP="00D60CEB">
            <w:pPr>
              <w:spacing w:before="60" w:after="40"/>
              <w:jc w:val="center"/>
              <w:rPr>
                <w:rFonts w:cs="Arial"/>
                <w:szCs w:val="16"/>
              </w:rPr>
            </w:pPr>
            <w:r w:rsidRPr="009A33D3">
              <w:rPr>
                <w:rFonts w:cs="Arial"/>
                <w:szCs w:val="16"/>
              </w:rPr>
              <w:t>½</w:t>
            </w:r>
          </w:p>
        </w:tc>
        <w:tc>
          <w:tcPr>
            <w:tcW w:w="641" w:type="pct"/>
            <w:vAlign w:val="center"/>
          </w:tcPr>
          <w:p w14:paraId="3F46F568" w14:textId="77777777" w:rsidR="009C36D6" w:rsidRPr="009A33D3" w:rsidRDefault="009C36D6" w:rsidP="00D60CEB">
            <w:pPr>
              <w:spacing w:before="60" w:after="40"/>
              <w:jc w:val="center"/>
              <w:rPr>
                <w:rFonts w:cs="Arial"/>
                <w:szCs w:val="16"/>
              </w:rPr>
            </w:pPr>
            <w:r w:rsidRPr="009A33D3">
              <w:rPr>
                <w:rFonts w:cs="Arial"/>
                <w:szCs w:val="16"/>
              </w:rPr>
              <w:t>¾</w:t>
            </w:r>
          </w:p>
        </w:tc>
      </w:tr>
      <w:tr w:rsidR="00B8484C" w:rsidRPr="009A33D3" w14:paraId="70C26572" w14:textId="77777777" w:rsidTr="00D60CEB">
        <w:tc>
          <w:tcPr>
            <w:tcW w:w="1206" w:type="pct"/>
          </w:tcPr>
          <w:p w14:paraId="085F62E3" w14:textId="77777777" w:rsidR="009C36D6" w:rsidRPr="009A33D3" w:rsidRDefault="009C36D6" w:rsidP="00D60CEB">
            <w:pPr>
              <w:spacing w:before="60" w:after="40"/>
              <w:rPr>
                <w:rFonts w:cs="Arial"/>
                <w:szCs w:val="16"/>
                <w:vertAlign w:val="superscript"/>
              </w:rPr>
            </w:pPr>
            <w:r w:rsidRPr="009A33D3">
              <w:rPr>
                <w:rFonts w:cs="Arial"/>
                <w:szCs w:val="16"/>
              </w:rPr>
              <w:t xml:space="preserve">Additional Veg to Reach </w:t>
            </w:r>
            <w:proofErr w:type="spellStart"/>
            <w:r w:rsidRPr="009A33D3">
              <w:rPr>
                <w:rFonts w:cs="Arial"/>
                <w:szCs w:val="16"/>
              </w:rPr>
              <w:t>Total</w:t>
            </w:r>
            <w:r w:rsidRPr="009A33D3">
              <w:rPr>
                <w:rFonts w:cs="Arial"/>
                <w:szCs w:val="16"/>
                <w:vertAlign w:val="superscript"/>
              </w:rPr>
              <w:t>h</w:t>
            </w:r>
            <w:proofErr w:type="spellEnd"/>
          </w:p>
        </w:tc>
        <w:tc>
          <w:tcPr>
            <w:tcW w:w="625" w:type="pct"/>
            <w:shd w:val="clear" w:color="auto" w:fill="auto"/>
            <w:vAlign w:val="center"/>
          </w:tcPr>
          <w:p w14:paraId="4E615816"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shd w:val="clear" w:color="auto" w:fill="auto"/>
            <w:vAlign w:val="center"/>
          </w:tcPr>
          <w:p w14:paraId="077D119F" w14:textId="77777777" w:rsidR="009C36D6" w:rsidRPr="009A33D3" w:rsidRDefault="009C36D6" w:rsidP="00D60CEB">
            <w:pPr>
              <w:spacing w:before="60" w:after="40"/>
              <w:jc w:val="center"/>
              <w:rPr>
                <w:rFonts w:cs="Arial"/>
                <w:szCs w:val="16"/>
              </w:rPr>
            </w:pPr>
            <w:r w:rsidRPr="009A33D3">
              <w:rPr>
                <w:rFonts w:cs="Arial"/>
                <w:szCs w:val="16"/>
              </w:rPr>
              <w:t>0</w:t>
            </w:r>
          </w:p>
        </w:tc>
        <w:tc>
          <w:tcPr>
            <w:tcW w:w="625" w:type="pct"/>
            <w:tcBorders>
              <w:right w:val="single" w:sz="12" w:space="0" w:color="auto"/>
            </w:tcBorders>
            <w:shd w:val="clear" w:color="auto" w:fill="auto"/>
            <w:vAlign w:val="center"/>
          </w:tcPr>
          <w:p w14:paraId="6419BB21" w14:textId="77777777" w:rsidR="009C36D6" w:rsidRPr="009A33D3" w:rsidRDefault="009C36D6" w:rsidP="00D60CEB">
            <w:pPr>
              <w:spacing w:before="60" w:after="40"/>
              <w:jc w:val="center"/>
              <w:rPr>
                <w:rFonts w:cs="Arial"/>
                <w:szCs w:val="16"/>
              </w:rPr>
            </w:pPr>
            <w:r w:rsidRPr="009A33D3">
              <w:rPr>
                <w:rFonts w:cs="Arial"/>
                <w:szCs w:val="16"/>
              </w:rPr>
              <w:t>0</w:t>
            </w:r>
          </w:p>
        </w:tc>
        <w:tc>
          <w:tcPr>
            <w:tcW w:w="639" w:type="pct"/>
            <w:tcBorders>
              <w:left w:val="single" w:sz="12" w:space="0" w:color="auto"/>
            </w:tcBorders>
            <w:shd w:val="clear" w:color="auto" w:fill="auto"/>
            <w:vAlign w:val="center"/>
          </w:tcPr>
          <w:p w14:paraId="4A2CCDEF" w14:textId="77777777" w:rsidR="009C36D6" w:rsidRPr="009A33D3" w:rsidRDefault="009C36D6" w:rsidP="00D60CEB">
            <w:pPr>
              <w:spacing w:before="60" w:after="40"/>
              <w:jc w:val="center"/>
              <w:rPr>
                <w:rFonts w:cs="Arial"/>
                <w:szCs w:val="16"/>
              </w:rPr>
            </w:pPr>
            <w:r w:rsidRPr="009A33D3">
              <w:rPr>
                <w:rFonts w:cs="Arial"/>
                <w:szCs w:val="16"/>
              </w:rPr>
              <w:t>1</w:t>
            </w:r>
          </w:p>
        </w:tc>
        <w:tc>
          <w:tcPr>
            <w:tcW w:w="639" w:type="pct"/>
            <w:vAlign w:val="center"/>
          </w:tcPr>
          <w:p w14:paraId="33E527B6" w14:textId="77777777" w:rsidR="009C36D6" w:rsidRPr="009A33D3" w:rsidRDefault="009C36D6" w:rsidP="00D60CEB">
            <w:pPr>
              <w:spacing w:before="60" w:after="40"/>
              <w:jc w:val="center"/>
              <w:rPr>
                <w:rFonts w:cs="Arial"/>
                <w:szCs w:val="16"/>
              </w:rPr>
            </w:pPr>
            <w:r w:rsidRPr="009A33D3">
              <w:rPr>
                <w:rFonts w:cs="Arial"/>
                <w:szCs w:val="16"/>
              </w:rPr>
              <w:t>1</w:t>
            </w:r>
          </w:p>
        </w:tc>
        <w:tc>
          <w:tcPr>
            <w:tcW w:w="641" w:type="pct"/>
            <w:vAlign w:val="center"/>
          </w:tcPr>
          <w:p w14:paraId="79313B71" w14:textId="77777777" w:rsidR="009C36D6" w:rsidRPr="009A33D3" w:rsidRDefault="009C36D6" w:rsidP="00D60CEB">
            <w:pPr>
              <w:spacing w:before="60" w:after="40"/>
              <w:jc w:val="center"/>
              <w:rPr>
                <w:rFonts w:cs="Arial"/>
                <w:szCs w:val="16"/>
              </w:rPr>
            </w:pPr>
            <w:r w:rsidRPr="009A33D3">
              <w:rPr>
                <w:rFonts w:cs="Arial"/>
                <w:szCs w:val="16"/>
              </w:rPr>
              <w:t>1½</w:t>
            </w:r>
          </w:p>
        </w:tc>
      </w:tr>
      <w:tr w:rsidR="00B8484C" w:rsidRPr="009A33D3" w14:paraId="2CC8BFE1" w14:textId="77777777" w:rsidTr="00D60CEB">
        <w:tc>
          <w:tcPr>
            <w:tcW w:w="1206" w:type="pct"/>
          </w:tcPr>
          <w:p w14:paraId="6CBAA8F1" w14:textId="77777777" w:rsidR="009C36D6" w:rsidRPr="009A33D3" w:rsidRDefault="009C36D6" w:rsidP="00D60CEB">
            <w:pPr>
              <w:spacing w:before="60" w:after="40"/>
              <w:rPr>
                <w:rFonts w:cs="Arial"/>
                <w:szCs w:val="16"/>
              </w:rPr>
            </w:pPr>
            <w:r w:rsidRPr="009A33D3">
              <w:rPr>
                <w:rFonts w:cs="Arial"/>
                <w:szCs w:val="16"/>
              </w:rPr>
              <w:t>Grains</w:t>
            </w:r>
            <w:r w:rsidRPr="009A33D3">
              <w:rPr>
                <w:rFonts w:cs="Arial"/>
                <w:szCs w:val="16"/>
                <w:vertAlign w:val="superscript"/>
              </w:rPr>
              <w:t xml:space="preserve"> </w:t>
            </w:r>
            <w:r w:rsidRPr="009A33D3">
              <w:rPr>
                <w:rFonts w:cs="Arial"/>
                <w:szCs w:val="16"/>
              </w:rPr>
              <w:t>(</w:t>
            </w:r>
            <w:proofErr w:type="spellStart"/>
            <w:r w:rsidRPr="009A33D3">
              <w:rPr>
                <w:rFonts w:cs="Arial"/>
                <w:szCs w:val="16"/>
              </w:rPr>
              <w:t>oz</w:t>
            </w:r>
            <w:proofErr w:type="spellEnd"/>
            <w:r w:rsidRPr="009A33D3">
              <w:rPr>
                <w:rFonts w:cs="Arial"/>
                <w:szCs w:val="16"/>
              </w:rPr>
              <w:t xml:space="preserve"> </w:t>
            </w:r>
            <w:proofErr w:type="spellStart"/>
            <w:r w:rsidRPr="009A33D3">
              <w:rPr>
                <w:rFonts w:cs="Arial"/>
                <w:szCs w:val="16"/>
              </w:rPr>
              <w:t>eq</w:t>
            </w:r>
            <w:proofErr w:type="spellEnd"/>
            <w:r w:rsidRPr="009A33D3">
              <w:rPr>
                <w:rFonts w:cs="Arial"/>
                <w:szCs w:val="16"/>
              </w:rPr>
              <w:t>)</w:t>
            </w:r>
            <w:r w:rsidRPr="009A33D3">
              <w:rPr>
                <w:rFonts w:cs="Arial"/>
                <w:szCs w:val="16"/>
                <w:vertAlign w:val="superscript"/>
              </w:rPr>
              <w:t xml:space="preserve"> </w:t>
            </w:r>
            <w:proofErr w:type="spellStart"/>
            <w:r w:rsidRPr="009A33D3">
              <w:rPr>
                <w:rFonts w:cs="Arial"/>
                <w:szCs w:val="16"/>
                <w:vertAlign w:val="superscript"/>
              </w:rPr>
              <w:t>i</w:t>
            </w:r>
            <w:proofErr w:type="spellEnd"/>
          </w:p>
        </w:tc>
        <w:tc>
          <w:tcPr>
            <w:tcW w:w="625" w:type="pct"/>
            <w:shd w:val="clear" w:color="auto" w:fill="auto"/>
            <w:vAlign w:val="center"/>
          </w:tcPr>
          <w:p w14:paraId="4FF0205C" w14:textId="77777777" w:rsidR="009C36D6" w:rsidRPr="009A33D3" w:rsidRDefault="009C36D6" w:rsidP="00D60CEB">
            <w:pPr>
              <w:spacing w:before="60" w:after="40"/>
              <w:jc w:val="center"/>
              <w:rPr>
                <w:rFonts w:cs="Arial"/>
                <w:szCs w:val="16"/>
              </w:rPr>
            </w:pPr>
            <w:r w:rsidRPr="009A33D3">
              <w:rPr>
                <w:rFonts w:cs="Arial"/>
                <w:szCs w:val="16"/>
              </w:rPr>
              <w:t xml:space="preserve">7-10 (1) </w:t>
            </w:r>
            <w:r w:rsidRPr="009A33D3">
              <w:rPr>
                <w:rFonts w:cs="Arial"/>
                <w:szCs w:val="16"/>
                <w:vertAlign w:val="superscript"/>
              </w:rPr>
              <w:t>j</w:t>
            </w:r>
          </w:p>
        </w:tc>
        <w:tc>
          <w:tcPr>
            <w:tcW w:w="625" w:type="pct"/>
            <w:shd w:val="clear" w:color="auto" w:fill="auto"/>
            <w:vAlign w:val="center"/>
          </w:tcPr>
          <w:p w14:paraId="4A16382C" w14:textId="77777777" w:rsidR="009C36D6" w:rsidRPr="009A33D3" w:rsidRDefault="009C36D6" w:rsidP="00D60CEB">
            <w:pPr>
              <w:spacing w:before="60" w:after="40"/>
              <w:jc w:val="center"/>
              <w:rPr>
                <w:rFonts w:cs="Arial"/>
                <w:szCs w:val="16"/>
              </w:rPr>
            </w:pPr>
            <w:r w:rsidRPr="009A33D3">
              <w:rPr>
                <w:rFonts w:cs="Arial"/>
                <w:szCs w:val="16"/>
              </w:rPr>
              <w:t xml:space="preserve">8-10 (1) </w:t>
            </w:r>
            <w:r w:rsidRPr="009A33D3">
              <w:rPr>
                <w:rFonts w:cs="Arial"/>
                <w:szCs w:val="16"/>
                <w:vertAlign w:val="superscript"/>
              </w:rPr>
              <w:t>j</w:t>
            </w:r>
          </w:p>
        </w:tc>
        <w:tc>
          <w:tcPr>
            <w:tcW w:w="625" w:type="pct"/>
            <w:tcBorders>
              <w:right w:val="single" w:sz="12" w:space="0" w:color="auto"/>
            </w:tcBorders>
            <w:shd w:val="clear" w:color="auto" w:fill="auto"/>
            <w:vAlign w:val="center"/>
          </w:tcPr>
          <w:p w14:paraId="5175C627" w14:textId="77777777" w:rsidR="009C36D6" w:rsidRPr="009A33D3" w:rsidRDefault="009C36D6" w:rsidP="00D60CEB">
            <w:pPr>
              <w:spacing w:before="60" w:after="40"/>
              <w:jc w:val="center"/>
              <w:rPr>
                <w:rFonts w:cs="Arial"/>
                <w:szCs w:val="16"/>
              </w:rPr>
            </w:pPr>
            <w:r w:rsidRPr="009A33D3">
              <w:rPr>
                <w:rFonts w:cs="Arial"/>
                <w:szCs w:val="16"/>
              </w:rPr>
              <w:t xml:space="preserve">9-10 (1) </w:t>
            </w:r>
            <w:r w:rsidRPr="009A33D3">
              <w:rPr>
                <w:rFonts w:cs="Arial"/>
                <w:szCs w:val="16"/>
                <w:vertAlign w:val="superscript"/>
              </w:rPr>
              <w:t>j</w:t>
            </w:r>
          </w:p>
        </w:tc>
        <w:tc>
          <w:tcPr>
            <w:tcW w:w="639" w:type="pct"/>
            <w:tcBorders>
              <w:left w:val="single" w:sz="12" w:space="0" w:color="auto"/>
            </w:tcBorders>
            <w:shd w:val="clear" w:color="auto" w:fill="auto"/>
            <w:vAlign w:val="center"/>
          </w:tcPr>
          <w:p w14:paraId="2E3F9BAA" w14:textId="77777777" w:rsidR="009C36D6" w:rsidRPr="009A33D3" w:rsidRDefault="009C36D6" w:rsidP="00D60CEB">
            <w:pPr>
              <w:spacing w:before="60" w:after="40"/>
              <w:jc w:val="center"/>
              <w:rPr>
                <w:rFonts w:cs="Arial"/>
                <w:szCs w:val="16"/>
              </w:rPr>
            </w:pPr>
            <w:r w:rsidRPr="009A33D3">
              <w:rPr>
                <w:rFonts w:cs="Arial"/>
                <w:szCs w:val="16"/>
              </w:rPr>
              <w:t>8-9 (1)</w:t>
            </w:r>
          </w:p>
        </w:tc>
        <w:tc>
          <w:tcPr>
            <w:tcW w:w="639" w:type="pct"/>
            <w:vAlign w:val="center"/>
          </w:tcPr>
          <w:p w14:paraId="594385E6" w14:textId="77777777" w:rsidR="009C36D6" w:rsidRPr="009A33D3" w:rsidRDefault="009C36D6" w:rsidP="00D60CEB">
            <w:pPr>
              <w:spacing w:before="60" w:after="40"/>
              <w:jc w:val="center"/>
              <w:rPr>
                <w:rFonts w:cs="Arial"/>
                <w:szCs w:val="16"/>
              </w:rPr>
            </w:pPr>
            <w:r w:rsidRPr="009A33D3">
              <w:rPr>
                <w:rFonts w:cs="Arial"/>
                <w:szCs w:val="16"/>
              </w:rPr>
              <w:t>8-10 (1)</w:t>
            </w:r>
          </w:p>
        </w:tc>
        <w:tc>
          <w:tcPr>
            <w:tcW w:w="641" w:type="pct"/>
            <w:vAlign w:val="center"/>
          </w:tcPr>
          <w:p w14:paraId="0E74AACA" w14:textId="77777777" w:rsidR="009C36D6" w:rsidRPr="009A33D3" w:rsidRDefault="009C36D6" w:rsidP="00D60CEB">
            <w:pPr>
              <w:spacing w:before="60" w:after="40"/>
              <w:jc w:val="center"/>
              <w:rPr>
                <w:rFonts w:cs="Arial"/>
                <w:szCs w:val="16"/>
              </w:rPr>
            </w:pPr>
            <w:r w:rsidRPr="009A33D3">
              <w:rPr>
                <w:rFonts w:cs="Arial"/>
                <w:szCs w:val="16"/>
              </w:rPr>
              <w:t>10-12 (2)</w:t>
            </w:r>
          </w:p>
        </w:tc>
      </w:tr>
      <w:tr w:rsidR="00B8484C" w:rsidRPr="009A33D3" w14:paraId="70BE0D3C" w14:textId="77777777" w:rsidTr="00D60CEB">
        <w:tc>
          <w:tcPr>
            <w:tcW w:w="1206" w:type="pct"/>
          </w:tcPr>
          <w:p w14:paraId="2C75F2EE" w14:textId="77777777" w:rsidR="009C36D6" w:rsidRPr="009A33D3" w:rsidRDefault="009C36D6" w:rsidP="00D60CEB">
            <w:pPr>
              <w:spacing w:before="60" w:after="40"/>
              <w:rPr>
                <w:rFonts w:cs="Arial"/>
                <w:szCs w:val="16"/>
              </w:rPr>
            </w:pPr>
            <w:r w:rsidRPr="009A33D3">
              <w:rPr>
                <w:rFonts w:cs="Arial"/>
                <w:szCs w:val="16"/>
              </w:rPr>
              <w:t>Meats/Meat Alternates (</w:t>
            </w:r>
            <w:proofErr w:type="spellStart"/>
            <w:r w:rsidRPr="009A33D3">
              <w:rPr>
                <w:rFonts w:cs="Arial"/>
                <w:szCs w:val="16"/>
              </w:rPr>
              <w:t>oz</w:t>
            </w:r>
            <w:proofErr w:type="spellEnd"/>
            <w:r w:rsidRPr="009A33D3">
              <w:rPr>
                <w:rFonts w:cs="Arial"/>
                <w:szCs w:val="16"/>
              </w:rPr>
              <w:t xml:space="preserve"> </w:t>
            </w:r>
            <w:proofErr w:type="spellStart"/>
            <w:r w:rsidRPr="009A33D3">
              <w:rPr>
                <w:rFonts w:cs="Arial"/>
                <w:szCs w:val="16"/>
              </w:rPr>
              <w:t>eq</w:t>
            </w:r>
            <w:proofErr w:type="spellEnd"/>
            <w:r w:rsidRPr="009A33D3">
              <w:rPr>
                <w:rFonts w:cs="Arial"/>
                <w:szCs w:val="16"/>
              </w:rPr>
              <w:t>)</w:t>
            </w:r>
          </w:p>
        </w:tc>
        <w:tc>
          <w:tcPr>
            <w:tcW w:w="625" w:type="pct"/>
            <w:shd w:val="clear" w:color="auto" w:fill="auto"/>
            <w:vAlign w:val="center"/>
          </w:tcPr>
          <w:p w14:paraId="43F56648" w14:textId="77777777" w:rsidR="009C36D6" w:rsidRPr="009A33D3" w:rsidRDefault="009C36D6" w:rsidP="00D60CEB">
            <w:pPr>
              <w:spacing w:before="60" w:after="40"/>
              <w:jc w:val="center"/>
              <w:rPr>
                <w:rFonts w:cs="Arial"/>
                <w:szCs w:val="16"/>
              </w:rPr>
            </w:pPr>
            <w:r w:rsidRPr="009A33D3">
              <w:rPr>
                <w:rFonts w:cs="Arial"/>
                <w:szCs w:val="16"/>
              </w:rPr>
              <w:t xml:space="preserve">0 </w:t>
            </w:r>
            <w:r w:rsidRPr="009A33D3">
              <w:rPr>
                <w:rFonts w:cs="Arial"/>
                <w:szCs w:val="16"/>
                <w:vertAlign w:val="superscript"/>
              </w:rPr>
              <w:t>k</w:t>
            </w:r>
          </w:p>
        </w:tc>
        <w:tc>
          <w:tcPr>
            <w:tcW w:w="625" w:type="pct"/>
            <w:shd w:val="clear" w:color="auto" w:fill="auto"/>
            <w:vAlign w:val="center"/>
          </w:tcPr>
          <w:p w14:paraId="3861BF7C" w14:textId="77777777" w:rsidR="009C36D6" w:rsidRPr="009A33D3" w:rsidRDefault="009C36D6" w:rsidP="00D60CEB">
            <w:pPr>
              <w:spacing w:before="60" w:after="40"/>
              <w:jc w:val="center"/>
              <w:rPr>
                <w:rFonts w:cs="Arial"/>
                <w:szCs w:val="16"/>
              </w:rPr>
            </w:pPr>
            <w:r w:rsidRPr="009A33D3">
              <w:rPr>
                <w:rFonts w:cs="Arial"/>
                <w:szCs w:val="16"/>
              </w:rPr>
              <w:t xml:space="preserve">0 </w:t>
            </w:r>
            <w:r w:rsidRPr="009A33D3">
              <w:rPr>
                <w:rFonts w:cs="Arial"/>
                <w:szCs w:val="16"/>
                <w:vertAlign w:val="superscript"/>
              </w:rPr>
              <w:t>k</w:t>
            </w:r>
          </w:p>
        </w:tc>
        <w:tc>
          <w:tcPr>
            <w:tcW w:w="625" w:type="pct"/>
            <w:tcBorders>
              <w:right w:val="single" w:sz="12" w:space="0" w:color="auto"/>
            </w:tcBorders>
            <w:shd w:val="clear" w:color="auto" w:fill="auto"/>
            <w:vAlign w:val="center"/>
          </w:tcPr>
          <w:p w14:paraId="18FBBE08" w14:textId="77777777" w:rsidR="009C36D6" w:rsidRPr="009A33D3" w:rsidRDefault="009C36D6" w:rsidP="00D60CEB">
            <w:pPr>
              <w:spacing w:before="60" w:after="40"/>
              <w:jc w:val="center"/>
              <w:rPr>
                <w:rFonts w:cs="Arial"/>
                <w:szCs w:val="16"/>
              </w:rPr>
            </w:pPr>
            <w:r w:rsidRPr="009A33D3">
              <w:rPr>
                <w:rFonts w:cs="Arial"/>
                <w:szCs w:val="16"/>
              </w:rPr>
              <w:t xml:space="preserve">0 </w:t>
            </w:r>
            <w:r w:rsidRPr="009A33D3">
              <w:rPr>
                <w:rFonts w:cs="Arial"/>
                <w:szCs w:val="16"/>
                <w:vertAlign w:val="superscript"/>
              </w:rPr>
              <w:t>k</w:t>
            </w:r>
          </w:p>
        </w:tc>
        <w:tc>
          <w:tcPr>
            <w:tcW w:w="639" w:type="pct"/>
            <w:tcBorders>
              <w:left w:val="single" w:sz="12" w:space="0" w:color="auto"/>
            </w:tcBorders>
            <w:shd w:val="clear" w:color="auto" w:fill="auto"/>
            <w:vAlign w:val="center"/>
          </w:tcPr>
          <w:p w14:paraId="0CB60569" w14:textId="77777777" w:rsidR="009C36D6" w:rsidRPr="009A33D3" w:rsidRDefault="009C36D6" w:rsidP="00D60CEB">
            <w:pPr>
              <w:spacing w:before="60" w:after="40"/>
              <w:jc w:val="center"/>
              <w:rPr>
                <w:rFonts w:cs="Arial"/>
                <w:szCs w:val="16"/>
              </w:rPr>
            </w:pPr>
            <w:r w:rsidRPr="009A33D3">
              <w:rPr>
                <w:rFonts w:cs="Arial"/>
                <w:szCs w:val="16"/>
              </w:rPr>
              <w:t>8-10 (1)</w:t>
            </w:r>
          </w:p>
        </w:tc>
        <w:tc>
          <w:tcPr>
            <w:tcW w:w="639" w:type="pct"/>
            <w:vAlign w:val="center"/>
          </w:tcPr>
          <w:p w14:paraId="3DFA5214" w14:textId="77777777" w:rsidR="009C36D6" w:rsidRPr="009A33D3" w:rsidRDefault="009C36D6" w:rsidP="00D60CEB">
            <w:pPr>
              <w:spacing w:before="60" w:after="40"/>
              <w:jc w:val="center"/>
              <w:rPr>
                <w:rFonts w:cs="Arial"/>
                <w:szCs w:val="16"/>
              </w:rPr>
            </w:pPr>
            <w:r w:rsidRPr="009A33D3">
              <w:rPr>
                <w:rFonts w:cs="Arial"/>
                <w:szCs w:val="16"/>
              </w:rPr>
              <w:t>9-10 (1)</w:t>
            </w:r>
          </w:p>
        </w:tc>
        <w:tc>
          <w:tcPr>
            <w:tcW w:w="641" w:type="pct"/>
            <w:vAlign w:val="center"/>
          </w:tcPr>
          <w:p w14:paraId="472BA74D" w14:textId="77777777" w:rsidR="009C36D6" w:rsidRPr="009A33D3" w:rsidRDefault="009C36D6" w:rsidP="00D60CEB">
            <w:pPr>
              <w:spacing w:before="60" w:after="40"/>
              <w:jc w:val="center"/>
              <w:rPr>
                <w:rFonts w:cs="Arial"/>
                <w:szCs w:val="16"/>
              </w:rPr>
            </w:pPr>
            <w:r w:rsidRPr="009A33D3">
              <w:rPr>
                <w:rFonts w:cs="Arial"/>
                <w:szCs w:val="16"/>
              </w:rPr>
              <w:t>10-12 (2)</w:t>
            </w:r>
          </w:p>
        </w:tc>
      </w:tr>
      <w:tr w:rsidR="00B8484C" w:rsidRPr="009A33D3" w14:paraId="03D77BA4" w14:textId="77777777" w:rsidTr="00D60CEB">
        <w:tc>
          <w:tcPr>
            <w:tcW w:w="1206" w:type="pct"/>
          </w:tcPr>
          <w:p w14:paraId="460EB5F3" w14:textId="77777777" w:rsidR="009C36D6" w:rsidRPr="009A33D3" w:rsidRDefault="009C36D6" w:rsidP="00D60CEB">
            <w:pPr>
              <w:spacing w:before="60" w:after="40"/>
              <w:rPr>
                <w:rFonts w:cs="Arial"/>
                <w:szCs w:val="16"/>
              </w:rPr>
            </w:pPr>
            <w:r w:rsidRPr="009A33D3">
              <w:rPr>
                <w:rFonts w:cs="Arial"/>
                <w:szCs w:val="16"/>
              </w:rPr>
              <w:t>Fluid milk</w:t>
            </w:r>
            <w:r w:rsidRPr="009A33D3">
              <w:rPr>
                <w:rFonts w:cs="Arial"/>
                <w:szCs w:val="16"/>
                <w:vertAlign w:val="superscript"/>
              </w:rPr>
              <w:t xml:space="preserve"> </w:t>
            </w:r>
            <w:r w:rsidRPr="009A33D3">
              <w:rPr>
                <w:rFonts w:cs="Arial"/>
                <w:szCs w:val="16"/>
              </w:rPr>
              <w:t>(cups)</w:t>
            </w:r>
            <w:r w:rsidRPr="009A33D3">
              <w:rPr>
                <w:rFonts w:cs="Arial"/>
                <w:szCs w:val="16"/>
                <w:vertAlign w:val="superscript"/>
              </w:rPr>
              <w:t xml:space="preserve"> l</w:t>
            </w:r>
          </w:p>
        </w:tc>
        <w:tc>
          <w:tcPr>
            <w:tcW w:w="625" w:type="pct"/>
            <w:vAlign w:val="center"/>
          </w:tcPr>
          <w:p w14:paraId="3D670E8F" w14:textId="77777777" w:rsidR="009C36D6" w:rsidRPr="009A33D3" w:rsidRDefault="009C36D6" w:rsidP="00D60CEB">
            <w:pPr>
              <w:spacing w:before="60" w:after="40"/>
              <w:jc w:val="center"/>
              <w:rPr>
                <w:rFonts w:cs="Arial"/>
                <w:szCs w:val="16"/>
              </w:rPr>
            </w:pPr>
            <w:r w:rsidRPr="009A33D3">
              <w:rPr>
                <w:rFonts w:cs="Arial"/>
                <w:szCs w:val="16"/>
              </w:rPr>
              <w:t>5 (1)</w:t>
            </w:r>
          </w:p>
        </w:tc>
        <w:tc>
          <w:tcPr>
            <w:tcW w:w="625" w:type="pct"/>
            <w:vAlign w:val="center"/>
          </w:tcPr>
          <w:p w14:paraId="35A65147" w14:textId="77777777" w:rsidR="009C36D6" w:rsidRPr="009A33D3" w:rsidRDefault="009C36D6" w:rsidP="00D60CEB">
            <w:pPr>
              <w:spacing w:before="60" w:after="40"/>
              <w:jc w:val="center"/>
              <w:rPr>
                <w:rFonts w:cs="Arial"/>
                <w:szCs w:val="16"/>
              </w:rPr>
            </w:pPr>
            <w:r w:rsidRPr="009A33D3">
              <w:rPr>
                <w:rFonts w:cs="Arial"/>
                <w:szCs w:val="16"/>
              </w:rPr>
              <w:t>5 (1)</w:t>
            </w:r>
          </w:p>
        </w:tc>
        <w:tc>
          <w:tcPr>
            <w:tcW w:w="625" w:type="pct"/>
            <w:tcBorders>
              <w:right w:val="single" w:sz="12" w:space="0" w:color="auto"/>
            </w:tcBorders>
            <w:vAlign w:val="center"/>
          </w:tcPr>
          <w:p w14:paraId="4888D5A7" w14:textId="77777777" w:rsidR="009C36D6" w:rsidRPr="009A33D3" w:rsidRDefault="009C36D6" w:rsidP="00D60CEB">
            <w:pPr>
              <w:spacing w:before="60" w:after="40"/>
              <w:jc w:val="center"/>
              <w:rPr>
                <w:rFonts w:cs="Arial"/>
                <w:szCs w:val="16"/>
              </w:rPr>
            </w:pPr>
            <w:r w:rsidRPr="009A33D3">
              <w:rPr>
                <w:rFonts w:cs="Arial"/>
                <w:szCs w:val="16"/>
              </w:rPr>
              <w:t>5 (1)</w:t>
            </w:r>
          </w:p>
        </w:tc>
        <w:tc>
          <w:tcPr>
            <w:tcW w:w="639" w:type="pct"/>
            <w:tcBorders>
              <w:left w:val="single" w:sz="12" w:space="0" w:color="auto"/>
            </w:tcBorders>
            <w:vAlign w:val="center"/>
          </w:tcPr>
          <w:p w14:paraId="44793EBC" w14:textId="77777777" w:rsidR="009C36D6" w:rsidRPr="009A33D3" w:rsidRDefault="009C36D6" w:rsidP="00D60CEB">
            <w:pPr>
              <w:spacing w:before="60" w:after="40"/>
              <w:jc w:val="center"/>
              <w:rPr>
                <w:rFonts w:cs="Arial"/>
                <w:szCs w:val="16"/>
              </w:rPr>
            </w:pPr>
            <w:r w:rsidRPr="009A33D3">
              <w:rPr>
                <w:rFonts w:cs="Arial"/>
                <w:szCs w:val="16"/>
              </w:rPr>
              <w:t>5 (1)</w:t>
            </w:r>
          </w:p>
        </w:tc>
        <w:tc>
          <w:tcPr>
            <w:tcW w:w="639" w:type="pct"/>
            <w:vAlign w:val="center"/>
          </w:tcPr>
          <w:p w14:paraId="7A688EAE" w14:textId="77777777" w:rsidR="009C36D6" w:rsidRPr="009A33D3" w:rsidRDefault="009C36D6" w:rsidP="00D60CEB">
            <w:pPr>
              <w:spacing w:before="60" w:after="40"/>
              <w:jc w:val="center"/>
              <w:rPr>
                <w:rFonts w:cs="Arial"/>
                <w:szCs w:val="16"/>
              </w:rPr>
            </w:pPr>
            <w:r w:rsidRPr="009A33D3">
              <w:rPr>
                <w:rFonts w:cs="Arial"/>
                <w:szCs w:val="16"/>
              </w:rPr>
              <w:t>5 (1)</w:t>
            </w:r>
          </w:p>
        </w:tc>
        <w:tc>
          <w:tcPr>
            <w:tcW w:w="641" w:type="pct"/>
            <w:vAlign w:val="center"/>
          </w:tcPr>
          <w:p w14:paraId="1836A7FE" w14:textId="77777777" w:rsidR="009C36D6" w:rsidRPr="009A33D3" w:rsidRDefault="009C36D6" w:rsidP="00D60CEB">
            <w:pPr>
              <w:spacing w:before="60" w:after="40"/>
              <w:jc w:val="center"/>
              <w:rPr>
                <w:rFonts w:cs="Arial"/>
                <w:szCs w:val="16"/>
              </w:rPr>
            </w:pPr>
            <w:r w:rsidRPr="009A33D3">
              <w:rPr>
                <w:rFonts w:cs="Arial"/>
                <w:szCs w:val="16"/>
              </w:rPr>
              <w:t>5 (1)</w:t>
            </w:r>
          </w:p>
        </w:tc>
      </w:tr>
      <w:tr w:rsidR="00B8484C" w:rsidRPr="009A33D3" w14:paraId="5F4D66D1" w14:textId="77777777" w:rsidTr="00D60CEB">
        <w:tc>
          <w:tcPr>
            <w:tcW w:w="5000" w:type="pct"/>
            <w:gridSpan w:val="7"/>
            <w:shd w:val="clear" w:color="auto" w:fill="auto"/>
            <w:vAlign w:val="center"/>
          </w:tcPr>
          <w:p w14:paraId="7CAEF72D" w14:textId="77777777" w:rsidR="009C36D6" w:rsidRPr="009A33D3" w:rsidRDefault="009C36D6" w:rsidP="00D60CEB">
            <w:pPr>
              <w:spacing w:before="80" w:after="60"/>
              <w:rPr>
                <w:rFonts w:cs="Arial"/>
                <w:b/>
                <w:szCs w:val="16"/>
              </w:rPr>
            </w:pPr>
            <w:r w:rsidRPr="009A33D3">
              <w:rPr>
                <w:rFonts w:cs="Arial"/>
                <w:b/>
                <w:szCs w:val="16"/>
              </w:rPr>
              <w:t>Other Specifications: Daily Amount Based on the Average for a 5-Day Week</w:t>
            </w:r>
          </w:p>
        </w:tc>
      </w:tr>
      <w:tr w:rsidR="00B8484C" w:rsidRPr="009A33D3" w14:paraId="11AF7192" w14:textId="77777777" w:rsidTr="00D60CEB">
        <w:tc>
          <w:tcPr>
            <w:tcW w:w="1206" w:type="pct"/>
          </w:tcPr>
          <w:p w14:paraId="376E484D" w14:textId="77777777" w:rsidR="009C36D6" w:rsidRPr="009A33D3" w:rsidRDefault="009C36D6" w:rsidP="00D60CEB">
            <w:pPr>
              <w:spacing w:before="60" w:after="40"/>
              <w:rPr>
                <w:rFonts w:cs="Arial"/>
                <w:szCs w:val="16"/>
              </w:rPr>
            </w:pPr>
            <w:r w:rsidRPr="009A33D3">
              <w:rPr>
                <w:rFonts w:cs="Arial"/>
                <w:szCs w:val="16"/>
              </w:rPr>
              <w:t>Min-max calories (kcal)</w:t>
            </w:r>
            <w:proofErr w:type="spellStart"/>
            <w:r w:rsidRPr="009A33D3">
              <w:rPr>
                <w:rFonts w:cs="Arial"/>
                <w:szCs w:val="16"/>
                <w:vertAlign w:val="superscript"/>
              </w:rPr>
              <w:t>m,n,o</w:t>
            </w:r>
            <w:proofErr w:type="spellEnd"/>
          </w:p>
        </w:tc>
        <w:tc>
          <w:tcPr>
            <w:tcW w:w="625" w:type="pct"/>
            <w:vAlign w:val="center"/>
          </w:tcPr>
          <w:p w14:paraId="1CD88CCA" w14:textId="77777777" w:rsidR="009C36D6" w:rsidRPr="009A33D3" w:rsidRDefault="009C36D6" w:rsidP="00D60CEB">
            <w:pPr>
              <w:spacing w:before="60" w:after="40"/>
              <w:jc w:val="center"/>
              <w:rPr>
                <w:rFonts w:cs="Arial"/>
                <w:szCs w:val="16"/>
              </w:rPr>
            </w:pPr>
            <w:r w:rsidRPr="009A33D3">
              <w:rPr>
                <w:rFonts w:cs="Arial"/>
                <w:szCs w:val="16"/>
              </w:rPr>
              <w:t>350-500</w:t>
            </w:r>
          </w:p>
        </w:tc>
        <w:tc>
          <w:tcPr>
            <w:tcW w:w="625" w:type="pct"/>
            <w:vAlign w:val="center"/>
          </w:tcPr>
          <w:p w14:paraId="3A9DDA8E" w14:textId="77777777" w:rsidR="009C36D6" w:rsidRPr="009A33D3" w:rsidRDefault="009C36D6" w:rsidP="00D60CEB">
            <w:pPr>
              <w:spacing w:before="60" w:after="40"/>
              <w:jc w:val="center"/>
              <w:rPr>
                <w:rFonts w:cs="Arial"/>
                <w:szCs w:val="16"/>
              </w:rPr>
            </w:pPr>
            <w:r w:rsidRPr="009A33D3">
              <w:rPr>
                <w:rFonts w:cs="Arial"/>
                <w:szCs w:val="16"/>
              </w:rPr>
              <w:t>400-550</w:t>
            </w:r>
          </w:p>
        </w:tc>
        <w:tc>
          <w:tcPr>
            <w:tcW w:w="625" w:type="pct"/>
            <w:tcBorders>
              <w:right w:val="single" w:sz="12" w:space="0" w:color="auto"/>
            </w:tcBorders>
            <w:vAlign w:val="center"/>
          </w:tcPr>
          <w:p w14:paraId="54D643C4" w14:textId="77777777" w:rsidR="009C36D6" w:rsidRPr="009A33D3" w:rsidRDefault="009C36D6" w:rsidP="00D60CEB">
            <w:pPr>
              <w:spacing w:before="60" w:after="40"/>
              <w:jc w:val="center"/>
              <w:rPr>
                <w:rFonts w:cs="Arial"/>
                <w:szCs w:val="16"/>
              </w:rPr>
            </w:pPr>
            <w:r w:rsidRPr="009A33D3">
              <w:rPr>
                <w:rFonts w:cs="Arial"/>
                <w:szCs w:val="16"/>
              </w:rPr>
              <w:t>450-600</w:t>
            </w:r>
          </w:p>
        </w:tc>
        <w:tc>
          <w:tcPr>
            <w:tcW w:w="640" w:type="pct"/>
            <w:tcBorders>
              <w:left w:val="single" w:sz="12" w:space="0" w:color="auto"/>
            </w:tcBorders>
            <w:vAlign w:val="center"/>
          </w:tcPr>
          <w:p w14:paraId="3AF2894D" w14:textId="77777777" w:rsidR="009C36D6" w:rsidRPr="009A33D3" w:rsidRDefault="009C36D6" w:rsidP="00D60CEB">
            <w:pPr>
              <w:spacing w:before="60" w:after="40"/>
              <w:jc w:val="center"/>
              <w:rPr>
                <w:rFonts w:cs="Arial"/>
                <w:szCs w:val="16"/>
              </w:rPr>
            </w:pPr>
            <w:r w:rsidRPr="009A33D3">
              <w:rPr>
                <w:rFonts w:cs="Arial"/>
                <w:szCs w:val="16"/>
              </w:rPr>
              <w:t>550-650</w:t>
            </w:r>
          </w:p>
        </w:tc>
        <w:tc>
          <w:tcPr>
            <w:tcW w:w="640" w:type="pct"/>
            <w:vAlign w:val="center"/>
          </w:tcPr>
          <w:p w14:paraId="058A1350" w14:textId="77777777" w:rsidR="009C36D6" w:rsidRPr="009A33D3" w:rsidRDefault="009C36D6" w:rsidP="00D60CEB">
            <w:pPr>
              <w:spacing w:before="60" w:after="40"/>
              <w:jc w:val="center"/>
              <w:rPr>
                <w:rFonts w:cs="Arial"/>
                <w:szCs w:val="16"/>
              </w:rPr>
            </w:pPr>
            <w:r w:rsidRPr="009A33D3">
              <w:rPr>
                <w:rFonts w:cs="Arial"/>
                <w:szCs w:val="16"/>
              </w:rPr>
              <w:t>600-700</w:t>
            </w:r>
          </w:p>
        </w:tc>
        <w:tc>
          <w:tcPr>
            <w:tcW w:w="640" w:type="pct"/>
            <w:vAlign w:val="center"/>
          </w:tcPr>
          <w:p w14:paraId="1D138A5A" w14:textId="77777777" w:rsidR="009C36D6" w:rsidRPr="009A33D3" w:rsidRDefault="009C36D6" w:rsidP="00D60CEB">
            <w:pPr>
              <w:spacing w:before="60" w:after="40"/>
              <w:jc w:val="center"/>
              <w:rPr>
                <w:rFonts w:cs="Arial"/>
                <w:szCs w:val="16"/>
              </w:rPr>
            </w:pPr>
            <w:r w:rsidRPr="009A33D3">
              <w:rPr>
                <w:rFonts w:cs="Arial"/>
                <w:szCs w:val="16"/>
              </w:rPr>
              <w:t>750-850</w:t>
            </w:r>
          </w:p>
        </w:tc>
      </w:tr>
      <w:tr w:rsidR="00B8484C" w:rsidRPr="009A33D3" w14:paraId="2E413046" w14:textId="77777777" w:rsidTr="00D60CEB">
        <w:tc>
          <w:tcPr>
            <w:tcW w:w="1206" w:type="pct"/>
          </w:tcPr>
          <w:p w14:paraId="12A49D79" w14:textId="77777777" w:rsidR="009C36D6" w:rsidRPr="009A33D3" w:rsidRDefault="009C36D6" w:rsidP="00D60CEB">
            <w:pPr>
              <w:spacing w:before="40" w:after="20"/>
              <w:rPr>
                <w:rFonts w:cs="Arial"/>
                <w:szCs w:val="16"/>
              </w:rPr>
            </w:pPr>
            <w:r w:rsidRPr="009A33D3">
              <w:rPr>
                <w:rFonts w:cs="Arial"/>
                <w:szCs w:val="16"/>
              </w:rPr>
              <w:t xml:space="preserve">Saturated fat </w:t>
            </w:r>
            <w:r w:rsidRPr="009A33D3">
              <w:rPr>
                <w:rFonts w:cs="Arial"/>
                <w:szCs w:val="16"/>
              </w:rPr>
              <w:br/>
              <w:t>(% of total calories)</w:t>
            </w:r>
            <w:proofErr w:type="spellStart"/>
            <w:r w:rsidRPr="009A33D3">
              <w:rPr>
                <w:rFonts w:cs="Arial"/>
                <w:szCs w:val="16"/>
                <w:vertAlign w:val="superscript"/>
              </w:rPr>
              <w:t>n,o</w:t>
            </w:r>
            <w:proofErr w:type="spellEnd"/>
          </w:p>
        </w:tc>
        <w:tc>
          <w:tcPr>
            <w:tcW w:w="625" w:type="pct"/>
            <w:vAlign w:val="center"/>
          </w:tcPr>
          <w:p w14:paraId="5039DD9C" w14:textId="77777777" w:rsidR="009C36D6" w:rsidRPr="009A33D3" w:rsidRDefault="009C36D6" w:rsidP="00D60CEB">
            <w:pPr>
              <w:spacing w:before="60" w:after="40"/>
              <w:jc w:val="center"/>
              <w:rPr>
                <w:rFonts w:cs="Arial"/>
                <w:szCs w:val="16"/>
              </w:rPr>
            </w:pPr>
            <w:r w:rsidRPr="009A33D3">
              <w:rPr>
                <w:rFonts w:cs="Arial"/>
                <w:szCs w:val="16"/>
              </w:rPr>
              <w:t>&lt; 10</w:t>
            </w:r>
          </w:p>
        </w:tc>
        <w:tc>
          <w:tcPr>
            <w:tcW w:w="625" w:type="pct"/>
            <w:vAlign w:val="center"/>
          </w:tcPr>
          <w:p w14:paraId="56F77B6B" w14:textId="77777777" w:rsidR="009C36D6" w:rsidRPr="009A33D3" w:rsidRDefault="009C36D6" w:rsidP="00D60CEB">
            <w:pPr>
              <w:spacing w:before="60" w:after="40"/>
              <w:jc w:val="center"/>
              <w:rPr>
                <w:rFonts w:cs="Arial"/>
                <w:szCs w:val="16"/>
              </w:rPr>
            </w:pPr>
            <w:r w:rsidRPr="009A33D3">
              <w:rPr>
                <w:rFonts w:cs="Arial"/>
                <w:szCs w:val="16"/>
              </w:rPr>
              <w:t>&lt; 10</w:t>
            </w:r>
          </w:p>
        </w:tc>
        <w:tc>
          <w:tcPr>
            <w:tcW w:w="625" w:type="pct"/>
            <w:tcBorders>
              <w:right w:val="single" w:sz="12" w:space="0" w:color="auto"/>
            </w:tcBorders>
            <w:vAlign w:val="center"/>
          </w:tcPr>
          <w:p w14:paraId="6F46983A" w14:textId="77777777" w:rsidR="009C36D6" w:rsidRPr="009A33D3" w:rsidRDefault="009C36D6" w:rsidP="00D60CEB">
            <w:pPr>
              <w:spacing w:before="60" w:after="40"/>
              <w:jc w:val="center"/>
              <w:rPr>
                <w:rFonts w:cs="Arial"/>
                <w:szCs w:val="16"/>
              </w:rPr>
            </w:pPr>
            <w:r w:rsidRPr="009A33D3">
              <w:rPr>
                <w:rFonts w:cs="Arial"/>
                <w:szCs w:val="16"/>
              </w:rPr>
              <w:t>&lt; 10</w:t>
            </w:r>
          </w:p>
        </w:tc>
        <w:tc>
          <w:tcPr>
            <w:tcW w:w="640" w:type="pct"/>
            <w:tcBorders>
              <w:left w:val="single" w:sz="12" w:space="0" w:color="auto"/>
            </w:tcBorders>
            <w:vAlign w:val="center"/>
          </w:tcPr>
          <w:p w14:paraId="024AD98B" w14:textId="77777777" w:rsidR="009C36D6" w:rsidRPr="009A33D3" w:rsidRDefault="009C36D6" w:rsidP="00D60CEB">
            <w:pPr>
              <w:spacing w:before="60" w:after="40"/>
              <w:jc w:val="center"/>
              <w:rPr>
                <w:rFonts w:cs="Arial"/>
                <w:szCs w:val="16"/>
              </w:rPr>
            </w:pPr>
            <w:r w:rsidRPr="009A33D3">
              <w:rPr>
                <w:rFonts w:cs="Arial"/>
                <w:szCs w:val="16"/>
              </w:rPr>
              <w:t>&lt; 10</w:t>
            </w:r>
          </w:p>
        </w:tc>
        <w:tc>
          <w:tcPr>
            <w:tcW w:w="640" w:type="pct"/>
            <w:vAlign w:val="center"/>
          </w:tcPr>
          <w:p w14:paraId="0C884F57" w14:textId="77777777" w:rsidR="009C36D6" w:rsidRPr="009A33D3" w:rsidRDefault="009C36D6" w:rsidP="00D60CEB">
            <w:pPr>
              <w:spacing w:before="60" w:after="40"/>
              <w:jc w:val="center"/>
              <w:rPr>
                <w:rFonts w:cs="Arial"/>
                <w:szCs w:val="16"/>
              </w:rPr>
            </w:pPr>
            <w:r w:rsidRPr="009A33D3">
              <w:rPr>
                <w:rFonts w:cs="Arial"/>
                <w:szCs w:val="16"/>
              </w:rPr>
              <w:t>&lt; 10</w:t>
            </w:r>
          </w:p>
        </w:tc>
        <w:tc>
          <w:tcPr>
            <w:tcW w:w="640" w:type="pct"/>
            <w:vAlign w:val="center"/>
          </w:tcPr>
          <w:p w14:paraId="645865AB" w14:textId="77777777" w:rsidR="009C36D6" w:rsidRPr="009A33D3" w:rsidRDefault="009C36D6" w:rsidP="00D60CEB">
            <w:pPr>
              <w:spacing w:before="60" w:after="40"/>
              <w:jc w:val="center"/>
              <w:rPr>
                <w:rFonts w:cs="Arial"/>
                <w:szCs w:val="16"/>
              </w:rPr>
            </w:pPr>
            <w:r w:rsidRPr="009A33D3">
              <w:rPr>
                <w:rFonts w:cs="Arial"/>
                <w:szCs w:val="16"/>
              </w:rPr>
              <w:t>&lt; 10</w:t>
            </w:r>
          </w:p>
        </w:tc>
      </w:tr>
      <w:tr w:rsidR="00B8484C" w:rsidRPr="009A33D3" w14:paraId="6D5E9735" w14:textId="77777777" w:rsidTr="00D60CEB">
        <w:tc>
          <w:tcPr>
            <w:tcW w:w="1206" w:type="pct"/>
          </w:tcPr>
          <w:p w14:paraId="15E5ABD9" w14:textId="77777777" w:rsidR="009C36D6" w:rsidRPr="009A33D3" w:rsidRDefault="009C36D6" w:rsidP="00D60CEB">
            <w:pPr>
              <w:spacing w:before="60" w:after="40"/>
              <w:rPr>
                <w:rFonts w:cs="Arial"/>
                <w:szCs w:val="16"/>
              </w:rPr>
            </w:pPr>
            <w:r w:rsidRPr="009A33D3">
              <w:rPr>
                <w:rFonts w:cs="Arial"/>
                <w:szCs w:val="16"/>
              </w:rPr>
              <w:t>Sodium (mg)</w:t>
            </w:r>
            <w:r w:rsidRPr="009A33D3">
              <w:rPr>
                <w:rFonts w:cs="Arial"/>
                <w:szCs w:val="16"/>
                <w:vertAlign w:val="superscript"/>
              </w:rPr>
              <w:t>n,</w:t>
            </w:r>
            <w:r w:rsidRPr="009A33D3" w:rsidDel="008E212C">
              <w:rPr>
                <w:rFonts w:cs="Arial"/>
                <w:szCs w:val="16"/>
                <w:vertAlign w:val="superscript"/>
              </w:rPr>
              <w:t xml:space="preserve"> </w:t>
            </w:r>
            <w:r w:rsidRPr="009A33D3">
              <w:rPr>
                <w:rFonts w:cs="Arial"/>
                <w:szCs w:val="16"/>
                <w:vertAlign w:val="superscript"/>
              </w:rPr>
              <w:t>p</w:t>
            </w:r>
          </w:p>
        </w:tc>
        <w:tc>
          <w:tcPr>
            <w:tcW w:w="625" w:type="pct"/>
            <w:vAlign w:val="center"/>
          </w:tcPr>
          <w:p w14:paraId="26FE6313" w14:textId="77777777" w:rsidR="009C36D6" w:rsidRPr="009A33D3" w:rsidRDefault="009C36D6" w:rsidP="00D60CEB">
            <w:pPr>
              <w:spacing w:before="60" w:after="40"/>
              <w:jc w:val="center"/>
              <w:rPr>
                <w:rFonts w:cs="Arial"/>
                <w:szCs w:val="16"/>
              </w:rPr>
            </w:pPr>
            <w:r w:rsidRPr="009A33D3">
              <w:rPr>
                <w:rFonts w:cs="Arial"/>
                <w:szCs w:val="16"/>
                <w:u w:val="single"/>
              </w:rPr>
              <w:t>&lt;</w:t>
            </w:r>
            <w:r w:rsidRPr="009A33D3">
              <w:rPr>
                <w:rFonts w:cs="Arial"/>
                <w:szCs w:val="16"/>
              </w:rPr>
              <w:t xml:space="preserve"> 430</w:t>
            </w:r>
          </w:p>
        </w:tc>
        <w:tc>
          <w:tcPr>
            <w:tcW w:w="625" w:type="pct"/>
            <w:vAlign w:val="center"/>
          </w:tcPr>
          <w:p w14:paraId="082B8F12" w14:textId="77777777" w:rsidR="009C36D6" w:rsidRPr="009A33D3" w:rsidRDefault="009C36D6" w:rsidP="00D60CEB">
            <w:pPr>
              <w:spacing w:before="60" w:after="40"/>
              <w:jc w:val="center"/>
              <w:rPr>
                <w:rFonts w:cs="Arial"/>
                <w:szCs w:val="16"/>
              </w:rPr>
            </w:pPr>
            <w:r w:rsidRPr="009A33D3">
              <w:rPr>
                <w:rFonts w:cs="Arial"/>
                <w:szCs w:val="16"/>
                <w:u w:val="single"/>
              </w:rPr>
              <w:t>&lt;</w:t>
            </w:r>
            <w:r w:rsidRPr="009A33D3">
              <w:rPr>
                <w:rFonts w:cs="Arial"/>
                <w:szCs w:val="16"/>
              </w:rPr>
              <w:t xml:space="preserve"> 470</w:t>
            </w:r>
          </w:p>
        </w:tc>
        <w:tc>
          <w:tcPr>
            <w:tcW w:w="625" w:type="pct"/>
            <w:tcBorders>
              <w:right w:val="single" w:sz="12" w:space="0" w:color="auto"/>
            </w:tcBorders>
            <w:vAlign w:val="center"/>
          </w:tcPr>
          <w:p w14:paraId="0A1C5DBD" w14:textId="77777777" w:rsidR="009C36D6" w:rsidRPr="009A33D3" w:rsidRDefault="009C36D6" w:rsidP="00D60CEB">
            <w:pPr>
              <w:spacing w:before="60" w:after="40"/>
              <w:jc w:val="center"/>
              <w:rPr>
                <w:rFonts w:cs="Arial"/>
                <w:szCs w:val="16"/>
              </w:rPr>
            </w:pPr>
            <w:r w:rsidRPr="009A33D3">
              <w:rPr>
                <w:rFonts w:cs="Arial"/>
                <w:szCs w:val="16"/>
                <w:u w:val="single"/>
              </w:rPr>
              <w:t>&lt;</w:t>
            </w:r>
            <w:r w:rsidRPr="009A33D3">
              <w:rPr>
                <w:rFonts w:cs="Arial"/>
                <w:szCs w:val="16"/>
              </w:rPr>
              <w:t xml:space="preserve"> 500</w:t>
            </w:r>
          </w:p>
        </w:tc>
        <w:tc>
          <w:tcPr>
            <w:tcW w:w="640" w:type="pct"/>
            <w:tcBorders>
              <w:left w:val="single" w:sz="12" w:space="0" w:color="auto"/>
            </w:tcBorders>
            <w:vAlign w:val="center"/>
          </w:tcPr>
          <w:p w14:paraId="7D44D7F9" w14:textId="77777777" w:rsidR="009C36D6" w:rsidRPr="009A33D3" w:rsidRDefault="009C36D6" w:rsidP="00D60CEB">
            <w:pPr>
              <w:spacing w:before="60" w:after="40"/>
              <w:jc w:val="center"/>
              <w:rPr>
                <w:rFonts w:cs="Arial"/>
                <w:szCs w:val="16"/>
              </w:rPr>
            </w:pPr>
            <w:r w:rsidRPr="009A33D3">
              <w:rPr>
                <w:rFonts w:cs="Arial"/>
                <w:szCs w:val="16"/>
                <w:u w:val="single"/>
              </w:rPr>
              <w:t>&lt;</w:t>
            </w:r>
            <w:r w:rsidRPr="009A33D3">
              <w:rPr>
                <w:rFonts w:cs="Arial"/>
                <w:szCs w:val="16"/>
              </w:rPr>
              <w:t xml:space="preserve"> 640</w:t>
            </w:r>
          </w:p>
        </w:tc>
        <w:tc>
          <w:tcPr>
            <w:tcW w:w="640" w:type="pct"/>
            <w:vAlign w:val="center"/>
          </w:tcPr>
          <w:p w14:paraId="551E7420" w14:textId="77777777" w:rsidR="009C36D6" w:rsidRPr="009A33D3" w:rsidRDefault="009C36D6" w:rsidP="00D60CEB">
            <w:pPr>
              <w:spacing w:before="60" w:after="40"/>
              <w:jc w:val="center"/>
              <w:rPr>
                <w:rFonts w:cs="Arial"/>
                <w:szCs w:val="16"/>
              </w:rPr>
            </w:pPr>
            <w:r w:rsidRPr="009A33D3">
              <w:rPr>
                <w:rFonts w:cs="Arial"/>
                <w:szCs w:val="16"/>
                <w:u w:val="single"/>
              </w:rPr>
              <w:t>&lt;</w:t>
            </w:r>
            <w:r w:rsidRPr="009A33D3">
              <w:rPr>
                <w:rFonts w:cs="Arial"/>
                <w:szCs w:val="16"/>
              </w:rPr>
              <w:t xml:space="preserve"> 710</w:t>
            </w:r>
          </w:p>
        </w:tc>
        <w:tc>
          <w:tcPr>
            <w:tcW w:w="640" w:type="pct"/>
            <w:vAlign w:val="center"/>
          </w:tcPr>
          <w:p w14:paraId="0C59D575" w14:textId="77777777" w:rsidR="009C36D6" w:rsidRPr="009A33D3" w:rsidRDefault="009C36D6" w:rsidP="00D60CEB">
            <w:pPr>
              <w:spacing w:before="60" w:after="40"/>
              <w:jc w:val="center"/>
              <w:rPr>
                <w:rFonts w:cs="Arial"/>
                <w:szCs w:val="16"/>
              </w:rPr>
            </w:pPr>
            <w:r w:rsidRPr="009A33D3">
              <w:rPr>
                <w:rFonts w:cs="Arial"/>
                <w:szCs w:val="16"/>
                <w:u w:val="single"/>
              </w:rPr>
              <w:t>&lt;</w:t>
            </w:r>
            <w:r w:rsidRPr="009A33D3">
              <w:rPr>
                <w:rFonts w:cs="Arial"/>
                <w:szCs w:val="16"/>
              </w:rPr>
              <w:t xml:space="preserve"> 740</w:t>
            </w:r>
          </w:p>
        </w:tc>
      </w:tr>
      <w:tr w:rsidR="00B8484C" w:rsidRPr="009A33D3" w14:paraId="0C9A24C3" w14:textId="77777777" w:rsidTr="00D60CEB">
        <w:tc>
          <w:tcPr>
            <w:tcW w:w="1206" w:type="pct"/>
          </w:tcPr>
          <w:p w14:paraId="60DBC4D0" w14:textId="77777777" w:rsidR="009C36D6" w:rsidRPr="009A33D3" w:rsidRDefault="009C36D6" w:rsidP="00D60CEB">
            <w:pPr>
              <w:spacing w:before="60" w:after="40"/>
              <w:rPr>
                <w:rFonts w:cs="Arial"/>
                <w:szCs w:val="16"/>
              </w:rPr>
            </w:pPr>
            <w:r w:rsidRPr="009A33D3">
              <w:rPr>
                <w:rFonts w:cs="Arial"/>
                <w:szCs w:val="16"/>
                <w:u w:val="single"/>
              </w:rPr>
              <w:t>Trans</w:t>
            </w:r>
            <w:r w:rsidRPr="009A33D3">
              <w:rPr>
                <w:rFonts w:cs="Arial"/>
                <w:szCs w:val="16"/>
              </w:rPr>
              <w:t xml:space="preserve"> </w:t>
            </w:r>
            <w:proofErr w:type="spellStart"/>
            <w:r w:rsidRPr="009A33D3">
              <w:rPr>
                <w:rFonts w:cs="Arial"/>
                <w:szCs w:val="16"/>
              </w:rPr>
              <w:t>fat</w:t>
            </w:r>
            <w:r w:rsidRPr="009A33D3">
              <w:rPr>
                <w:rFonts w:cs="Arial"/>
                <w:szCs w:val="16"/>
                <w:vertAlign w:val="superscript"/>
              </w:rPr>
              <w:t>n,o</w:t>
            </w:r>
            <w:proofErr w:type="spellEnd"/>
          </w:p>
        </w:tc>
        <w:tc>
          <w:tcPr>
            <w:tcW w:w="3794" w:type="pct"/>
            <w:gridSpan w:val="6"/>
            <w:vAlign w:val="center"/>
          </w:tcPr>
          <w:p w14:paraId="6A1A4371" w14:textId="77777777" w:rsidR="009C36D6" w:rsidRPr="009A33D3" w:rsidRDefault="009C36D6" w:rsidP="00D60CEB">
            <w:pPr>
              <w:spacing w:before="60" w:after="40"/>
              <w:rPr>
                <w:rFonts w:cs="Arial"/>
                <w:b/>
                <w:szCs w:val="16"/>
              </w:rPr>
            </w:pPr>
            <w:r w:rsidRPr="009A33D3">
              <w:rPr>
                <w:rFonts w:cs="Arial"/>
                <w:b/>
                <w:szCs w:val="16"/>
              </w:rPr>
              <w:t xml:space="preserve">Nutrition label or manufacturer specifications must indicate zero grams of </w:t>
            </w:r>
            <w:r w:rsidRPr="009A33D3">
              <w:rPr>
                <w:rFonts w:cs="Arial"/>
                <w:b/>
                <w:i/>
                <w:szCs w:val="16"/>
              </w:rPr>
              <w:t>trans</w:t>
            </w:r>
            <w:r w:rsidRPr="009A33D3">
              <w:rPr>
                <w:rFonts w:cs="Arial"/>
                <w:b/>
                <w:szCs w:val="16"/>
              </w:rPr>
              <w:t xml:space="preserve"> fat per serving.</w:t>
            </w:r>
          </w:p>
        </w:tc>
      </w:tr>
    </w:tbl>
    <w:p w14:paraId="10811719" w14:textId="77777777" w:rsidR="009C36D6" w:rsidRPr="009A33D3" w:rsidRDefault="009C36D6" w:rsidP="009C36D6">
      <w:pPr>
        <w:pStyle w:val="AgreementBodyText"/>
        <w:spacing w:before="80" w:after="60" w:line="200" w:lineRule="exact"/>
      </w:pPr>
      <w:proofErr w:type="spellStart"/>
      <w:r w:rsidRPr="009A33D3">
        <w:rPr>
          <w:position w:val="4"/>
          <w:vertAlign w:val="superscript"/>
        </w:rPr>
        <w:t>a</w:t>
      </w:r>
      <w:proofErr w:type="spellEnd"/>
      <w:r w:rsidRPr="009A33D3">
        <w:t xml:space="preserve">In the SBP, the above age-grade groups are required beginning July 1, 2013 (SY 2013-14). In SY 2012-13 only, schools may continue to use the meal pattern for grades K-12 (see § 220.23). </w:t>
      </w:r>
    </w:p>
    <w:p w14:paraId="435FCDC8" w14:textId="77777777" w:rsidR="009C36D6" w:rsidRPr="009A33D3" w:rsidRDefault="009C36D6" w:rsidP="009C36D6">
      <w:pPr>
        <w:pStyle w:val="AgreementBodyText"/>
        <w:spacing w:before="40" w:after="60" w:line="200" w:lineRule="exact"/>
      </w:pPr>
      <w:r w:rsidRPr="009A33D3">
        <w:rPr>
          <w:position w:val="6"/>
          <w:vertAlign w:val="superscript"/>
        </w:rPr>
        <w:t>b</w:t>
      </w:r>
      <w:r w:rsidRPr="009A33D3">
        <w:t>Food items included in each food group and subgroup and amount equivalents. Minimum creditable serving is ⅛ cup.</w:t>
      </w:r>
    </w:p>
    <w:p w14:paraId="4D66583C" w14:textId="77777777" w:rsidR="009C36D6" w:rsidRPr="009A33D3" w:rsidRDefault="009C36D6" w:rsidP="009C36D6">
      <w:pPr>
        <w:pStyle w:val="AgreementBodyText"/>
        <w:spacing w:before="40" w:after="60" w:line="200" w:lineRule="exact"/>
        <w:rPr>
          <w:vertAlign w:val="superscript"/>
        </w:rPr>
      </w:pPr>
      <w:r w:rsidRPr="009A33D3">
        <w:rPr>
          <w:position w:val="6"/>
          <w:vertAlign w:val="superscript"/>
        </w:rPr>
        <w:t>c</w:t>
      </w:r>
      <w:r w:rsidRPr="009A33D3">
        <w:t>One-quarter cup of dried fruit counts as ½ cup of fruit; 1 cup of leafy greens counts as ½ cup of vegetables. No more than half of the fruit or vegetable offerings may be in the form of juice. All juice must be 100% full-strength.</w:t>
      </w:r>
    </w:p>
    <w:p w14:paraId="6A53C2D2" w14:textId="77777777" w:rsidR="009C36D6" w:rsidRPr="009A33D3" w:rsidRDefault="009C36D6" w:rsidP="009C36D6">
      <w:pPr>
        <w:pStyle w:val="AgreementBodyText"/>
        <w:spacing w:before="40" w:after="60" w:line="200" w:lineRule="exact"/>
      </w:pPr>
      <w:r w:rsidRPr="009A33D3">
        <w:rPr>
          <w:position w:val="4"/>
          <w:vertAlign w:val="superscript"/>
        </w:rPr>
        <w:t>d</w:t>
      </w:r>
      <w:r w:rsidRPr="009A33D3">
        <w:t xml:space="preserve">For breakfast, vegetables may be substituted for fruits, but the first two cups per week of any such substitution must be from the dark green, red/orange, beans and peas (legumes) or “Other vegetables” subgroups as defined in </w:t>
      </w:r>
      <w:bookmarkStart w:id="270" w:name="OLE_LINK27"/>
      <w:bookmarkStart w:id="271" w:name="OLE_LINK28"/>
      <w:r w:rsidRPr="009A33D3">
        <w:t>§</w:t>
      </w:r>
      <w:bookmarkEnd w:id="270"/>
      <w:bookmarkEnd w:id="271"/>
      <w:r w:rsidRPr="009A33D3">
        <w:t>210.10(c)(2)(iii).</w:t>
      </w:r>
    </w:p>
    <w:p w14:paraId="2A65E801" w14:textId="77777777" w:rsidR="009C36D6" w:rsidRPr="009A33D3" w:rsidRDefault="009C36D6" w:rsidP="009C36D6">
      <w:pPr>
        <w:pStyle w:val="AgreementBodyText"/>
        <w:spacing w:before="40" w:after="60" w:line="200" w:lineRule="exact"/>
      </w:pPr>
      <w:r w:rsidRPr="009A33D3">
        <w:rPr>
          <w:position w:val="4"/>
          <w:vertAlign w:val="superscript"/>
        </w:rPr>
        <w:t>e</w:t>
      </w:r>
      <w:r w:rsidRPr="009A33D3">
        <w:t>The fruit quantity requirement for the SBP (5 cups/week and a minimum of 1 cup/day) is effective July 1, 2014 (SY 2014-15).</w:t>
      </w:r>
    </w:p>
    <w:p w14:paraId="22822F8E" w14:textId="77777777" w:rsidR="009C36D6" w:rsidRPr="009A33D3" w:rsidRDefault="009C36D6" w:rsidP="009C36D6">
      <w:pPr>
        <w:pStyle w:val="AgreementBodyText"/>
        <w:spacing w:before="40" w:after="60" w:line="200" w:lineRule="exact"/>
      </w:pPr>
      <w:r w:rsidRPr="009A33D3">
        <w:rPr>
          <w:position w:val="4"/>
          <w:vertAlign w:val="superscript"/>
        </w:rPr>
        <w:t>f</w:t>
      </w:r>
      <w:r w:rsidRPr="009A33D3">
        <w:t>Larger amounts of these vegetables may be served.</w:t>
      </w:r>
    </w:p>
    <w:p w14:paraId="77670F1C" w14:textId="77777777" w:rsidR="009C36D6" w:rsidRPr="009A33D3" w:rsidRDefault="009C36D6" w:rsidP="009C36D6">
      <w:pPr>
        <w:pStyle w:val="AgreementBodyText"/>
        <w:spacing w:before="40" w:after="60" w:line="200" w:lineRule="exact"/>
      </w:pPr>
      <w:r w:rsidRPr="009A33D3">
        <w:rPr>
          <w:position w:val="4"/>
          <w:vertAlign w:val="superscript"/>
        </w:rPr>
        <w:t>g</w:t>
      </w:r>
      <w:r w:rsidRPr="009A33D3">
        <w:t>This category consists of “Other vegetables” as defined in §210.10(c)(2)(iii)(E). For the purposes of the NSLP, “Other vegetables” requirement may be met with any additional amounts from the dark green, red/orange, and beans/peas (legumes) vegetable subgroups as defined in §210.10(c)(2)(iii).</w:t>
      </w:r>
    </w:p>
    <w:p w14:paraId="47BB8BAC" w14:textId="77777777" w:rsidR="009C36D6" w:rsidRPr="009A33D3" w:rsidRDefault="009C36D6" w:rsidP="009C36D6">
      <w:pPr>
        <w:pStyle w:val="AgreementBodyText"/>
        <w:spacing w:before="40" w:after="60" w:line="200" w:lineRule="exact"/>
        <w:rPr>
          <w:vertAlign w:val="superscript"/>
        </w:rPr>
      </w:pPr>
      <w:r w:rsidRPr="009A33D3">
        <w:rPr>
          <w:position w:val="4"/>
          <w:vertAlign w:val="superscript"/>
        </w:rPr>
        <w:t>h</w:t>
      </w:r>
      <w:r w:rsidRPr="009A33D3">
        <w:t>Any vegetable subgroup may be offered to meet the total weekly vegetable requirement.</w:t>
      </w:r>
    </w:p>
    <w:p w14:paraId="00EA31E9" w14:textId="77777777" w:rsidR="009C36D6" w:rsidRPr="009A33D3" w:rsidRDefault="009C36D6" w:rsidP="009C36D6">
      <w:pPr>
        <w:pStyle w:val="AgreementBodyText"/>
        <w:spacing w:before="40" w:after="60" w:line="200" w:lineRule="exact"/>
      </w:pPr>
      <w:proofErr w:type="spellStart"/>
      <w:r w:rsidRPr="009A33D3">
        <w:rPr>
          <w:position w:val="6"/>
          <w:vertAlign w:val="superscript"/>
        </w:rPr>
        <w:lastRenderedPageBreak/>
        <w:t>i</w:t>
      </w:r>
      <w:proofErr w:type="spellEnd"/>
      <w:r w:rsidRPr="009A33D3">
        <w:t xml:space="preserve">At least half of the grains offered must be whole grain-rich in the NSLP beginning July 1, 2012 (SY 2012-13), and in the SBP beginning July 1, 2013 (SY 2013-14). All grains must be whole grain-rich in both the NSLP and the SBP beginning July 1, 2014 (SY 2014-15). </w:t>
      </w:r>
    </w:p>
    <w:p w14:paraId="338964C1" w14:textId="77777777" w:rsidR="009C36D6" w:rsidRPr="009A33D3" w:rsidRDefault="009C36D6" w:rsidP="009C36D6">
      <w:pPr>
        <w:pStyle w:val="AgreementBodyText"/>
        <w:spacing w:before="40" w:after="60" w:line="200" w:lineRule="exact"/>
        <w:rPr>
          <w:vertAlign w:val="superscript"/>
        </w:rPr>
      </w:pPr>
      <w:r w:rsidRPr="009A33D3">
        <w:rPr>
          <w:position w:val="4"/>
          <w:vertAlign w:val="superscript"/>
        </w:rPr>
        <w:t>j</w:t>
      </w:r>
      <w:r w:rsidRPr="009A33D3">
        <w:t xml:space="preserve">In the SBP, the grain ranges must be offered beginning July 1, 2013 (SY 2013-14). </w:t>
      </w:r>
    </w:p>
    <w:p w14:paraId="38EB00EE" w14:textId="77777777" w:rsidR="009C36D6" w:rsidRPr="009A33D3" w:rsidRDefault="009C36D6" w:rsidP="009C36D6">
      <w:pPr>
        <w:pStyle w:val="AgreementBodyText"/>
        <w:spacing w:before="40" w:after="60" w:line="200" w:lineRule="exact"/>
      </w:pPr>
      <w:r w:rsidRPr="009A33D3">
        <w:rPr>
          <w:position w:val="4"/>
          <w:vertAlign w:val="superscript"/>
        </w:rPr>
        <w:t>k</w:t>
      </w:r>
      <w:r w:rsidRPr="009A33D3">
        <w:t>There is no separate meat/meat alternate component in the SBP. Beginning July 1, 2013 (SY 2013-14), schools may substitute 1 oz. eq. of meat/meat alternate for 1 oz. eq. of grains after the minimum daily grains requirement is met.</w:t>
      </w:r>
    </w:p>
    <w:p w14:paraId="2A8F6E03" w14:textId="77777777" w:rsidR="009C36D6" w:rsidRPr="009A33D3" w:rsidRDefault="009C36D6" w:rsidP="009C36D6">
      <w:pPr>
        <w:pStyle w:val="AgreementBodyText"/>
        <w:spacing w:before="40" w:after="60" w:line="200" w:lineRule="exact"/>
        <w:rPr>
          <w:vertAlign w:val="superscript"/>
        </w:rPr>
      </w:pPr>
      <w:r w:rsidRPr="009A33D3">
        <w:rPr>
          <w:position w:val="4"/>
          <w:vertAlign w:val="superscript"/>
        </w:rPr>
        <w:t>l</w:t>
      </w:r>
      <w:r w:rsidRPr="009A33D3">
        <w:t>Fluid milk must be low-fat (1 percent milk fat or less, unflavored)</w:t>
      </w:r>
      <w:r w:rsidRPr="009A33D3" w:rsidDel="00E414AB">
        <w:t xml:space="preserve"> </w:t>
      </w:r>
      <w:r w:rsidRPr="009A33D3">
        <w:t>or fat-free (unflavored or flavored).</w:t>
      </w:r>
    </w:p>
    <w:p w14:paraId="5B7C2615" w14:textId="77777777" w:rsidR="009C36D6" w:rsidRPr="009A33D3" w:rsidRDefault="009C36D6" w:rsidP="009C36D6">
      <w:pPr>
        <w:pStyle w:val="AgreementBodyText"/>
        <w:spacing w:before="40" w:after="60" w:line="200" w:lineRule="exact"/>
      </w:pPr>
      <w:r w:rsidRPr="009A33D3">
        <w:rPr>
          <w:position w:val="4"/>
          <w:vertAlign w:val="superscript"/>
        </w:rPr>
        <w:t>m</w:t>
      </w:r>
      <w:r w:rsidRPr="009A33D3">
        <w:t xml:space="preserve">The average daily amount of calories for a 5-day school week must be within the range (at least the minimum and no more than the maximum values). </w:t>
      </w:r>
    </w:p>
    <w:p w14:paraId="44CDC7EC" w14:textId="77777777" w:rsidR="009C36D6" w:rsidRPr="009A33D3" w:rsidRDefault="009C36D6" w:rsidP="009C36D6">
      <w:pPr>
        <w:pStyle w:val="AgreementBodyText"/>
        <w:spacing w:before="40" w:after="60" w:line="200" w:lineRule="exact"/>
      </w:pPr>
      <w:r w:rsidRPr="009A33D3">
        <w:rPr>
          <w:position w:val="4"/>
          <w:vertAlign w:val="superscript"/>
        </w:rPr>
        <w:t>n</w:t>
      </w:r>
      <w:r w:rsidRPr="009A33D3">
        <w:t xml:space="preserve">Discretionary sources of calories (solid fats and added sugars) may be added to the meal pattern if within the specifications for calories, saturated fat, </w:t>
      </w:r>
      <w:r w:rsidRPr="009A33D3">
        <w:rPr>
          <w:i/>
        </w:rPr>
        <w:t>trans</w:t>
      </w:r>
      <w:r w:rsidRPr="009A33D3">
        <w:t xml:space="preserve"> fat, and sodium. Foods of minimal nutritional value and fluid milk with fat content greater than 1 percent milk fat are not allowed.</w:t>
      </w:r>
    </w:p>
    <w:p w14:paraId="257B8FD6" w14:textId="77777777" w:rsidR="009C36D6" w:rsidRPr="009A33D3" w:rsidRDefault="009C36D6" w:rsidP="009C36D6">
      <w:pPr>
        <w:pStyle w:val="AgreementBodyText"/>
        <w:spacing w:before="40" w:after="60" w:line="200" w:lineRule="exact"/>
        <w:rPr>
          <w:vertAlign w:val="superscript"/>
        </w:rPr>
      </w:pPr>
      <w:r w:rsidRPr="009A33D3">
        <w:rPr>
          <w:position w:val="4"/>
          <w:vertAlign w:val="superscript"/>
        </w:rPr>
        <w:t>o</w:t>
      </w:r>
      <w:r w:rsidRPr="009A33D3">
        <w:t xml:space="preserve">In the SBP, calories and </w:t>
      </w:r>
      <w:r w:rsidRPr="009A33D3">
        <w:rPr>
          <w:i/>
        </w:rPr>
        <w:t>trans</w:t>
      </w:r>
      <w:r w:rsidRPr="009A33D3">
        <w:t xml:space="preserve"> fat specifications take effect beginning July 1, 2013 (SY 2013-14). </w:t>
      </w:r>
    </w:p>
    <w:p w14:paraId="1049DC30" w14:textId="77777777" w:rsidR="009C36D6" w:rsidRPr="009A33D3" w:rsidRDefault="009C36D6" w:rsidP="009C36D6">
      <w:pPr>
        <w:pStyle w:val="AgreementBodyText"/>
        <w:spacing w:after="40" w:line="200" w:lineRule="exact"/>
      </w:pPr>
      <w:r w:rsidRPr="009A33D3">
        <w:rPr>
          <w:position w:val="4"/>
          <w:vertAlign w:val="superscript"/>
        </w:rPr>
        <w:t>p</w:t>
      </w:r>
      <w:r w:rsidRPr="009A33D3">
        <w:t>Final sodium specifications are to be reached by SY 2022-23 or July 1, 2022. Intermediate sodium specifications are established for SY 2014-15 and 2017-18. See required intermediate specifications in § 210.10(f)(3) for lunches and § 220.8(f)(3) for breakfasts.</w:t>
      </w:r>
    </w:p>
    <w:p w14:paraId="6C788D3F" w14:textId="77777777" w:rsidR="0046434F" w:rsidRPr="009A33D3" w:rsidRDefault="0046434F" w:rsidP="009C36D6">
      <w:pPr>
        <w:pStyle w:val="AgreementBodyText"/>
        <w:spacing w:after="40" w:line="200" w:lineRule="exact"/>
        <w:rPr>
          <w:vertAlign w:val="superscript"/>
        </w:rPr>
      </w:pPr>
    </w:p>
    <w:p w14:paraId="314BC08D" w14:textId="44E18677" w:rsidR="009C36D6" w:rsidRPr="009A33D3" w:rsidRDefault="009C36D6" w:rsidP="009C36D6">
      <w:pPr>
        <w:pStyle w:val="AgreementSubheadings"/>
        <w:keepNext w:val="0"/>
        <w:pageBreakBefore/>
        <w:widowControl w:val="0"/>
        <w:spacing w:before="0"/>
        <w:jc w:val="right"/>
      </w:pPr>
      <w:r w:rsidRPr="009A33D3">
        <w:lastRenderedPageBreak/>
        <w:t xml:space="preserve">Attachment </w:t>
      </w:r>
      <w:r w:rsidR="00E478E4" w:rsidRPr="009A33D3">
        <w:t>C</w:t>
      </w:r>
    </w:p>
    <w:p w14:paraId="4226AFBF" w14:textId="77777777" w:rsidR="009C36D6" w:rsidRPr="009A33D3" w:rsidRDefault="009C36D6" w:rsidP="009C36D6">
      <w:pPr>
        <w:pStyle w:val="Default"/>
        <w:spacing w:after="280"/>
        <w:jc w:val="center"/>
        <w:rPr>
          <w:rFonts w:ascii="Arial" w:hAnsi="Arial" w:cs="Arial"/>
          <w:b/>
          <w:bCs/>
          <w:snapToGrid w:val="0"/>
          <w:color w:val="auto"/>
          <w:sz w:val="32"/>
          <w:szCs w:val="32"/>
        </w:rPr>
      </w:pPr>
      <w:r w:rsidRPr="009A33D3">
        <w:rPr>
          <w:rFonts w:ascii="Arial" w:hAnsi="Arial" w:cs="Arial"/>
          <w:b/>
          <w:bCs/>
          <w:snapToGrid w:val="0"/>
          <w:color w:val="auto"/>
          <w:sz w:val="32"/>
          <w:szCs w:val="32"/>
        </w:rPr>
        <w:t>Addendum to the Vended Meals Agreement</w:t>
      </w:r>
      <w:r w:rsidRPr="009A33D3">
        <w:rPr>
          <w:rFonts w:ascii="Arial" w:hAnsi="Arial" w:cs="Arial"/>
          <w:b/>
          <w:bCs/>
          <w:snapToGrid w:val="0"/>
          <w:color w:val="auto"/>
          <w:sz w:val="32"/>
          <w:szCs w:val="32"/>
        </w:rPr>
        <w:br/>
        <w:t>for Participation in USDA Foods Program</w:t>
      </w:r>
    </w:p>
    <w:p w14:paraId="61311A03" w14:textId="77777777" w:rsidR="009C36D6" w:rsidRPr="009A33D3" w:rsidRDefault="009C36D6" w:rsidP="009C36D6">
      <w:pPr>
        <w:pStyle w:val="AgreementBodyText"/>
      </w:pPr>
      <w:r w:rsidRPr="009A33D3">
        <w:t>This is an addendum to the “Vended Meals Agreement” for the purpose of participation in the USDA Foods Program. By signing this addendum to the “Vended Meals Agreement for Participation in the USDA Foods Program,” SFA and Vendor, as defined in the Vended Meals Agreement agree to the following:</w:t>
      </w:r>
    </w:p>
    <w:p w14:paraId="33BFC6F3" w14:textId="77777777" w:rsidR="009C36D6" w:rsidRPr="009A33D3" w:rsidRDefault="009C36D6" w:rsidP="009C36D6">
      <w:pPr>
        <w:tabs>
          <w:tab w:val="left" w:pos="450"/>
        </w:tabs>
        <w:rPr>
          <w:rFonts w:cs="Arial"/>
          <w:b/>
          <w:sz w:val="18"/>
          <w:szCs w:val="18"/>
        </w:rPr>
      </w:pPr>
      <w:r w:rsidRPr="009A33D3">
        <w:rPr>
          <w:rFonts w:cs="Arial"/>
          <w:b/>
          <w:sz w:val="18"/>
          <w:szCs w:val="18"/>
        </w:rPr>
        <w:t>USDA Foods</w:t>
      </w:r>
    </w:p>
    <w:p w14:paraId="5F40144B" w14:textId="77777777" w:rsidR="009C36D6" w:rsidRPr="009A33D3" w:rsidRDefault="009C36D6" w:rsidP="009876DA">
      <w:pPr>
        <w:pStyle w:val="NumberedParagraphs"/>
        <w:numPr>
          <w:ilvl w:val="0"/>
          <w:numId w:val="44"/>
        </w:numPr>
        <w:tabs>
          <w:tab w:val="clear" w:pos="720"/>
          <w:tab w:val="num" w:pos="540"/>
        </w:tabs>
        <w:ind w:left="540" w:hanging="180"/>
      </w:pPr>
      <w:r w:rsidRPr="009A33D3">
        <w:t xml:space="preserve">Any USDA Foods received (when the foods arrive at the SFA’s kitchen, SFA’s storage facility, or Vendor storage facility in either raw form or in processed end products) by the </w:t>
      </w:r>
      <w:smartTag w:uri="urn:schemas-microsoft-com:office:smarttags" w:element="stockticker">
        <w:r w:rsidRPr="009A33D3">
          <w:t>SFA</w:t>
        </w:r>
      </w:smartTag>
      <w:r w:rsidRPr="009A33D3">
        <w:t xml:space="preserve"> and made available to the Vendor must accrue solely to the benefit of USDA Child Nutrition programs if applicable, and shall be fully utilized therein. The Vendor shall have records available to substantiate that the full value of all USDA Foods is used solely for the benefit of the </w:t>
      </w:r>
      <w:smartTag w:uri="urn:schemas-microsoft-com:office:smarttags" w:element="stockticker">
        <w:r w:rsidRPr="009A33D3">
          <w:t>SFA</w:t>
        </w:r>
      </w:smartTag>
      <w:r w:rsidRPr="009A33D3">
        <w:t>.</w:t>
      </w:r>
    </w:p>
    <w:p w14:paraId="38576E0B" w14:textId="77777777" w:rsidR="009C36D6" w:rsidRPr="009A33D3" w:rsidRDefault="009C36D6" w:rsidP="009876DA">
      <w:pPr>
        <w:pStyle w:val="NumberedParagraphs"/>
        <w:numPr>
          <w:ilvl w:val="0"/>
          <w:numId w:val="44"/>
        </w:numPr>
        <w:tabs>
          <w:tab w:val="clear" w:pos="720"/>
          <w:tab w:val="num" w:pos="540"/>
        </w:tabs>
        <w:ind w:left="540" w:hanging="180"/>
      </w:pPr>
      <w:r w:rsidRPr="009A33D3">
        <w:t xml:space="preserve">The </w:t>
      </w:r>
      <w:smartTag w:uri="urn:schemas-microsoft-com:office:smarttags" w:element="stockticker">
        <w:r w:rsidRPr="009A33D3">
          <w:t>SFA</w:t>
        </w:r>
      </w:smartTag>
      <w:r w:rsidRPr="009A33D3">
        <w:t xml:space="preserve"> shall retain title to all USDA Foods. </w:t>
      </w:r>
    </w:p>
    <w:p w14:paraId="0D256BF3" w14:textId="77777777" w:rsidR="009C36D6" w:rsidRPr="009A33D3" w:rsidRDefault="009C36D6" w:rsidP="009876DA">
      <w:pPr>
        <w:pStyle w:val="NumberedParagraphs"/>
        <w:numPr>
          <w:ilvl w:val="0"/>
          <w:numId w:val="44"/>
        </w:numPr>
        <w:tabs>
          <w:tab w:val="clear" w:pos="720"/>
          <w:tab w:val="num" w:pos="540"/>
        </w:tabs>
        <w:ind w:left="540" w:hanging="180"/>
      </w:pPr>
      <w:r w:rsidRPr="009A33D3">
        <w:t xml:space="preserve">USDA Foods allocated to the SFA will be delivered to and utilized by the Vendor equitably for lunches served to students at the SFA. </w:t>
      </w:r>
    </w:p>
    <w:p w14:paraId="6FAAF57C" w14:textId="77777777" w:rsidR="009C36D6" w:rsidRPr="009A33D3" w:rsidRDefault="009C36D6" w:rsidP="009876DA">
      <w:pPr>
        <w:pStyle w:val="NumberedParagraphs"/>
        <w:numPr>
          <w:ilvl w:val="0"/>
          <w:numId w:val="44"/>
        </w:numPr>
        <w:tabs>
          <w:tab w:val="clear" w:pos="720"/>
          <w:tab w:val="num" w:pos="540"/>
        </w:tabs>
        <w:ind w:left="540" w:hanging="180"/>
        <w:rPr>
          <w:rFonts w:cs="Arial"/>
        </w:rPr>
      </w:pPr>
      <w:r w:rsidRPr="009A33D3">
        <w:rPr>
          <w:rFonts w:cs="Arial"/>
          <w:b/>
        </w:rPr>
        <w:t>Vendor Responsibility</w:t>
      </w:r>
      <w:r w:rsidRPr="009A33D3">
        <w:rPr>
          <w:rFonts w:cs="Arial"/>
        </w:rPr>
        <w:t xml:space="preserve">—the Vendor </w:t>
      </w:r>
      <w:r w:rsidRPr="009A33D3">
        <w:t>will</w:t>
      </w:r>
      <w:r w:rsidRPr="009A33D3">
        <w:rPr>
          <w:rFonts w:cs="Arial"/>
        </w:rPr>
        <w:t xml:space="preserve"> conduct all activities relating to USDA Foods for which it is responsible in accordance with 7 CFR Parts 210, 220, 225, 226, and 250 as applicable. This will include but is not limited by the following; </w:t>
      </w:r>
    </w:p>
    <w:p w14:paraId="0C987655" w14:textId="77777777" w:rsidR="009C36D6" w:rsidRPr="009A33D3" w:rsidRDefault="009C36D6" w:rsidP="009876DA">
      <w:pPr>
        <w:pStyle w:val="NumberedParagraphs"/>
        <w:numPr>
          <w:ilvl w:val="1"/>
          <w:numId w:val="45"/>
        </w:numPr>
        <w:tabs>
          <w:tab w:val="clear" w:pos="1440"/>
          <w:tab w:val="num" w:pos="810"/>
        </w:tabs>
        <w:ind w:left="810" w:hanging="270"/>
      </w:pPr>
      <w:r w:rsidRPr="009A33D3">
        <w:rPr>
          <w:rFonts w:cs="Arial"/>
        </w:rPr>
        <w:t>T</w:t>
      </w:r>
      <w:r w:rsidRPr="009A33D3">
        <w:t>he Vendor must credit the SFA for the value of all USDA Foods received for use in the SFA’s meal service in the school year or fiscal year (including both entitlement and bonus foods), and including the value of USDA Foods contained in processed end products, in accordance with the contingencies in 7 CFR 250.51(a);</w:t>
      </w:r>
    </w:p>
    <w:p w14:paraId="50005E17" w14:textId="77777777" w:rsidR="009C36D6" w:rsidRPr="009A33D3" w:rsidRDefault="009C36D6" w:rsidP="009876DA">
      <w:pPr>
        <w:pStyle w:val="NumberedParagraphs"/>
        <w:numPr>
          <w:ilvl w:val="1"/>
          <w:numId w:val="45"/>
        </w:numPr>
        <w:tabs>
          <w:tab w:val="clear" w:pos="1440"/>
          <w:tab w:val="num" w:pos="810"/>
        </w:tabs>
        <w:ind w:left="810" w:hanging="270"/>
      </w:pPr>
      <w:r w:rsidRPr="009A33D3">
        <w:t xml:space="preserve">The Vendor must credit the </w:t>
      </w:r>
      <w:smartTag w:uri="urn:schemas-microsoft-com:office:smarttags" w:element="stockticker">
        <w:r w:rsidRPr="009A33D3">
          <w:t>SFA</w:t>
        </w:r>
      </w:smartTag>
      <w:r w:rsidRPr="009A33D3">
        <w:t xml:space="preserve"> for all discounts or rebates for USDA Foods purchases made on its behalf. All refunds received from processors must be retained by the nonprofit </w:t>
      </w:r>
      <w:smartTag w:uri="urn:schemas-microsoft-com:office:smarttags" w:element="stockticker">
        <w:r w:rsidRPr="009A33D3">
          <w:t>SFA</w:t>
        </w:r>
      </w:smartTag>
      <w:r w:rsidRPr="009A33D3">
        <w:t xml:space="preserve"> account.</w:t>
      </w:r>
    </w:p>
    <w:p w14:paraId="39266F93"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shall provide the method and frequency by which crediting will occur, and the means of documentation to be utilized to verify that the value of all USDA Foods has been credited;</w:t>
      </w:r>
    </w:p>
    <w:p w14:paraId="12931E5E" w14:textId="296D5D3E" w:rsidR="009C36D6" w:rsidRPr="009A33D3" w:rsidRDefault="009C36D6" w:rsidP="009876DA">
      <w:pPr>
        <w:pStyle w:val="NumberedParagraphs"/>
        <w:numPr>
          <w:ilvl w:val="1"/>
          <w:numId w:val="45"/>
        </w:numPr>
        <w:tabs>
          <w:tab w:val="clear" w:pos="1440"/>
          <w:tab w:val="num" w:pos="810"/>
        </w:tabs>
        <w:ind w:left="810" w:hanging="270"/>
      </w:pPr>
      <w:r w:rsidRPr="009A33D3">
        <w:t xml:space="preserve">The Vendor shall use the USDA Foods values as posted on </w:t>
      </w:r>
      <w:r w:rsidR="00285C00" w:rsidRPr="009A33D3">
        <w:t>CDE</w:t>
      </w:r>
      <w:r w:rsidRPr="009A33D3">
        <w:t>’s USDA Foods website including the value of bonus USDA Foods;</w:t>
      </w:r>
    </w:p>
    <w:p w14:paraId="3100A5F6"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shall be responsible for activities related to USDA Foods in accordance with 7 CFR 250.50(d), and must assure that such activities are performed in accordance with the applicable requirements in 7 CFR part 250;</w:t>
      </w:r>
    </w:p>
    <w:p w14:paraId="00EB8F7C"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will use all USDA Foods ground beef and ground pork products, and all processed end products, without substitution, in the SFA’s food service;</w:t>
      </w:r>
    </w:p>
    <w:p w14:paraId="67EC359A"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will use all other USDA Foods, or will use commercially purchased foods of the same generic identity, of U.S. origin, and of equal or better quality than the USDA Foods, in the SFA’s food service;</w:t>
      </w:r>
    </w:p>
    <w:p w14:paraId="6BD13F91"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will not itself enter into the processing agreement with the processor required in subpart C of 7 CFR part 250;</w:t>
      </w:r>
    </w:p>
    <w:p w14:paraId="5580952F"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will comply with the storage and inventory requirements for USDA Foods;</w:t>
      </w:r>
    </w:p>
    <w:p w14:paraId="40E8217D"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will ensure that its system of inventory management will not result in the SFA being charged for USDA Foods;</w:t>
      </w:r>
    </w:p>
    <w:p w14:paraId="24598417"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will maintain records to document its compliance with requirements relating to USDA Foods, in accordance with 7 CFR 250.54(b);</w:t>
      </w:r>
    </w:p>
    <w:p w14:paraId="192D2B5E"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shall accept liability for any negligence on its part that results in any loss of, improper use of, or damage to USDA Foods;</w:t>
      </w:r>
    </w:p>
    <w:p w14:paraId="74E573C9" w14:textId="77777777" w:rsidR="009C36D6" w:rsidRPr="009A33D3" w:rsidRDefault="009C36D6" w:rsidP="009876DA">
      <w:pPr>
        <w:pStyle w:val="NumberedParagraphs"/>
        <w:numPr>
          <w:ilvl w:val="1"/>
          <w:numId w:val="45"/>
        </w:numPr>
        <w:tabs>
          <w:tab w:val="clear" w:pos="1440"/>
          <w:tab w:val="num" w:pos="810"/>
        </w:tabs>
        <w:ind w:left="810" w:hanging="270"/>
      </w:pPr>
      <w:r w:rsidRPr="009A33D3">
        <w:t xml:space="preserve">The Vendor shall accept and use USDA Foods in as large quantities as may be efficiently utilized in the </w:t>
      </w:r>
      <w:smartTag w:uri="urn:schemas-microsoft-com:office:smarttags" w:element="stockticker">
        <w:r w:rsidRPr="009A33D3">
          <w:t>SFA</w:t>
        </w:r>
      </w:smartTag>
      <w:r w:rsidRPr="009A33D3">
        <w:t xml:space="preserve">’s nonprofit food service, subject to approval of the </w:t>
      </w:r>
      <w:smartTag w:uri="urn:schemas-microsoft-com:office:smarttags" w:element="stockticker">
        <w:r w:rsidRPr="009A33D3">
          <w:t>SFA</w:t>
        </w:r>
      </w:smartTag>
      <w:r w:rsidRPr="009A33D3">
        <w:t xml:space="preserve">. The </w:t>
      </w:r>
      <w:smartTag w:uri="urn:schemas-microsoft-com:office:smarttags" w:element="stockticker">
        <w:r w:rsidRPr="009A33D3">
          <w:t>SFA</w:t>
        </w:r>
      </w:smartTag>
      <w:r w:rsidRPr="009A33D3">
        <w:t xml:space="preserve"> shall consult with the Vendor in the selection of USDA Foods; however, the final determination as to the acceptance of USDA Foods must be made by the </w:t>
      </w:r>
      <w:smartTag w:uri="urn:schemas-microsoft-com:office:smarttags" w:element="stockticker">
        <w:r w:rsidRPr="009A33D3">
          <w:t>SFA;</w:t>
        </w:r>
      </w:smartTag>
    </w:p>
    <w:p w14:paraId="2197E088" w14:textId="77777777" w:rsidR="009C36D6" w:rsidRPr="009A33D3" w:rsidRDefault="009C36D6" w:rsidP="009876DA">
      <w:pPr>
        <w:pStyle w:val="NumberedParagraphs"/>
        <w:numPr>
          <w:ilvl w:val="1"/>
          <w:numId w:val="45"/>
        </w:numPr>
        <w:tabs>
          <w:tab w:val="clear" w:pos="1440"/>
          <w:tab w:val="num" w:pos="810"/>
        </w:tabs>
        <w:ind w:left="810" w:hanging="270"/>
      </w:pPr>
      <w:r w:rsidRPr="009A33D3">
        <w:t>The Vendor shall account for all USDA Foods separately from purchased foods. The Vendor is required to maintain accurate and complete records with respect to the receipt, use/disposition, storage, and inventory of USDA Foods. Failure by the Vendor to maintain the required records under this agreement shall be considered prima facie evidence of improper distribution or loss of USDA Foods.</w:t>
      </w:r>
    </w:p>
    <w:p w14:paraId="5A8D7448" w14:textId="77777777" w:rsidR="009C36D6" w:rsidRPr="009A33D3" w:rsidRDefault="009C36D6" w:rsidP="009876DA">
      <w:pPr>
        <w:pStyle w:val="NumberedParagraphs"/>
        <w:numPr>
          <w:ilvl w:val="1"/>
          <w:numId w:val="45"/>
        </w:numPr>
        <w:tabs>
          <w:tab w:val="clear" w:pos="1440"/>
          <w:tab w:val="num" w:pos="810"/>
        </w:tabs>
        <w:ind w:left="821" w:hanging="274"/>
      </w:pPr>
      <w:r w:rsidRPr="009A33D3">
        <w:t>Vendor shall order only those USDA Foods that can be incorporated into its meals.</w:t>
      </w:r>
    </w:p>
    <w:p w14:paraId="0A9ADD33" w14:textId="77777777" w:rsidR="009C36D6" w:rsidRPr="009A33D3" w:rsidRDefault="009C36D6" w:rsidP="009876DA">
      <w:pPr>
        <w:pStyle w:val="NumberedParagraphs"/>
        <w:keepNext/>
        <w:keepLines/>
        <w:numPr>
          <w:ilvl w:val="0"/>
          <w:numId w:val="44"/>
        </w:numPr>
        <w:tabs>
          <w:tab w:val="clear" w:pos="720"/>
          <w:tab w:val="num" w:pos="540"/>
        </w:tabs>
        <w:spacing w:after="40"/>
        <w:ind w:left="547" w:hanging="187"/>
        <w:rPr>
          <w:rFonts w:cs="Arial"/>
        </w:rPr>
      </w:pPr>
      <w:r w:rsidRPr="009A33D3">
        <w:rPr>
          <w:rFonts w:cs="Arial"/>
          <w:b/>
        </w:rPr>
        <w:lastRenderedPageBreak/>
        <w:t xml:space="preserve">USDA </w:t>
      </w:r>
      <w:r w:rsidRPr="009A33D3">
        <w:rPr>
          <w:b/>
        </w:rPr>
        <w:t>Foods</w:t>
      </w:r>
      <w:r w:rsidRPr="009A33D3">
        <w:rPr>
          <w:rFonts w:cs="Arial"/>
          <w:b/>
        </w:rPr>
        <w:t xml:space="preserve"> Handling Charges</w:t>
      </w:r>
      <w:r w:rsidRPr="009A33D3">
        <w:rPr>
          <w:rFonts w:cs="Arial"/>
        </w:rPr>
        <w:t xml:space="preserve"> </w:t>
      </w:r>
    </w:p>
    <w:p w14:paraId="72249277" w14:textId="61C2E8F1" w:rsidR="009C36D6" w:rsidRPr="009A33D3" w:rsidRDefault="009C36D6" w:rsidP="009876DA">
      <w:pPr>
        <w:pStyle w:val="NumberedParagraphs"/>
        <w:keepNext/>
        <w:keepLines/>
        <w:numPr>
          <w:ilvl w:val="0"/>
          <w:numId w:val="46"/>
        </w:numPr>
        <w:tabs>
          <w:tab w:val="left" w:pos="810"/>
        </w:tabs>
        <w:ind w:left="810" w:hanging="270"/>
      </w:pPr>
      <w:r w:rsidRPr="009A33D3">
        <w:t xml:space="preserve">The SFA’s monthly USDA Foods handling charges [including storage, delivery (if applicable), administration and processing fees (if applicable)] will be deducted by </w:t>
      </w:r>
      <w:r w:rsidR="00285C00" w:rsidRPr="009A33D3">
        <w:t>CDE</w:t>
      </w:r>
      <w:r w:rsidRPr="009A33D3">
        <w:t xml:space="preserve"> from the SFA’s monthly Federal reimbursement. </w:t>
      </w:r>
    </w:p>
    <w:p w14:paraId="0013CE21" w14:textId="77777777" w:rsidR="009C36D6" w:rsidRPr="009A33D3" w:rsidRDefault="009C36D6" w:rsidP="009876DA">
      <w:pPr>
        <w:pStyle w:val="NumberedParagraphs"/>
        <w:numPr>
          <w:ilvl w:val="0"/>
          <w:numId w:val="46"/>
        </w:numPr>
        <w:tabs>
          <w:tab w:val="left" w:pos="810"/>
        </w:tabs>
        <w:ind w:left="810" w:hanging="270"/>
      </w:pPr>
      <w:r w:rsidRPr="009A33D3">
        <w:t xml:space="preserve">The Vendor is responsible for USDA Foods handling charges and must reimburse the SFA monthly for USDA Foods handling charges. </w:t>
      </w:r>
    </w:p>
    <w:p w14:paraId="12D774E0" w14:textId="77777777" w:rsidR="009C36D6" w:rsidRPr="009A33D3" w:rsidRDefault="009C36D6" w:rsidP="009876DA">
      <w:pPr>
        <w:pStyle w:val="NumberedParagraphs"/>
        <w:numPr>
          <w:ilvl w:val="0"/>
          <w:numId w:val="44"/>
        </w:numPr>
        <w:tabs>
          <w:tab w:val="clear" w:pos="720"/>
          <w:tab w:val="num" w:pos="540"/>
        </w:tabs>
        <w:spacing w:after="40"/>
        <w:ind w:left="547" w:hanging="187"/>
        <w:rPr>
          <w:rFonts w:cs="Arial"/>
        </w:rPr>
      </w:pPr>
      <w:r w:rsidRPr="009A33D3">
        <w:rPr>
          <w:rFonts w:cs="Arial"/>
          <w:b/>
        </w:rPr>
        <w:t>Year–End Reconciliation</w:t>
      </w:r>
    </w:p>
    <w:p w14:paraId="6EAB6148" w14:textId="77777777" w:rsidR="009C36D6" w:rsidRPr="009A33D3" w:rsidRDefault="009C36D6" w:rsidP="009876DA">
      <w:pPr>
        <w:pStyle w:val="NumberedParagraphs"/>
        <w:numPr>
          <w:ilvl w:val="0"/>
          <w:numId w:val="47"/>
        </w:numPr>
        <w:tabs>
          <w:tab w:val="left" w:pos="810"/>
        </w:tabs>
        <w:ind w:left="810" w:hanging="270"/>
      </w:pPr>
      <w:r w:rsidRPr="009A33D3">
        <w:t xml:space="preserve">A year-end reconciliation shall be conducted by the </w:t>
      </w:r>
      <w:smartTag w:uri="urn:schemas-microsoft-com:office:smarttags" w:element="stockticker">
        <w:r w:rsidRPr="009A33D3">
          <w:t>SFA</w:t>
        </w:r>
      </w:smartTag>
      <w:r w:rsidRPr="009A33D3">
        <w:t xml:space="preserve"> to ensure and verify correct and proper credit has been received for the full value of all USDA Foods received by the Vendor during the fiscal year. The </w:t>
      </w:r>
      <w:smartTag w:uri="urn:schemas-microsoft-com:office:smarttags" w:element="stockticker">
        <w:r w:rsidRPr="009A33D3">
          <w:t>SFA</w:t>
        </w:r>
      </w:smartTag>
      <w:r w:rsidRPr="009A33D3">
        <w:t xml:space="preserve"> reserves the right to conduct USDA Foods credit audits throughout the year to ensure compliance with federal regulations 7 </w:t>
      </w:r>
      <w:smartTag w:uri="urn:schemas-microsoft-com:office:smarttags" w:element="stockticker">
        <w:r w:rsidRPr="009A33D3">
          <w:t>CFR</w:t>
        </w:r>
      </w:smartTag>
      <w:r w:rsidRPr="009A33D3">
        <w:t xml:space="preserve"> 210 and 7 </w:t>
      </w:r>
      <w:smartTag w:uri="urn:schemas-microsoft-com:office:smarttags" w:element="stockticker">
        <w:r w:rsidRPr="009A33D3">
          <w:t>CFR</w:t>
        </w:r>
      </w:smartTag>
      <w:r w:rsidRPr="009A33D3">
        <w:t xml:space="preserve"> 250.</w:t>
      </w:r>
    </w:p>
    <w:p w14:paraId="3FBFFF96" w14:textId="77777777" w:rsidR="009C36D6" w:rsidRPr="009A33D3" w:rsidRDefault="009C36D6" w:rsidP="009876DA">
      <w:pPr>
        <w:pStyle w:val="NumberedParagraphs"/>
        <w:numPr>
          <w:ilvl w:val="0"/>
          <w:numId w:val="47"/>
        </w:numPr>
        <w:tabs>
          <w:tab w:val="left" w:pos="810"/>
        </w:tabs>
        <w:ind w:left="810" w:hanging="270"/>
      </w:pPr>
      <w:r w:rsidRPr="009A33D3">
        <w:t xml:space="preserve">If SFA is participating in direct diversion processing or cheese processing, based on actual bulk USDA Foods received, it may be necessary for the Vendor to make compensation adjustments to the </w:t>
      </w:r>
      <w:smartTag w:uri="urn:schemas-microsoft-com:office:smarttags" w:element="stockticker">
        <w:r w:rsidRPr="009A33D3">
          <w:t>SFA</w:t>
        </w:r>
      </w:smartTag>
      <w:r w:rsidRPr="009A33D3">
        <w:t xml:space="preserve"> at the end of the school year. The </w:t>
      </w:r>
      <w:smartTag w:uri="urn:schemas-microsoft-com:office:smarttags" w:element="stockticker">
        <w:r w:rsidRPr="009A33D3">
          <w:t>SFA</w:t>
        </w:r>
      </w:smartTag>
      <w:r w:rsidRPr="009A33D3">
        <w:t xml:space="preserve"> is responsible for assuring adjustments are made.</w:t>
      </w:r>
    </w:p>
    <w:p w14:paraId="43BCEBA4" w14:textId="77777777" w:rsidR="009C36D6" w:rsidRPr="009A33D3" w:rsidRDefault="009C36D6" w:rsidP="009876DA">
      <w:pPr>
        <w:pStyle w:val="NumberedParagraphs"/>
        <w:numPr>
          <w:ilvl w:val="0"/>
          <w:numId w:val="44"/>
        </w:numPr>
        <w:tabs>
          <w:tab w:val="clear" w:pos="720"/>
          <w:tab w:val="num" w:pos="540"/>
        </w:tabs>
        <w:ind w:left="540" w:hanging="180"/>
        <w:rPr>
          <w:rFonts w:cs="Arial"/>
        </w:rPr>
      </w:pPr>
      <w:r w:rsidRPr="009A33D3">
        <w:rPr>
          <w:rFonts w:cs="Arial"/>
          <w:b/>
        </w:rPr>
        <w:t>Procurement of USDA Foods</w:t>
      </w:r>
      <w:r w:rsidRPr="009A33D3">
        <w:rPr>
          <w:rFonts w:cs="Arial"/>
        </w:rPr>
        <w:t>—the procurement of processed end products on behalf of the SFA, as applicable, will ensure compliance with the requirements in subpart C of 7 CFR part 250 and with the provisions of distributing or SFA processing agreements, and will ensure crediting of the SFA for the value of USDA Foods contained in such end products at the processing agreement value.</w:t>
      </w:r>
    </w:p>
    <w:p w14:paraId="41A8DDBA" w14:textId="77777777" w:rsidR="009C36D6" w:rsidRPr="009A33D3" w:rsidRDefault="009C36D6" w:rsidP="009876DA">
      <w:pPr>
        <w:pStyle w:val="NumberedParagraphs"/>
        <w:numPr>
          <w:ilvl w:val="0"/>
          <w:numId w:val="44"/>
        </w:numPr>
        <w:tabs>
          <w:tab w:val="clear" w:pos="720"/>
          <w:tab w:val="num" w:pos="540"/>
        </w:tabs>
        <w:ind w:left="540" w:hanging="180"/>
        <w:rPr>
          <w:rFonts w:cs="Arial"/>
        </w:rPr>
      </w:pPr>
      <w:r w:rsidRPr="009A33D3">
        <w:rPr>
          <w:rFonts w:cs="Arial"/>
          <w:b/>
        </w:rPr>
        <w:t>Access to Records</w:t>
      </w:r>
      <w:r w:rsidRPr="009A33D3">
        <w:rPr>
          <w:rFonts w:cs="Arial"/>
        </w:rPr>
        <w:t xml:space="preserve">—the distributing agency, sub-distributing agency, or SFA, the Comptroller General, the Department of Agriculture, or their duly </w:t>
      </w:r>
      <w:r w:rsidRPr="009A33D3">
        <w:t>authorized</w:t>
      </w:r>
      <w:r w:rsidRPr="009A33D3">
        <w:rPr>
          <w:rFonts w:cs="Arial"/>
        </w:rPr>
        <w:t xml:space="preserve"> representatives, may perform onsite reviews of the Vendors food service operation, including the review of records, to ensure compliance with the requirements for the management and use of USDA Foods.</w:t>
      </w:r>
    </w:p>
    <w:p w14:paraId="064EF8AC" w14:textId="77777777" w:rsidR="009C36D6" w:rsidRPr="009A33D3" w:rsidRDefault="009C36D6" w:rsidP="009876DA">
      <w:pPr>
        <w:pStyle w:val="NumberedParagraphs"/>
        <w:numPr>
          <w:ilvl w:val="0"/>
          <w:numId w:val="44"/>
        </w:numPr>
        <w:tabs>
          <w:tab w:val="clear" w:pos="720"/>
          <w:tab w:val="num" w:pos="540"/>
        </w:tabs>
        <w:ind w:left="540" w:hanging="180"/>
        <w:rPr>
          <w:rFonts w:cs="Arial"/>
        </w:rPr>
      </w:pPr>
      <w:r w:rsidRPr="009A33D3">
        <w:rPr>
          <w:rFonts w:cs="Arial"/>
          <w:b/>
        </w:rPr>
        <w:t>Renewal of Agreement</w:t>
      </w:r>
      <w:r w:rsidRPr="009A33D3">
        <w:rPr>
          <w:rFonts w:cs="Arial"/>
        </w:rPr>
        <w:t>—extensions or renewals of the agreement, if applicable, are contingent upon the fulfillment of all agreement provisions relating to USDA Foods.</w:t>
      </w:r>
    </w:p>
    <w:p w14:paraId="1EA698A2" w14:textId="7FFC6FB4" w:rsidR="009C36D6" w:rsidRPr="009A33D3" w:rsidRDefault="009C36D6" w:rsidP="009876DA">
      <w:pPr>
        <w:pStyle w:val="NumberedParagraphs"/>
        <w:numPr>
          <w:ilvl w:val="0"/>
          <w:numId w:val="44"/>
        </w:numPr>
        <w:tabs>
          <w:tab w:val="clear" w:pos="720"/>
          <w:tab w:val="num" w:pos="540"/>
        </w:tabs>
        <w:ind w:left="540" w:hanging="180"/>
        <w:rPr>
          <w:rFonts w:cs="Arial"/>
        </w:rPr>
      </w:pPr>
      <w:r w:rsidRPr="009A33D3">
        <w:rPr>
          <w:rFonts w:cs="Arial"/>
          <w:b/>
        </w:rPr>
        <w:t>Termination of Vended Meals Agreement</w:t>
      </w:r>
      <w:r w:rsidRPr="009A33D3">
        <w:rPr>
          <w:rFonts w:cs="Arial"/>
        </w:rPr>
        <w:t xml:space="preserve">—upon termination of this Vended Meals Agreement, SFA must conduct a contract-end reconciliation to ensure and verify correct and proper credit has been received for the actual value of all USDA Foods received by the Vendor. The </w:t>
      </w:r>
      <w:r w:rsidRPr="009A33D3">
        <w:t>value</w:t>
      </w:r>
      <w:r w:rsidRPr="009A33D3">
        <w:rPr>
          <w:rFonts w:cs="Arial"/>
        </w:rPr>
        <w:t xml:space="preserve"> of USDA Foods shall be based on the USDA Foods values as posted on </w:t>
      </w:r>
      <w:r w:rsidR="00285C00" w:rsidRPr="009A33D3">
        <w:rPr>
          <w:rFonts w:cs="Arial"/>
        </w:rPr>
        <w:t>CDE</w:t>
      </w:r>
      <w:r w:rsidRPr="009A33D3">
        <w:rPr>
          <w:rFonts w:cs="Arial"/>
        </w:rPr>
        <w:t xml:space="preserve">'s USDA Foods website. If SFA has received the actual value of all USDA Foods received by the Vendor, no additional compensation is required from the Vendor. </w:t>
      </w:r>
    </w:p>
    <w:p w14:paraId="783A3087" w14:textId="77777777" w:rsidR="009C36D6" w:rsidRPr="009A33D3" w:rsidRDefault="009C36D6" w:rsidP="009C36D6">
      <w:pPr>
        <w:pStyle w:val="AgreementBodyText"/>
        <w:ind w:left="540"/>
      </w:pPr>
      <w:r w:rsidRPr="009A33D3">
        <w:rPr>
          <w:rFonts w:cs="Arial"/>
          <w:szCs w:val="18"/>
        </w:rPr>
        <w:t>If SFA has not received the actual value of all USDA Foods received by the Vendor at contract termination date, the Vendor must provide compensation to SFA. Compensation must be either financial or return of unused USDA Foods, as determined by SFA. If the SFA terminates the Agreement without cause, or if the Vendor terminates the Agreement with cause, the SFA bears the cost of transferring/removal of all remaining USDA Foods from the Vendor. If the SFA terminates the Agreement with cause, or if the Vendor terminates the Agreement without cause, the Vendor bears the cost of transferring/removal of all remaining USDA Foods.</w:t>
      </w:r>
    </w:p>
    <w:tbl>
      <w:tblPr>
        <w:tblW w:w="0" w:type="auto"/>
        <w:tblInd w:w="108" w:type="dxa"/>
        <w:tblBorders>
          <w:top w:val="double" w:sz="6" w:space="0" w:color="auto"/>
          <w:bottom w:val="single" w:sz="6" w:space="0" w:color="auto"/>
          <w:insideH w:val="single" w:sz="4" w:space="0" w:color="auto"/>
        </w:tblBorders>
        <w:tblLook w:val="04A0" w:firstRow="1" w:lastRow="0" w:firstColumn="1" w:lastColumn="0" w:noHBand="0" w:noVBand="1"/>
      </w:tblPr>
      <w:tblGrid>
        <w:gridCol w:w="3556"/>
        <w:gridCol w:w="1788"/>
        <w:gridCol w:w="1783"/>
        <w:gridCol w:w="1509"/>
        <w:gridCol w:w="2056"/>
      </w:tblGrid>
      <w:tr w:rsidR="00B8484C" w:rsidRPr="009A33D3" w14:paraId="4412B412" w14:textId="77777777" w:rsidTr="00D60CEB">
        <w:tc>
          <w:tcPr>
            <w:tcW w:w="3600" w:type="dxa"/>
            <w:shd w:val="clear" w:color="auto" w:fill="BFBFBF"/>
          </w:tcPr>
          <w:p w14:paraId="6B64954A" w14:textId="77777777" w:rsidR="009C36D6" w:rsidRPr="009A33D3" w:rsidRDefault="009C36D6" w:rsidP="00D60CEB">
            <w:pPr>
              <w:pStyle w:val="HEADING"/>
            </w:pPr>
          </w:p>
        </w:tc>
        <w:tc>
          <w:tcPr>
            <w:tcW w:w="3600" w:type="dxa"/>
            <w:gridSpan w:val="2"/>
          </w:tcPr>
          <w:p w14:paraId="0CC0279B" w14:textId="77777777" w:rsidR="009C36D6" w:rsidRPr="009A33D3" w:rsidRDefault="009C36D6" w:rsidP="00D60CEB">
            <w:pPr>
              <w:pStyle w:val="HEADING"/>
            </w:pPr>
            <w:r w:rsidRPr="009A33D3">
              <w:t>CERTIFICATION SIGNATURES</w:t>
            </w:r>
          </w:p>
        </w:tc>
        <w:tc>
          <w:tcPr>
            <w:tcW w:w="3600" w:type="dxa"/>
            <w:gridSpan w:val="2"/>
            <w:shd w:val="clear" w:color="auto" w:fill="BFBFBF"/>
          </w:tcPr>
          <w:p w14:paraId="42BC1231" w14:textId="77777777" w:rsidR="009C36D6" w:rsidRPr="009A33D3" w:rsidRDefault="009C36D6" w:rsidP="00D60CEB">
            <w:pPr>
              <w:pStyle w:val="HEADING"/>
            </w:pPr>
          </w:p>
        </w:tc>
      </w:tr>
      <w:tr w:rsidR="00B8484C" w:rsidRPr="009A33D3" w14:paraId="4EA62DAF" w14:textId="77777777" w:rsidTr="00D60CEB">
        <w:tblPrEx>
          <w:tblBorders>
            <w:top w:val="single" w:sz="4" w:space="0" w:color="auto"/>
            <w:bottom w:val="single" w:sz="4" w:space="0" w:color="auto"/>
            <w:insideV w:val="single" w:sz="4" w:space="0" w:color="auto"/>
          </w:tblBorders>
        </w:tblPrEx>
        <w:tc>
          <w:tcPr>
            <w:tcW w:w="10800" w:type="dxa"/>
            <w:gridSpan w:val="5"/>
            <w:tcBorders>
              <w:bottom w:val="single" w:sz="6" w:space="0" w:color="auto"/>
            </w:tcBorders>
          </w:tcPr>
          <w:p w14:paraId="1C930150" w14:textId="77777777" w:rsidR="009C36D6" w:rsidRPr="009A33D3" w:rsidRDefault="009C36D6" w:rsidP="00D60CEB">
            <w:pPr>
              <w:pStyle w:val="AgreementBodyText"/>
              <w:spacing w:before="80" w:after="40"/>
            </w:pPr>
            <w:r w:rsidRPr="009A33D3">
              <w:rPr>
                <w:b/>
              </w:rPr>
              <w:t>I CERTIFY</w:t>
            </w:r>
            <w:r w:rsidRPr="009A33D3">
              <w:t xml:space="preserve"> by signing and dating this Addendum, SFA and Vendor agree to the terms and conditions as described herein. </w:t>
            </w:r>
          </w:p>
        </w:tc>
      </w:tr>
      <w:tr w:rsidR="00B8484C" w:rsidRPr="009A33D3" w14:paraId="3031F4A0" w14:textId="77777777" w:rsidTr="00D60CEB">
        <w:tblPrEx>
          <w:tblBorders>
            <w:top w:val="single" w:sz="4" w:space="0" w:color="auto"/>
            <w:bottom w:val="single" w:sz="4" w:space="0" w:color="auto"/>
            <w:insideV w:val="single" w:sz="4" w:space="0" w:color="auto"/>
          </w:tblBorders>
        </w:tblPrEx>
        <w:trPr>
          <w:trHeight w:hRule="exact" w:val="720"/>
        </w:trPr>
        <w:tc>
          <w:tcPr>
            <w:tcW w:w="5400" w:type="dxa"/>
            <w:gridSpan w:val="2"/>
            <w:tcBorders>
              <w:top w:val="single" w:sz="6" w:space="0" w:color="auto"/>
              <w:bottom w:val="single" w:sz="6" w:space="0" w:color="auto"/>
              <w:right w:val="single" w:sz="6" w:space="0" w:color="auto"/>
            </w:tcBorders>
          </w:tcPr>
          <w:p w14:paraId="58336153" w14:textId="77777777" w:rsidR="009C36D6" w:rsidRPr="009A33D3" w:rsidRDefault="009C36D6" w:rsidP="00D60CEB">
            <w:pPr>
              <w:pStyle w:val="TableHeading"/>
            </w:pPr>
            <w:r w:rsidRPr="009A33D3">
              <w:t>Name of Vendor’s Authorized Representative</w:t>
            </w:r>
          </w:p>
          <w:p w14:paraId="46298352" w14:textId="7A57F265" w:rsidR="009C36D6" w:rsidRPr="009A33D3" w:rsidRDefault="002D28FB" w:rsidP="00D60CEB">
            <w:pPr>
              <w:pStyle w:val="Fill-inIndented"/>
            </w:pPr>
            <w:r w:rsidRPr="009A33D3">
              <w:fldChar w:fldCharType="begin"/>
            </w:r>
            <w:r w:rsidRPr="009A33D3">
              <w:instrText xml:space="preserve"> REF  VendorRepresentative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c>
          <w:tcPr>
            <w:tcW w:w="5400" w:type="dxa"/>
            <w:gridSpan w:val="3"/>
            <w:tcBorders>
              <w:top w:val="single" w:sz="6" w:space="0" w:color="auto"/>
              <w:left w:val="single" w:sz="6" w:space="0" w:color="auto"/>
              <w:bottom w:val="single" w:sz="6" w:space="0" w:color="auto"/>
            </w:tcBorders>
          </w:tcPr>
          <w:p w14:paraId="419FB648" w14:textId="77777777" w:rsidR="009C36D6" w:rsidRPr="009A33D3" w:rsidRDefault="009C36D6" w:rsidP="00D60CEB">
            <w:pPr>
              <w:pStyle w:val="TableHeading"/>
            </w:pPr>
            <w:r w:rsidRPr="009A33D3">
              <w:t>Title</w:t>
            </w:r>
          </w:p>
          <w:p w14:paraId="2720CBAA" w14:textId="1AFB13CA" w:rsidR="009C36D6" w:rsidRPr="009A33D3" w:rsidRDefault="002D28FB" w:rsidP="00D60CEB">
            <w:pPr>
              <w:pStyle w:val="Fill-inIndented"/>
            </w:pPr>
            <w:r w:rsidRPr="009A33D3">
              <w:fldChar w:fldCharType="begin"/>
            </w:r>
            <w:r w:rsidRPr="009A33D3">
              <w:instrText xml:space="preserve"> REF  VendorTitle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r>
      <w:tr w:rsidR="00B8484C" w:rsidRPr="009A33D3" w14:paraId="3B008903" w14:textId="77777777" w:rsidTr="00D60CEB">
        <w:tblPrEx>
          <w:tblBorders>
            <w:top w:val="single" w:sz="4" w:space="0" w:color="auto"/>
            <w:bottom w:val="single" w:sz="4" w:space="0" w:color="auto"/>
            <w:insideV w:val="single" w:sz="4" w:space="0" w:color="auto"/>
          </w:tblBorders>
        </w:tblPrEx>
        <w:trPr>
          <w:trHeight w:hRule="exact" w:val="720"/>
        </w:trPr>
        <w:tc>
          <w:tcPr>
            <w:tcW w:w="8730" w:type="dxa"/>
            <w:gridSpan w:val="4"/>
            <w:tcBorders>
              <w:top w:val="single" w:sz="6" w:space="0" w:color="auto"/>
              <w:bottom w:val="single" w:sz="12" w:space="0" w:color="auto"/>
              <w:right w:val="single" w:sz="6" w:space="0" w:color="auto"/>
            </w:tcBorders>
          </w:tcPr>
          <w:p w14:paraId="07827CFD" w14:textId="77777777" w:rsidR="009C36D6" w:rsidRPr="009A33D3" w:rsidRDefault="009C36D6" w:rsidP="00D60CEB">
            <w:pPr>
              <w:pStyle w:val="TableHeading"/>
            </w:pPr>
            <w:r w:rsidRPr="009A33D3">
              <w:t>Signature of Vendor’s Authorized Representative</w:t>
            </w:r>
          </w:p>
          <w:p w14:paraId="3401A7BD" w14:textId="77777777" w:rsidR="009C36D6" w:rsidRPr="009A33D3" w:rsidRDefault="009C36D6" w:rsidP="00D60CEB">
            <w:pPr>
              <w:pStyle w:val="Fill-inLeft"/>
              <w:rPr>
                <w:sz w:val="22"/>
                <w:szCs w:val="22"/>
              </w:rPr>
            </w:pPr>
            <w:r w:rsidRPr="009A33D3">
              <w:rPr>
                <w:sz w:val="22"/>
                <w:szCs w:val="22"/>
              </w:rPr>
              <w:sym w:font="Wingdings" w:char="F0D8"/>
            </w:r>
          </w:p>
        </w:tc>
        <w:tc>
          <w:tcPr>
            <w:tcW w:w="2070" w:type="dxa"/>
            <w:tcBorders>
              <w:top w:val="single" w:sz="6" w:space="0" w:color="auto"/>
              <w:left w:val="single" w:sz="6" w:space="0" w:color="auto"/>
              <w:bottom w:val="single" w:sz="12" w:space="0" w:color="auto"/>
            </w:tcBorders>
          </w:tcPr>
          <w:p w14:paraId="3E8CCF7B" w14:textId="77777777" w:rsidR="009C36D6" w:rsidRPr="009A33D3" w:rsidRDefault="009C36D6" w:rsidP="00D60CEB">
            <w:pPr>
              <w:pStyle w:val="TableHeading"/>
              <w:rPr>
                <w:i/>
              </w:rPr>
            </w:pPr>
            <w:r w:rsidRPr="009A33D3">
              <w:t xml:space="preserve">Date Signed </w:t>
            </w:r>
            <w:r w:rsidRPr="009A33D3">
              <w:rPr>
                <w:i/>
              </w:rPr>
              <w:t>Mo./Day/Yr.</w:t>
            </w:r>
          </w:p>
        </w:tc>
      </w:tr>
      <w:tr w:rsidR="00B8484C" w:rsidRPr="009A33D3" w14:paraId="3A7FC338" w14:textId="77777777" w:rsidTr="00D60CEB">
        <w:tblPrEx>
          <w:tblBorders>
            <w:top w:val="single" w:sz="4" w:space="0" w:color="auto"/>
            <w:bottom w:val="single" w:sz="4" w:space="0" w:color="auto"/>
            <w:insideV w:val="single" w:sz="4" w:space="0" w:color="auto"/>
          </w:tblBorders>
        </w:tblPrEx>
        <w:trPr>
          <w:trHeight w:hRule="exact" w:val="720"/>
        </w:trPr>
        <w:tc>
          <w:tcPr>
            <w:tcW w:w="5400" w:type="dxa"/>
            <w:gridSpan w:val="2"/>
            <w:tcBorders>
              <w:top w:val="single" w:sz="12" w:space="0" w:color="auto"/>
              <w:bottom w:val="single" w:sz="6" w:space="0" w:color="auto"/>
              <w:right w:val="single" w:sz="6" w:space="0" w:color="auto"/>
            </w:tcBorders>
          </w:tcPr>
          <w:p w14:paraId="1E94FE13" w14:textId="77777777" w:rsidR="009C36D6" w:rsidRPr="009A33D3" w:rsidRDefault="009C36D6" w:rsidP="00D60CEB">
            <w:pPr>
              <w:pStyle w:val="TableHeading"/>
            </w:pPr>
            <w:r w:rsidRPr="009A33D3">
              <w:t>Name of SFA’s Authorized Representative</w:t>
            </w:r>
          </w:p>
          <w:p w14:paraId="54E3EB67" w14:textId="2D32F30B" w:rsidR="009C36D6" w:rsidRPr="009A33D3" w:rsidRDefault="002D28FB" w:rsidP="00D60CEB">
            <w:pPr>
              <w:pStyle w:val="Fill-inIndented"/>
            </w:pPr>
            <w:r w:rsidRPr="009A33D3">
              <w:fldChar w:fldCharType="begin"/>
            </w:r>
            <w:r w:rsidRPr="009A33D3">
              <w:instrText xml:space="preserve"> REF  SFARepresentative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c>
          <w:tcPr>
            <w:tcW w:w="5400" w:type="dxa"/>
            <w:gridSpan w:val="3"/>
            <w:tcBorders>
              <w:top w:val="single" w:sz="12" w:space="0" w:color="auto"/>
              <w:left w:val="single" w:sz="6" w:space="0" w:color="auto"/>
              <w:bottom w:val="single" w:sz="6" w:space="0" w:color="auto"/>
            </w:tcBorders>
          </w:tcPr>
          <w:p w14:paraId="46CAB9B7" w14:textId="77777777" w:rsidR="009C36D6" w:rsidRPr="009A33D3" w:rsidRDefault="009C36D6" w:rsidP="00D60CEB">
            <w:pPr>
              <w:pStyle w:val="TableHeading"/>
            </w:pPr>
            <w:r w:rsidRPr="009A33D3">
              <w:t>Title</w:t>
            </w:r>
          </w:p>
          <w:p w14:paraId="6A437F83" w14:textId="16A2AB7D" w:rsidR="009C36D6" w:rsidRPr="009A33D3" w:rsidRDefault="002D28FB" w:rsidP="00D60CEB">
            <w:pPr>
              <w:pStyle w:val="Fill-inIndented"/>
            </w:pPr>
            <w:r w:rsidRPr="009A33D3">
              <w:fldChar w:fldCharType="begin"/>
            </w:r>
            <w:r w:rsidRPr="009A33D3">
              <w:instrText xml:space="preserve"> REF  SFATitle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r>
      <w:tr w:rsidR="00B8484C" w:rsidRPr="009A33D3" w14:paraId="467FFAAE" w14:textId="77777777" w:rsidTr="00D60CEB">
        <w:tblPrEx>
          <w:tblBorders>
            <w:top w:val="single" w:sz="4" w:space="0" w:color="auto"/>
            <w:bottom w:val="single" w:sz="4" w:space="0" w:color="auto"/>
            <w:insideV w:val="single" w:sz="4" w:space="0" w:color="auto"/>
          </w:tblBorders>
        </w:tblPrEx>
        <w:trPr>
          <w:trHeight w:hRule="exact" w:val="720"/>
        </w:trPr>
        <w:tc>
          <w:tcPr>
            <w:tcW w:w="8730" w:type="dxa"/>
            <w:gridSpan w:val="4"/>
            <w:tcBorders>
              <w:top w:val="single" w:sz="6" w:space="0" w:color="auto"/>
              <w:bottom w:val="single" w:sz="6" w:space="0" w:color="auto"/>
              <w:right w:val="single" w:sz="6" w:space="0" w:color="auto"/>
            </w:tcBorders>
          </w:tcPr>
          <w:p w14:paraId="52711422" w14:textId="77777777" w:rsidR="009C36D6" w:rsidRPr="009A33D3" w:rsidRDefault="009C36D6" w:rsidP="00D60CEB">
            <w:pPr>
              <w:pStyle w:val="TableHeading"/>
            </w:pPr>
            <w:r w:rsidRPr="009A33D3">
              <w:t>Signature of SFA’s Authorized Representative</w:t>
            </w:r>
          </w:p>
          <w:p w14:paraId="571E3F8E" w14:textId="77777777" w:rsidR="009C36D6" w:rsidRPr="009A33D3" w:rsidRDefault="009C36D6" w:rsidP="00D60CEB">
            <w:pPr>
              <w:pStyle w:val="Fill-inLeft"/>
              <w:rPr>
                <w:sz w:val="22"/>
                <w:szCs w:val="22"/>
              </w:rPr>
            </w:pPr>
            <w:r w:rsidRPr="009A33D3">
              <w:rPr>
                <w:sz w:val="22"/>
                <w:szCs w:val="22"/>
              </w:rPr>
              <w:sym w:font="Wingdings" w:char="F0D8"/>
            </w:r>
          </w:p>
        </w:tc>
        <w:tc>
          <w:tcPr>
            <w:tcW w:w="2070" w:type="dxa"/>
            <w:tcBorders>
              <w:top w:val="single" w:sz="6" w:space="0" w:color="auto"/>
              <w:left w:val="single" w:sz="6" w:space="0" w:color="auto"/>
              <w:bottom w:val="single" w:sz="6" w:space="0" w:color="auto"/>
            </w:tcBorders>
          </w:tcPr>
          <w:p w14:paraId="3E79174F" w14:textId="77777777" w:rsidR="009C36D6" w:rsidRPr="009A33D3" w:rsidRDefault="009C36D6" w:rsidP="00D60CEB">
            <w:pPr>
              <w:pStyle w:val="TableHeading"/>
              <w:rPr>
                <w:i/>
              </w:rPr>
            </w:pPr>
            <w:r w:rsidRPr="009A33D3">
              <w:t xml:space="preserve">Date Signed </w:t>
            </w:r>
            <w:r w:rsidRPr="009A33D3">
              <w:rPr>
                <w:i/>
              </w:rPr>
              <w:t>Mo./Day/Yr.</w:t>
            </w:r>
          </w:p>
        </w:tc>
      </w:tr>
    </w:tbl>
    <w:bookmarkStart w:id="272" w:name="Text90"/>
    <w:p w14:paraId="36C0BBE7" w14:textId="77777777" w:rsidR="009C36D6" w:rsidRPr="009A33D3" w:rsidRDefault="009C36D6" w:rsidP="009C36D6">
      <w:pPr>
        <w:spacing w:line="40" w:lineRule="exact"/>
      </w:pPr>
      <w:r w:rsidRPr="009A33D3">
        <w:fldChar w:fldCharType="begin">
          <w:ffData>
            <w:name w:val="Text90"/>
            <w:enabled/>
            <w:calcOnExit w:val="0"/>
            <w:textInput>
              <w:maxLength w:val="1"/>
            </w:textInput>
          </w:ffData>
        </w:fldChar>
      </w:r>
      <w:r w:rsidRPr="009A33D3">
        <w:instrText xml:space="preserve"> FORMTEXT </w:instrText>
      </w:r>
      <w:r w:rsidRPr="009A33D3">
        <w:fldChar w:fldCharType="separate"/>
      </w:r>
      <w:r w:rsidRPr="009A33D3">
        <w:rPr>
          <w:noProof/>
        </w:rPr>
        <w:t> </w:t>
      </w:r>
      <w:r w:rsidRPr="009A33D3">
        <w:fldChar w:fldCharType="end"/>
      </w:r>
      <w:bookmarkEnd w:id="272"/>
    </w:p>
    <w:p w14:paraId="1AF56CD4" w14:textId="77777777" w:rsidR="009C36D6" w:rsidRPr="009A33D3" w:rsidRDefault="009C36D6" w:rsidP="009C36D6"/>
    <w:p w14:paraId="788601DF" w14:textId="2A424C38" w:rsidR="00FE6944" w:rsidRPr="009A33D3" w:rsidRDefault="00FE6944">
      <w:pPr>
        <w:rPr>
          <w:rFonts w:eastAsia="Times New Roman" w:cs="Arial"/>
          <w:sz w:val="28"/>
          <w:szCs w:val="28"/>
        </w:rPr>
      </w:pPr>
    </w:p>
    <w:p w14:paraId="18182E09" w14:textId="77777777" w:rsidR="00615487" w:rsidRPr="009A33D3" w:rsidRDefault="00615487">
      <w:pPr>
        <w:rPr>
          <w:rFonts w:eastAsia="Times New Roman"/>
          <w:b/>
          <w:sz w:val="22"/>
          <w:szCs w:val="22"/>
        </w:rPr>
      </w:pPr>
      <w:r w:rsidRPr="009A33D3">
        <w:br w:type="page"/>
      </w:r>
    </w:p>
    <w:p w14:paraId="4BF10628" w14:textId="7914B9A9" w:rsidR="00AF705B" w:rsidRPr="009A33D3" w:rsidRDefault="00AF705B">
      <w:pPr>
        <w:rPr>
          <w:rFonts w:eastAsia="Times New Roman" w:cs="Arial"/>
          <w:szCs w:val="24"/>
        </w:rPr>
      </w:pPr>
    </w:p>
    <w:p w14:paraId="540B233A" w14:textId="1EC10B3F" w:rsidR="00AF705B" w:rsidRPr="009A33D3" w:rsidRDefault="00AF705B" w:rsidP="00AF705B">
      <w:pPr>
        <w:pStyle w:val="AgreementSubheadings"/>
        <w:widowControl w:val="0"/>
        <w:spacing w:before="40"/>
        <w:jc w:val="right"/>
      </w:pPr>
      <w:r w:rsidRPr="009A33D3">
        <w:t xml:space="preserve">Attachment </w:t>
      </w:r>
      <w:r w:rsidR="00615487" w:rsidRPr="009A33D3">
        <w:t>D</w:t>
      </w:r>
    </w:p>
    <w:p w14:paraId="4A533938" w14:textId="77777777" w:rsidR="00AF705B" w:rsidRPr="009A33D3" w:rsidRDefault="00AF705B" w:rsidP="00AF705B">
      <w:pPr>
        <w:keepNext/>
        <w:jc w:val="right"/>
      </w:pPr>
    </w:p>
    <w:p w14:paraId="75C6E851" w14:textId="77777777" w:rsidR="00AF705B" w:rsidRPr="009A33D3" w:rsidRDefault="00AF705B" w:rsidP="00AF705B">
      <w:pPr>
        <w:pStyle w:val="Default"/>
        <w:keepNext/>
        <w:spacing w:after="120"/>
        <w:jc w:val="center"/>
        <w:rPr>
          <w:rFonts w:ascii="Arial" w:hAnsi="Arial" w:cs="Arial"/>
          <w:b/>
          <w:bCs/>
          <w:snapToGrid w:val="0"/>
          <w:color w:val="auto"/>
          <w:sz w:val="32"/>
          <w:szCs w:val="32"/>
        </w:rPr>
      </w:pPr>
      <w:r w:rsidRPr="009A33D3">
        <w:rPr>
          <w:rFonts w:ascii="Arial" w:hAnsi="Arial" w:cs="Arial"/>
          <w:b/>
          <w:bCs/>
          <w:snapToGrid w:val="0"/>
          <w:color w:val="auto"/>
          <w:sz w:val="32"/>
          <w:szCs w:val="32"/>
        </w:rPr>
        <w:t>United States Department of Agriculture (USDA)</w:t>
      </w:r>
      <w:bookmarkStart w:id="273" w:name="_Toc192916375"/>
      <w:r w:rsidRPr="009A33D3">
        <w:rPr>
          <w:rFonts w:ascii="Arial" w:hAnsi="Arial" w:cs="Arial"/>
          <w:b/>
          <w:bCs/>
          <w:snapToGrid w:val="0"/>
          <w:color w:val="auto"/>
          <w:sz w:val="32"/>
          <w:szCs w:val="32"/>
        </w:rPr>
        <w:br/>
        <w:t>Suspension and Debarment Certification</w:t>
      </w:r>
      <w:bookmarkEnd w:id="273"/>
    </w:p>
    <w:tbl>
      <w:tblPr>
        <w:tblW w:w="10800" w:type="dxa"/>
        <w:tblInd w:w="80" w:type="dxa"/>
        <w:tblLayout w:type="fixed"/>
        <w:tblCellMar>
          <w:left w:w="80" w:type="dxa"/>
          <w:right w:w="80" w:type="dxa"/>
        </w:tblCellMar>
        <w:tblLook w:val="0000" w:firstRow="0" w:lastRow="0" w:firstColumn="0" w:lastColumn="0" w:noHBand="0" w:noVBand="0"/>
      </w:tblPr>
      <w:tblGrid>
        <w:gridCol w:w="2808"/>
        <w:gridCol w:w="2592"/>
        <w:gridCol w:w="2592"/>
        <w:gridCol w:w="828"/>
        <w:gridCol w:w="1980"/>
      </w:tblGrid>
      <w:tr w:rsidR="00AF705B" w:rsidRPr="009A33D3" w14:paraId="66280E53" w14:textId="77777777" w:rsidTr="00AF705B">
        <w:trPr>
          <w:cantSplit/>
        </w:trPr>
        <w:tc>
          <w:tcPr>
            <w:tcW w:w="10800" w:type="dxa"/>
            <w:gridSpan w:val="5"/>
            <w:tcBorders>
              <w:top w:val="single" w:sz="6" w:space="0" w:color="auto"/>
            </w:tcBorders>
          </w:tcPr>
          <w:p w14:paraId="6ACB567F" w14:textId="77777777" w:rsidR="00AF705B" w:rsidRPr="009A33D3" w:rsidRDefault="00AF705B" w:rsidP="00AF705B">
            <w:pPr>
              <w:pStyle w:val="HEADING"/>
              <w:keepNext/>
              <w:spacing w:before="120"/>
            </w:pPr>
            <w:r w:rsidRPr="009A33D3">
              <w:t>Certification Regarding</w:t>
            </w:r>
          </w:p>
          <w:p w14:paraId="15C235B5" w14:textId="77777777" w:rsidR="00AF705B" w:rsidRPr="009A33D3" w:rsidRDefault="00AF705B" w:rsidP="00AF705B">
            <w:pPr>
              <w:pStyle w:val="HEADING"/>
              <w:keepNext/>
            </w:pPr>
            <w:r w:rsidRPr="009A33D3">
              <w:t>Debarment, Suspension, Ineligibility, and Voluntary Exclusion</w:t>
            </w:r>
          </w:p>
          <w:p w14:paraId="56932610" w14:textId="77777777" w:rsidR="00AF705B" w:rsidRPr="009A33D3" w:rsidRDefault="00AF705B" w:rsidP="00AF705B">
            <w:pPr>
              <w:pStyle w:val="HEADING"/>
              <w:keepNext/>
              <w:spacing w:after="120"/>
            </w:pPr>
            <w:r w:rsidRPr="009A33D3">
              <w:rPr>
                <w:b w:val="0"/>
              </w:rPr>
              <w:t>Lower Tier Covered Transactions</w:t>
            </w:r>
          </w:p>
        </w:tc>
      </w:tr>
      <w:tr w:rsidR="00AF705B" w:rsidRPr="009A33D3" w14:paraId="108D3770" w14:textId="77777777" w:rsidTr="00AF705B">
        <w:trPr>
          <w:cantSplit/>
        </w:trPr>
        <w:tc>
          <w:tcPr>
            <w:tcW w:w="10800" w:type="dxa"/>
            <w:gridSpan w:val="5"/>
            <w:tcBorders>
              <w:top w:val="single" w:sz="6" w:space="0" w:color="auto"/>
              <w:bottom w:val="single" w:sz="6" w:space="0" w:color="auto"/>
            </w:tcBorders>
          </w:tcPr>
          <w:p w14:paraId="29BA702D" w14:textId="77777777" w:rsidR="00AF705B" w:rsidRPr="009A33D3" w:rsidRDefault="00AF705B" w:rsidP="00AF705B">
            <w:pPr>
              <w:pStyle w:val="BodyText"/>
              <w:spacing w:before="60" w:after="40"/>
            </w:pPr>
            <w:r w:rsidRPr="009A33D3">
              <w:t xml:space="preserve">This certification is required by the regulations implementing Executive Order 12549, Debarment and Suspension, Title 7 </w:t>
            </w:r>
            <w:smartTag w:uri="urn:schemas-microsoft-com:office:smarttags" w:element="stockticker">
              <w:r w:rsidRPr="009A33D3">
                <w:t>CFR</w:t>
              </w:r>
            </w:smartTag>
            <w:r w:rsidRPr="009A33D3">
              <w:t xml:space="preserve"> Part 3017, §3017.510, Participants responsibilities. The regulations were published as Part IV of the </w:t>
            </w:r>
            <w:smartTag w:uri="urn:schemas-microsoft-com:office:smarttags" w:element="date">
              <w:smartTagPr>
                <w:attr w:name="Month" w:val="1"/>
                <w:attr w:name="Day" w:val="30"/>
                <w:attr w:name="Year" w:val="1989"/>
              </w:smartTagPr>
              <w:r w:rsidRPr="009A33D3">
                <w:t>January 30, 1989</w:t>
              </w:r>
            </w:smartTag>
            <w:r w:rsidRPr="009A33D3">
              <w:t xml:space="preserve">, </w:t>
            </w:r>
            <w:r w:rsidRPr="009A33D3">
              <w:rPr>
                <w:i/>
              </w:rPr>
              <w:t>Federal Register</w:t>
            </w:r>
            <w:r w:rsidRPr="009A33D3">
              <w:t xml:space="preserve"> (pages 4722-4733). Copies of the regulations may be obtained by contacting the USDA agency with which this transaction originated.</w:t>
            </w:r>
          </w:p>
          <w:p w14:paraId="706E4902" w14:textId="77777777" w:rsidR="00AF705B" w:rsidRPr="009A33D3" w:rsidRDefault="00AF705B" w:rsidP="00AF705B">
            <w:pPr>
              <w:pStyle w:val="BodyText"/>
              <w:spacing w:before="60" w:after="40"/>
              <w:ind w:left="280" w:hanging="280"/>
            </w:pPr>
            <w:r w:rsidRPr="009A33D3">
              <w:t>1.</w:t>
            </w:r>
            <w:r w:rsidRPr="009A33D3">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51F3C9B0" w14:textId="77777777" w:rsidR="00AF705B" w:rsidRPr="009A33D3" w:rsidRDefault="00AF705B" w:rsidP="00AF705B">
            <w:pPr>
              <w:pStyle w:val="BodyText"/>
              <w:spacing w:before="60" w:after="40"/>
              <w:ind w:left="280" w:hanging="280"/>
            </w:pPr>
            <w:r w:rsidRPr="009A33D3">
              <w:t>2.</w:t>
            </w:r>
            <w:r w:rsidRPr="009A33D3">
              <w:tab/>
              <w:t>Where the prospective lower-tier participant is unable to certify to any of the statements in this certification, such prospective participant shall attach an explanation to this proposal.</w:t>
            </w:r>
          </w:p>
        </w:tc>
      </w:tr>
      <w:tr w:rsidR="00AF705B" w:rsidRPr="009A33D3" w14:paraId="65559A67" w14:textId="77777777" w:rsidTr="00AF705B">
        <w:trPr>
          <w:cantSplit/>
          <w:trHeight w:hRule="exact" w:val="792"/>
        </w:trPr>
        <w:tc>
          <w:tcPr>
            <w:tcW w:w="5400" w:type="dxa"/>
            <w:gridSpan w:val="2"/>
            <w:tcBorders>
              <w:top w:val="single" w:sz="6" w:space="0" w:color="auto"/>
              <w:bottom w:val="single" w:sz="6" w:space="0" w:color="auto"/>
              <w:right w:val="single" w:sz="6" w:space="0" w:color="auto"/>
            </w:tcBorders>
          </w:tcPr>
          <w:p w14:paraId="149476A4" w14:textId="77777777" w:rsidR="00AF705B" w:rsidRPr="009A33D3" w:rsidRDefault="00AF705B" w:rsidP="00AF705B">
            <w:pPr>
              <w:pStyle w:val="TableHeading"/>
            </w:pPr>
            <w:r w:rsidRPr="009A33D3">
              <w:t>Vendor</w:t>
            </w:r>
          </w:p>
          <w:p w14:paraId="1E9838D6" w14:textId="77777777" w:rsidR="00AF705B" w:rsidRPr="009A33D3" w:rsidRDefault="00AF705B" w:rsidP="00AF705B">
            <w:pPr>
              <w:pStyle w:val="Fill-inIndented"/>
              <w:rPr>
                <w:b/>
              </w:rPr>
            </w:pPr>
            <w:r w:rsidRPr="009A33D3">
              <w:rPr>
                <w:b/>
              </w:rPr>
              <w:fldChar w:fldCharType="begin"/>
            </w:r>
            <w:r w:rsidRPr="009A33D3">
              <w:rPr>
                <w:b/>
              </w:rPr>
              <w:instrText xml:space="preserve"> REF  Vendor  \* MERGEFORMAT </w:instrText>
            </w:r>
            <w:r w:rsidRPr="009A33D3">
              <w:rPr>
                <w:b/>
              </w:rPr>
              <w:fldChar w:fldCharType="separate"/>
            </w:r>
            <w:r w:rsidR="00143C50" w:rsidRPr="009A33D3">
              <w:rPr>
                <w:rStyle w:val="Agency2"/>
                <w:noProof/>
              </w:rPr>
              <w:t xml:space="preserve">     </w:t>
            </w:r>
            <w:r w:rsidRPr="009A33D3">
              <w:rPr>
                <w:b/>
              </w:rPr>
              <w:fldChar w:fldCharType="end"/>
            </w:r>
          </w:p>
        </w:tc>
        <w:tc>
          <w:tcPr>
            <w:tcW w:w="5400" w:type="dxa"/>
            <w:gridSpan w:val="3"/>
            <w:tcBorders>
              <w:top w:val="single" w:sz="6" w:space="0" w:color="auto"/>
              <w:left w:val="single" w:sz="6" w:space="0" w:color="auto"/>
              <w:bottom w:val="single" w:sz="6" w:space="0" w:color="auto"/>
            </w:tcBorders>
          </w:tcPr>
          <w:p w14:paraId="50C9399D" w14:textId="77777777" w:rsidR="00AF705B" w:rsidRPr="009A33D3" w:rsidRDefault="00AF705B" w:rsidP="00AF705B">
            <w:pPr>
              <w:pStyle w:val="TableHeading"/>
            </w:pPr>
            <w:r w:rsidRPr="009A33D3">
              <w:t>Project Title</w:t>
            </w:r>
          </w:p>
          <w:p w14:paraId="52B42E00" w14:textId="77777777" w:rsidR="00AF705B" w:rsidRPr="009A33D3" w:rsidRDefault="00AF705B" w:rsidP="00AF705B">
            <w:pPr>
              <w:pStyle w:val="Fill-inIndented"/>
              <w:ind w:left="190" w:right="-170"/>
              <w:rPr>
                <w:b/>
              </w:rPr>
            </w:pPr>
            <w:r w:rsidRPr="009A33D3">
              <w:rPr>
                <w:b/>
              </w:rPr>
              <w:t>Awarding of SFA Vended Meals Agreement Project Name</w:t>
            </w:r>
          </w:p>
        </w:tc>
      </w:tr>
      <w:tr w:rsidR="00AF705B" w:rsidRPr="009A33D3" w14:paraId="1C762F64" w14:textId="77777777" w:rsidTr="00AF705B">
        <w:trPr>
          <w:cantSplit/>
          <w:trHeight w:hRule="exact" w:val="792"/>
        </w:trPr>
        <w:tc>
          <w:tcPr>
            <w:tcW w:w="10800" w:type="dxa"/>
            <w:gridSpan w:val="5"/>
            <w:tcBorders>
              <w:top w:val="single" w:sz="6" w:space="0" w:color="auto"/>
              <w:bottom w:val="single" w:sz="6" w:space="0" w:color="auto"/>
            </w:tcBorders>
          </w:tcPr>
          <w:p w14:paraId="20114A8B" w14:textId="77777777" w:rsidR="00AF705B" w:rsidRPr="009A33D3" w:rsidRDefault="00AF705B" w:rsidP="00AF705B">
            <w:pPr>
              <w:pStyle w:val="TableHeading"/>
            </w:pPr>
            <w:r w:rsidRPr="009A33D3">
              <w:t>Name and Title of Authorized Representative(s)</w:t>
            </w:r>
          </w:p>
          <w:p w14:paraId="52658A44" w14:textId="15B3AECF" w:rsidR="00AF705B" w:rsidRPr="009A33D3" w:rsidRDefault="00AF705B" w:rsidP="00AF705B">
            <w:pPr>
              <w:pStyle w:val="Fill-inIndented"/>
            </w:pPr>
            <w:r w:rsidRPr="009A33D3">
              <w:fldChar w:fldCharType="begin"/>
            </w:r>
            <w:r w:rsidRPr="009A33D3">
              <w:instrText xml:space="preserve"> REF  VendorRepresentative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r w:rsidRPr="009A33D3">
              <w:t xml:space="preserve">, </w:t>
            </w:r>
            <w:r w:rsidRPr="009A33D3">
              <w:fldChar w:fldCharType="begin"/>
            </w:r>
            <w:r w:rsidRPr="009A33D3">
              <w:instrText xml:space="preserve"> REF  VendorTitle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r>
      <w:tr w:rsidR="00AF705B" w:rsidRPr="009A33D3" w14:paraId="437D7112" w14:textId="77777777" w:rsidTr="00AF705B">
        <w:trPr>
          <w:cantSplit/>
          <w:trHeight w:hRule="exact" w:val="792"/>
        </w:trPr>
        <w:tc>
          <w:tcPr>
            <w:tcW w:w="8820" w:type="dxa"/>
            <w:gridSpan w:val="4"/>
            <w:tcBorders>
              <w:top w:val="single" w:sz="6" w:space="0" w:color="auto"/>
              <w:bottom w:val="double" w:sz="6" w:space="0" w:color="auto"/>
              <w:right w:val="single" w:sz="6" w:space="0" w:color="auto"/>
            </w:tcBorders>
          </w:tcPr>
          <w:p w14:paraId="7D04DD40" w14:textId="77777777" w:rsidR="00AF705B" w:rsidRPr="009A33D3" w:rsidRDefault="00AF705B" w:rsidP="00AF705B">
            <w:pPr>
              <w:pStyle w:val="TableText"/>
            </w:pPr>
            <w:r w:rsidRPr="009A33D3">
              <w:t>Signature of Authorized Representative</w:t>
            </w:r>
          </w:p>
          <w:p w14:paraId="3EA8DCDB" w14:textId="77777777" w:rsidR="00AF705B" w:rsidRPr="009A33D3" w:rsidRDefault="00AF705B" w:rsidP="00AF705B">
            <w:pPr>
              <w:pStyle w:val="TableText"/>
              <w:spacing w:after="0"/>
              <w:rPr>
                <w:rFonts w:cs="Arial"/>
                <w:sz w:val="24"/>
                <w:szCs w:val="24"/>
              </w:rPr>
            </w:pPr>
            <w:r w:rsidRPr="009A33D3">
              <w:rPr>
                <w:rFonts w:cs="Arial"/>
                <w:sz w:val="24"/>
                <w:szCs w:val="24"/>
              </w:rPr>
              <w:sym w:font="Wingdings" w:char="F0D8"/>
            </w:r>
          </w:p>
        </w:tc>
        <w:tc>
          <w:tcPr>
            <w:tcW w:w="1980" w:type="dxa"/>
            <w:tcBorders>
              <w:top w:val="single" w:sz="6" w:space="0" w:color="auto"/>
              <w:left w:val="single" w:sz="6" w:space="0" w:color="auto"/>
              <w:bottom w:val="double" w:sz="6" w:space="0" w:color="auto"/>
            </w:tcBorders>
          </w:tcPr>
          <w:p w14:paraId="6F2D9A18" w14:textId="77777777" w:rsidR="00AF705B" w:rsidRPr="009A33D3" w:rsidRDefault="00AF705B" w:rsidP="00AF705B">
            <w:pPr>
              <w:pStyle w:val="TableHeading"/>
            </w:pPr>
            <w:r w:rsidRPr="009A33D3">
              <w:t xml:space="preserve">Date Signed </w:t>
            </w:r>
            <w:r w:rsidRPr="009A33D3">
              <w:rPr>
                <w:i/>
              </w:rPr>
              <w:t>Mo./Day/Yr.</w:t>
            </w:r>
          </w:p>
        </w:tc>
      </w:tr>
      <w:tr w:rsidR="00AF705B" w:rsidRPr="009A33D3" w14:paraId="480E0F79" w14:textId="77777777" w:rsidTr="00AF705B">
        <w:trPr>
          <w:cantSplit/>
        </w:trPr>
        <w:tc>
          <w:tcPr>
            <w:tcW w:w="2808" w:type="dxa"/>
            <w:tcBorders>
              <w:top w:val="double" w:sz="6" w:space="0" w:color="auto"/>
              <w:bottom w:val="single" w:sz="6" w:space="0" w:color="auto"/>
            </w:tcBorders>
            <w:shd w:val="pct25" w:color="auto" w:fill="auto"/>
          </w:tcPr>
          <w:p w14:paraId="3E679E2D" w14:textId="77777777" w:rsidR="00AF705B" w:rsidRPr="009A33D3" w:rsidRDefault="00AF705B" w:rsidP="00AF705B">
            <w:pPr>
              <w:pStyle w:val="HEADING"/>
              <w:keepNext/>
            </w:pPr>
          </w:p>
        </w:tc>
        <w:tc>
          <w:tcPr>
            <w:tcW w:w="5184" w:type="dxa"/>
            <w:gridSpan w:val="2"/>
            <w:tcBorders>
              <w:top w:val="double" w:sz="6" w:space="0" w:color="auto"/>
              <w:bottom w:val="single" w:sz="6" w:space="0" w:color="auto"/>
            </w:tcBorders>
          </w:tcPr>
          <w:p w14:paraId="282BE7A3" w14:textId="77777777" w:rsidR="00AF705B" w:rsidRPr="009A33D3" w:rsidRDefault="00AF705B" w:rsidP="00AF705B">
            <w:pPr>
              <w:pStyle w:val="HEADING"/>
              <w:spacing w:before="100" w:after="80"/>
            </w:pPr>
            <w:r w:rsidRPr="009A33D3">
              <w:t>INSTRUCTIONS FOR SUSPENSION DEBARMENT CERTIFICATION</w:t>
            </w:r>
          </w:p>
        </w:tc>
        <w:tc>
          <w:tcPr>
            <w:tcW w:w="2808" w:type="dxa"/>
            <w:gridSpan w:val="2"/>
            <w:tcBorders>
              <w:top w:val="double" w:sz="6" w:space="0" w:color="auto"/>
              <w:bottom w:val="single" w:sz="6" w:space="0" w:color="auto"/>
            </w:tcBorders>
            <w:shd w:val="pct25" w:color="auto" w:fill="auto"/>
          </w:tcPr>
          <w:p w14:paraId="3762100A" w14:textId="77777777" w:rsidR="00AF705B" w:rsidRPr="009A33D3" w:rsidRDefault="00AF705B" w:rsidP="00AF705B">
            <w:pPr>
              <w:pStyle w:val="HEADING"/>
              <w:keepNext/>
            </w:pPr>
          </w:p>
        </w:tc>
      </w:tr>
    </w:tbl>
    <w:p w14:paraId="5E746581" w14:textId="77777777" w:rsidR="00AF705B" w:rsidRPr="009A33D3" w:rsidRDefault="00AF705B" w:rsidP="00AF705B">
      <w:pPr>
        <w:pStyle w:val="BodyText"/>
        <w:tabs>
          <w:tab w:val="center" w:pos="10800"/>
        </w:tabs>
        <w:spacing w:before="80" w:after="80" w:line="200" w:lineRule="atLeast"/>
        <w:ind w:left="259" w:hanging="259"/>
      </w:pPr>
      <w:r w:rsidRPr="009A33D3">
        <w:t>1.</w:t>
      </w:r>
      <w:r w:rsidRPr="009A33D3">
        <w:tab/>
        <w:t>By signing and submitting this form, the prospective lower-tier participant is providing the certification set out on the previous page in accordance with these instructions.</w:t>
      </w:r>
    </w:p>
    <w:p w14:paraId="3266E9D2" w14:textId="77777777" w:rsidR="00AF705B" w:rsidRPr="009A33D3" w:rsidRDefault="00AF705B" w:rsidP="00AF705B">
      <w:pPr>
        <w:pStyle w:val="BodyText"/>
        <w:tabs>
          <w:tab w:val="center" w:pos="10800"/>
        </w:tabs>
        <w:spacing w:before="80" w:after="80" w:line="200" w:lineRule="atLeast"/>
        <w:ind w:left="259" w:hanging="259"/>
      </w:pPr>
      <w:r w:rsidRPr="009A33D3">
        <w:t>2.</w:t>
      </w:r>
      <w:r w:rsidRPr="009A33D3">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3124DC9B" w14:textId="77777777" w:rsidR="00AF705B" w:rsidRPr="009A33D3" w:rsidRDefault="00AF705B" w:rsidP="00AF705B">
      <w:pPr>
        <w:pStyle w:val="BodyText"/>
        <w:tabs>
          <w:tab w:val="center" w:pos="10800"/>
        </w:tabs>
        <w:spacing w:before="80" w:after="80" w:line="200" w:lineRule="atLeast"/>
        <w:ind w:left="259" w:hanging="259"/>
      </w:pPr>
      <w:r w:rsidRPr="009A33D3">
        <w:t>3.</w:t>
      </w:r>
      <w:r w:rsidRPr="009A33D3">
        <w:tab/>
        <w:t>The prospective lower-tier participant shall provide immediate written notice to the person to whom this proposal is submitted if at any time the prospective lower-tier participant learns that its certification was erroneous when submitted or has become erroneous by reason of changed circumstances.</w:t>
      </w:r>
    </w:p>
    <w:p w14:paraId="6E2FEC70" w14:textId="77777777" w:rsidR="00AF705B" w:rsidRPr="009A33D3" w:rsidRDefault="00AF705B" w:rsidP="00AF705B">
      <w:pPr>
        <w:pStyle w:val="BodyText"/>
        <w:tabs>
          <w:tab w:val="center" w:pos="10800"/>
        </w:tabs>
        <w:spacing w:before="80" w:after="80" w:line="200" w:lineRule="atLeast"/>
        <w:ind w:left="259" w:hanging="259"/>
      </w:pPr>
      <w:r w:rsidRPr="009A33D3">
        <w:t>4.</w:t>
      </w:r>
      <w:r w:rsidRPr="009A33D3">
        <w:tab/>
        <w:t>The terms covered transaction, debarred, suspended, and ineligible, lower-tier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3F8E857D" w14:textId="77777777" w:rsidR="00AF705B" w:rsidRPr="009A33D3" w:rsidRDefault="00AF705B" w:rsidP="00AF705B">
      <w:pPr>
        <w:pStyle w:val="BodyText"/>
        <w:tabs>
          <w:tab w:val="center" w:pos="10800"/>
        </w:tabs>
        <w:spacing w:before="80" w:after="80" w:line="200" w:lineRule="atLeast"/>
        <w:ind w:left="259" w:hanging="259"/>
      </w:pPr>
      <w:r w:rsidRPr="009A33D3">
        <w:lastRenderedPageBreak/>
        <w:t>5.</w:t>
      </w:r>
      <w:r w:rsidRPr="009A33D3">
        <w:tab/>
        <w:t>The prospective lower-tier participant agrees by submitting this form 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14:paraId="59A3EF8A" w14:textId="77777777" w:rsidR="00AF705B" w:rsidRPr="009A33D3" w:rsidRDefault="00AF705B" w:rsidP="00AF705B">
      <w:pPr>
        <w:pStyle w:val="BodyText"/>
        <w:tabs>
          <w:tab w:val="center" w:pos="10800"/>
        </w:tabs>
        <w:spacing w:before="80" w:after="80" w:line="200" w:lineRule="atLeast"/>
        <w:ind w:left="259" w:hanging="259"/>
      </w:pPr>
      <w:r w:rsidRPr="009A33D3">
        <w:t>6.</w:t>
      </w:r>
      <w:r w:rsidRPr="009A33D3">
        <w:tab/>
        <w:t>The prospective lower-tier participant further agrees by submitting this form that he or she will include this clause titled Certification Regarding Debarment, Suspension, Ineligibility, and Voluntary Exclusion—Lower-Tier Covered Transactions, without modification, in all lower-tier covered transactions and in all solicitations for lower-tier covered transactions.</w:t>
      </w:r>
    </w:p>
    <w:p w14:paraId="012966E4" w14:textId="77777777" w:rsidR="00AF705B" w:rsidRPr="009A33D3" w:rsidRDefault="00AF705B" w:rsidP="00AF705B">
      <w:pPr>
        <w:pStyle w:val="BodyText"/>
        <w:tabs>
          <w:tab w:val="center" w:pos="10800"/>
        </w:tabs>
        <w:spacing w:before="80" w:after="80" w:line="200" w:lineRule="atLeast"/>
        <w:ind w:left="259" w:hanging="259"/>
      </w:pPr>
      <w:r w:rsidRPr="009A33D3">
        <w:t>7.</w:t>
      </w:r>
      <w:r w:rsidRPr="009A33D3">
        <w:tab/>
        <w:t>A participant in a covered transaction may rely upon a certification of a prospective participant in a lower-tier covered transaction that is not debarred, suspended, ineligible, or voluntarily excluded from the covered transaction, unless it knows that the certification is erroneous. A participant may decide the method and frequency by which it determines the eligibility of its principles. Each participant may, but is not required to, check the Non-procurement List.</w:t>
      </w:r>
    </w:p>
    <w:p w14:paraId="2C5CDF91" w14:textId="77777777" w:rsidR="00AF705B" w:rsidRPr="009A33D3" w:rsidRDefault="00AF705B" w:rsidP="00AF705B">
      <w:pPr>
        <w:pStyle w:val="BodyText"/>
        <w:tabs>
          <w:tab w:val="center" w:pos="10800"/>
        </w:tabs>
        <w:spacing w:before="80" w:after="80" w:line="200" w:lineRule="atLeast"/>
        <w:ind w:left="259" w:hanging="259"/>
      </w:pPr>
      <w:r w:rsidRPr="009A33D3">
        <w:t>8.</w:t>
      </w:r>
      <w:r w:rsidRPr="009A33D3">
        <w:tab/>
        <w:t>Nothing contained in the foregoing shall be construed to require establishment of a system of records in order to render in good faith the certification required by this clause. The knowledge and information of a participant are not required to exceed that which is normally possessed by a prudent person in the ordinary course of business dealings.</w:t>
      </w:r>
    </w:p>
    <w:p w14:paraId="01F99400" w14:textId="77777777" w:rsidR="00AF705B" w:rsidRPr="009A33D3" w:rsidRDefault="00AF705B" w:rsidP="00AF705B">
      <w:pPr>
        <w:pStyle w:val="BodyText"/>
        <w:tabs>
          <w:tab w:val="center" w:pos="10800"/>
        </w:tabs>
        <w:spacing w:before="80" w:after="80" w:line="200" w:lineRule="atLeast"/>
        <w:ind w:left="259" w:hanging="259"/>
      </w:pPr>
      <w:r w:rsidRPr="009A33D3">
        <w:t>9.</w:t>
      </w:r>
      <w:r w:rsidRPr="009A33D3">
        <w:tab/>
        <w:t>Except for transactions authorized under paragraph 5 of these instructions, if a participant in a covered transaction knowingly enters into a lower-tier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E6A5337" w14:textId="77777777" w:rsidR="00615487" w:rsidRPr="009A33D3" w:rsidRDefault="00615487">
      <w:pPr>
        <w:rPr>
          <w:rFonts w:eastAsia="Times New Roman"/>
          <w:b/>
          <w:sz w:val="22"/>
          <w:szCs w:val="22"/>
        </w:rPr>
      </w:pPr>
      <w:r w:rsidRPr="009A33D3">
        <w:br w:type="page"/>
      </w:r>
    </w:p>
    <w:p w14:paraId="5EAF6634" w14:textId="5B928E8E" w:rsidR="00AF705B" w:rsidRPr="009A33D3" w:rsidRDefault="00AF705B" w:rsidP="00AF705B">
      <w:pPr>
        <w:pStyle w:val="AgreementSubheadings"/>
        <w:widowControl w:val="0"/>
        <w:spacing w:before="40"/>
        <w:jc w:val="right"/>
      </w:pPr>
      <w:r w:rsidRPr="009A33D3">
        <w:lastRenderedPageBreak/>
        <w:t xml:space="preserve">Attachment </w:t>
      </w:r>
      <w:r w:rsidR="00615487" w:rsidRPr="009A33D3">
        <w:t>E</w:t>
      </w:r>
    </w:p>
    <w:p w14:paraId="09F0C2CF" w14:textId="77777777" w:rsidR="00AF705B" w:rsidRPr="009A33D3" w:rsidRDefault="00AF705B" w:rsidP="00AF705B">
      <w:pPr>
        <w:pStyle w:val="Default"/>
        <w:spacing w:after="280"/>
        <w:jc w:val="center"/>
        <w:rPr>
          <w:rFonts w:ascii="Arial" w:hAnsi="Arial" w:cs="Arial"/>
          <w:b/>
          <w:bCs/>
          <w:snapToGrid w:val="0"/>
          <w:color w:val="auto"/>
          <w:sz w:val="32"/>
          <w:szCs w:val="32"/>
        </w:rPr>
      </w:pPr>
      <w:bookmarkStart w:id="274" w:name="_Toc192916377"/>
      <w:r w:rsidRPr="009A33D3">
        <w:rPr>
          <w:rFonts w:ascii="Arial" w:hAnsi="Arial" w:cs="Arial"/>
          <w:b/>
          <w:bCs/>
          <w:snapToGrid w:val="0"/>
          <w:color w:val="auto"/>
          <w:sz w:val="32"/>
          <w:szCs w:val="32"/>
        </w:rPr>
        <w:t>Lobbying Certification</w:t>
      </w:r>
      <w:bookmarkEnd w:id="2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AF705B" w:rsidRPr="009A33D3" w14:paraId="41BAB29B" w14:textId="77777777" w:rsidTr="00AF705B">
        <w:trPr>
          <w:trHeight w:hRule="exact" w:val="576"/>
        </w:trPr>
        <w:tc>
          <w:tcPr>
            <w:tcW w:w="10800" w:type="dxa"/>
            <w:vAlign w:val="center"/>
          </w:tcPr>
          <w:p w14:paraId="746E2CD4" w14:textId="77777777" w:rsidR="00AF705B" w:rsidRPr="009A33D3" w:rsidRDefault="00AF705B" w:rsidP="00AF705B">
            <w:pPr>
              <w:pStyle w:val="AgreementBodyText"/>
              <w:spacing w:before="40" w:after="20"/>
              <w:jc w:val="center"/>
            </w:pPr>
            <w:r w:rsidRPr="009A33D3">
              <w:rPr>
                <w:szCs w:val="24"/>
              </w:rPr>
              <w:t xml:space="preserve">Applicable to grants, </w:t>
            </w:r>
            <w:proofErr w:type="spellStart"/>
            <w:r w:rsidRPr="009A33D3">
              <w:rPr>
                <w:szCs w:val="24"/>
              </w:rPr>
              <w:t>subgrants</w:t>
            </w:r>
            <w:proofErr w:type="spellEnd"/>
            <w:r w:rsidRPr="009A33D3">
              <w:rPr>
                <w:szCs w:val="24"/>
              </w:rPr>
              <w:t xml:space="preserve">, </w:t>
            </w:r>
            <w:r w:rsidRPr="009A33D3">
              <w:t>cooperative agreements, and contracts exceeding $100,000 in federal funds.</w:t>
            </w:r>
          </w:p>
        </w:tc>
      </w:tr>
    </w:tbl>
    <w:p w14:paraId="3262CC3C" w14:textId="77777777" w:rsidR="00AF705B" w:rsidRPr="009A33D3" w:rsidRDefault="00AF705B" w:rsidP="00AF705B">
      <w:pPr>
        <w:pStyle w:val="AgreementBodyText"/>
        <w:spacing w:before="200"/>
      </w:pPr>
      <w:r w:rsidRPr="009A33D3">
        <w:t>Submission of this certification is a prerequisite for making or entering into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1341F12B" w14:textId="77777777" w:rsidR="00AF705B" w:rsidRPr="009A33D3" w:rsidRDefault="00AF705B" w:rsidP="00AF705B">
      <w:pPr>
        <w:pStyle w:val="AgreementBodyText"/>
        <w:spacing w:after="80"/>
      </w:pPr>
      <w:r w:rsidRPr="009A33D3">
        <w:t>The undersigned certifies, to the best of his or her knowledge and belief, that:</w:t>
      </w:r>
    </w:p>
    <w:p w14:paraId="63CDAA27" w14:textId="77777777" w:rsidR="00AF705B" w:rsidRPr="009A33D3" w:rsidRDefault="00AF705B" w:rsidP="00AF705B">
      <w:pPr>
        <w:pStyle w:val="AgreementBodyText"/>
        <w:ind w:left="630" w:hanging="270"/>
      </w:pPr>
      <w:r w:rsidRPr="009A33D3">
        <w:t>1.</w:t>
      </w:r>
      <w:r w:rsidRPr="009A33D3">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14:paraId="64058876" w14:textId="77777777" w:rsidR="00AF705B" w:rsidRPr="009A33D3" w:rsidRDefault="00AF705B" w:rsidP="00AF705B">
      <w:pPr>
        <w:pStyle w:val="AgreementBodyText"/>
        <w:ind w:left="630" w:hanging="270"/>
      </w:pPr>
      <w:r w:rsidRPr="009A33D3">
        <w:t>2.</w:t>
      </w:r>
      <w:r w:rsidRPr="009A33D3">
        <w:tab/>
        <w:t xml:space="preserve">If any funds other than federal appropriated funds have been paid or will be paid to any person for influencing or attempting to influence and officer or employee of any agency, a Member of Congress, an officer or employee of the undersigned shall complete and submit Standard Form </w:t>
      </w:r>
      <w:smartTag w:uri="urn:schemas-microsoft-com:office:smarttags" w:element="stockticker">
        <w:r w:rsidRPr="009A33D3">
          <w:t>LLL</w:t>
        </w:r>
      </w:smartTag>
      <w:r w:rsidRPr="009A33D3">
        <w:t>, Disclosure of Lobbying Activities, in accordance with its instructions.</w:t>
      </w:r>
    </w:p>
    <w:p w14:paraId="4350FF18" w14:textId="77777777" w:rsidR="00AF705B" w:rsidRPr="009A33D3" w:rsidRDefault="00AF705B" w:rsidP="00AF705B">
      <w:pPr>
        <w:pStyle w:val="AgreementBodyText"/>
        <w:ind w:left="630" w:hanging="270"/>
      </w:pPr>
      <w:r w:rsidRPr="009A33D3">
        <w:t>3.</w:t>
      </w:r>
      <w:r w:rsidRPr="009A33D3">
        <w:tab/>
        <w:t xml:space="preserve">The undersigned shall require that the language of this certification be included in the award documents for all covered </w:t>
      </w:r>
      <w:proofErr w:type="spellStart"/>
      <w:r w:rsidRPr="009A33D3">
        <w:t>subawards</w:t>
      </w:r>
      <w:proofErr w:type="spellEnd"/>
      <w:r w:rsidRPr="009A33D3">
        <w:t xml:space="preserve"> exceeding $100,000 in federal funds at all appropriate tiers and that all </w:t>
      </w:r>
      <w:proofErr w:type="spellStart"/>
      <w:r w:rsidRPr="009A33D3">
        <w:t>subrecipients</w:t>
      </w:r>
      <w:proofErr w:type="spellEnd"/>
      <w:r w:rsidRPr="009A33D3">
        <w:t xml:space="preserve"> shall certify and disclose accordingly.</w:t>
      </w:r>
    </w:p>
    <w:tbl>
      <w:tblPr>
        <w:tblW w:w="0" w:type="auto"/>
        <w:tblInd w:w="108" w:type="dxa"/>
        <w:tblBorders>
          <w:top w:val="single" w:sz="6" w:space="0" w:color="auto"/>
          <w:bottom w:val="single" w:sz="6" w:space="0" w:color="auto"/>
          <w:insideH w:val="double" w:sz="6" w:space="0" w:color="auto"/>
        </w:tblBorders>
        <w:tblLook w:val="04A0" w:firstRow="1" w:lastRow="0" w:firstColumn="1" w:lastColumn="0" w:noHBand="0" w:noVBand="1"/>
      </w:tblPr>
      <w:tblGrid>
        <w:gridCol w:w="3559"/>
        <w:gridCol w:w="449"/>
        <w:gridCol w:w="1339"/>
        <w:gridCol w:w="1782"/>
        <w:gridCol w:w="1508"/>
        <w:gridCol w:w="2055"/>
      </w:tblGrid>
      <w:tr w:rsidR="00AF705B" w:rsidRPr="009A33D3" w14:paraId="3D3A7E11" w14:textId="77777777" w:rsidTr="00AF705B">
        <w:trPr>
          <w:trHeight w:val="2016"/>
        </w:trPr>
        <w:tc>
          <w:tcPr>
            <w:tcW w:w="10800" w:type="dxa"/>
            <w:gridSpan w:val="6"/>
            <w:tcBorders>
              <w:bottom w:val="double" w:sz="6" w:space="0" w:color="auto"/>
            </w:tcBorders>
            <w:shd w:val="clear" w:color="auto" w:fill="auto"/>
          </w:tcPr>
          <w:p w14:paraId="15570899" w14:textId="77777777" w:rsidR="00AF705B" w:rsidRPr="009A33D3" w:rsidRDefault="00AF705B" w:rsidP="00AF705B">
            <w:pPr>
              <w:pStyle w:val="TableHeading"/>
            </w:pPr>
            <w:r w:rsidRPr="009A33D3">
              <w:t>Certification Language</w:t>
            </w:r>
          </w:p>
          <w:p w14:paraId="46F196FF" w14:textId="77777777" w:rsidR="00AF705B" w:rsidRPr="009A33D3" w:rsidRDefault="00AF705B" w:rsidP="00AF705B">
            <w:pPr>
              <w:pStyle w:val="Fill-inIndented"/>
            </w:pPr>
            <w:r w:rsidRPr="009A33D3">
              <w:fldChar w:fldCharType="begin">
                <w:ffData>
                  <w:name w:val="Text68"/>
                  <w:enabled/>
                  <w:calcOnExit w:val="0"/>
                  <w:textInput>
                    <w:maxLength w:val="250"/>
                  </w:textInput>
                </w:ffData>
              </w:fldChar>
            </w:r>
            <w:bookmarkStart w:id="275" w:name="Text68"/>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bookmarkEnd w:id="275"/>
          </w:p>
        </w:tc>
      </w:tr>
      <w:tr w:rsidR="00AF705B" w:rsidRPr="009A33D3" w14:paraId="7D1D7890" w14:textId="77777777" w:rsidTr="00AF705B">
        <w:tc>
          <w:tcPr>
            <w:tcW w:w="3600" w:type="dxa"/>
            <w:tcBorders>
              <w:top w:val="double" w:sz="6" w:space="0" w:color="auto"/>
              <w:bottom w:val="single" w:sz="6" w:space="0" w:color="auto"/>
            </w:tcBorders>
            <w:shd w:val="clear" w:color="auto" w:fill="BFBFBF"/>
          </w:tcPr>
          <w:p w14:paraId="08032C51" w14:textId="77777777" w:rsidR="00AF705B" w:rsidRPr="009A33D3" w:rsidRDefault="00AF705B" w:rsidP="00AF705B">
            <w:pPr>
              <w:pStyle w:val="HEADING"/>
            </w:pPr>
          </w:p>
        </w:tc>
        <w:tc>
          <w:tcPr>
            <w:tcW w:w="3600" w:type="dxa"/>
            <w:gridSpan w:val="3"/>
            <w:tcBorders>
              <w:top w:val="double" w:sz="6" w:space="0" w:color="auto"/>
              <w:bottom w:val="single" w:sz="6" w:space="0" w:color="auto"/>
            </w:tcBorders>
          </w:tcPr>
          <w:p w14:paraId="7CC7E69B" w14:textId="77777777" w:rsidR="00AF705B" w:rsidRPr="009A33D3" w:rsidRDefault="00AF705B" w:rsidP="00AF705B">
            <w:pPr>
              <w:pStyle w:val="HEADING"/>
            </w:pPr>
            <w:r w:rsidRPr="009A33D3">
              <w:t>SUBMITTING ORGANIZATION SIGNATURE</w:t>
            </w:r>
          </w:p>
        </w:tc>
        <w:tc>
          <w:tcPr>
            <w:tcW w:w="3600" w:type="dxa"/>
            <w:gridSpan w:val="2"/>
            <w:tcBorders>
              <w:top w:val="double" w:sz="6" w:space="0" w:color="auto"/>
              <w:bottom w:val="single" w:sz="6" w:space="0" w:color="auto"/>
            </w:tcBorders>
            <w:shd w:val="clear" w:color="auto" w:fill="BFBFBF"/>
          </w:tcPr>
          <w:p w14:paraId="1BE6B794" w14:textId="77777777" w:rsidR="00AF705B" w:rsidRPr="009A33D3" w:rsidRDefault="00AF705B" w:rsidP="00AF705B">
            <w:pPr>
              <w:pStyle w:val="HEADING"/>
            </w:pPr>
          </w:p>
        </w:tc>
      </w:tr>
      <w:tr w:rsidR="00AF705B" w:rsidRPr="009A33D3" w14:paraId="06B116EF" w14:textId="77777777" w:rsidTr="00AF705B">
        <w:trPr>
          <w:trHeight w:hRule="exact" w:val="720"/>
        </w:trPr>
        <w:tc>
          <w:tcPr>
            <w:tcW w:w="5400" w:type="dxa"/>
            <w:gridSpan w:val="3"/>
            <w:tcBorders>
              <w:top w:val="single" w:sz="6" w:space="0" w:color="auto"/>
              <w:bottom w:val="single" w:sz="6" w:space="0" w:color="auto"/>
              <w:right w:val="single" w:sz="6" w:space="0" w:color="auto"/>
            </w:tcBorders>
            <w:shd w:val="clear" w:color="auto" w:fill="auto"/>
          </w:tcPr>
          <w:p w14:paraId="6EA7174F" w14:textId="77777777" w:rsidR="00AF705B" w:rsidRPr="009A33D3" w:rsidRDefault="00AF705B" w:rsidP="00AF705B">
            <w:pPr>
              <w:pStyle w:val="TableHeading"/>
            </w:pPr>
            <w:r w:rsidRPr="009A33D3">
              <w:t>Name of Submitting Official</w:t>
            </w:r>
          </w:p>
          <w:p w14:paraId="1B361A3A" w14:textId="77777777" w:rsidR="00AF705B" w:rsidRPr="009A33D3" w:rsidRDefault="00980EE5" w:rsidP="00AF705B">
            <w:pPr>
              <w:pStyle w:val="Fill-inIndented"/>
            </w:pPr>
            <w:r>
              <w:fldChar w:fldCharType="begin"/>
            </w:r>
            <w:r>
              <w:instrText xml:space="preserve"> REF  VendorName  \* MERGEFORMAT </w:instrText>
            </w:r>
            <w:r>
              <w:fldChar w:fldCharType="separate"/>
            </w:r>
            <w:r w:rsidR="00143C50" w:rsidRPr="009A33D3">
              <w:rPr>
                <w:noProof/>
              </w:rPr>
              <w:t xml:space="preserve">     </w:t>
            </w:r>
            <w:r>
              <w:rPr>
                <w:noProof/>
              </w:rPr>
              <w:fldChar w:fldCharType="end"/>
            </w:r>
          </w:p>
        </w:tc>
        <w:tc>
          <w:tcPr>
            <w:tcW w:w="5400" w:type="dxa"/>
            <w:gridSpan w:val="3"/>
            <w:tcBorders>
              <w:top w:val="single" w:sz="6" w:space="0" w:color="auto"/>
              <w:left w:val="single" w:sz="6" w:space="0" w:color="auto"/>
              <w:bottom w:val="single" w:sz="6" w:space="0" w:color="auto"/>
            </w:tcBorders>
            <w:shd w:val="clear" w:color="auto" w:fill="auto"/>
          </w:tcPr>
          <w:p w14:paraId="0598E589" w14:textId="77777777" w:rsidR="00AF705B" w:rsidRPr="009A33D3" w:rsidRDefault="00AF705B" w:rsidP="00AF705B">
            <w:pPr>
              <w:pStyle w:val="TableHeading"/>
            </w:pPr>
            <w:r w:rsidRPr="009A33D3">
              <w:t xml:space="preserve">Title </w:t>
            </w:r>
          </w:p>
          <w:p w14:paraId="55AA70AA" w14:textId="2945F3C6" w:rsidR="00AF705B" w:rsidRPr="009A33D3" w:rsidRDefault="00AF705B" w:rsidP="00AF705B">
            <w:pPr>
              <w:pStyle w:val="Fill-inIndented"/>
            </w:pPr>
            <w:r w:rsidRPr="009A33D3">
              <w:fldChar w:fldCharType="begin"/>
            </w:r>
            <w:r w:rsidRPr="009A33D3">
              <w:instrText xml:space="preserve"> REF  VendorTitle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r>
      <w:tr w:rsidR="00AF705B" w:rsidRPr="009A33D3" w14:paraId="4FEE1383" w14:textId="77777777" w:rsidTr="00AF705B">
        <w:trPr>
          <w:trHeight w:hRule="exact" w:val="720"/>
        </w:trPr>
        <w:tc>
          <w:tcPr>
            <w:tcW w:w="4050" w:type="dxa"/>
            <w:gridSpan w:val="2"/>
            <w:tcBorders>
              <w:top w:val="single" w:sz="6" w:space="0" w:color="auto"/>
              <w:bottom w:val="single" w:sz="6" w:space="0" w:color="auto"/>
              <w:right w:val="single" w:sz="6" w:space="0" w:color="auto"/>
            </w:tcBorders>
            <w:shd w:val="clear" w:color="auto" w:fill="auto"/>
          </w:tcPr>
          <w:p w14:paraId="52C974E3" w14:textId="77777777" w:rsidR="00AF705B" w:rsidRPr="009A33D3" w:rsidRDefault="00AF705B" w:rsidP="00AF705B">
            <w:pPr>
              <w:pStyle w:val="TableHeading"/>
            </w:pPr>
            <w:r w:rsidRPr="009A33D3">
              <w:t>Name of Organization</w:t>
            </w:r>
          </w:p>
          <w:p w14:paraId="15960CCC" w14:textId="77777777" w:rsidR="00AF705B" w:rsidRPr="009A33D3" w:rsidRDefault="00AF705B" w:rsidP="00AF705B">
            <w:pPr>
              <w:pStyle w:val="Fill-inIndented"/>
              <w:rPr>
                <w:b/>
              </w:rPr>
            </w:pPr>
            <w:r w:rsidRPr="009A33D3">
              <w:rPr>
                <w:b/>
              </w:rPr>
              <w:fldChar w:fldCharType="begin"/>
            </w:r>
            <w:r w:rsidRPr="009A33D3">
              <w:rPr>
                <w:b/>
              </w:rPr>
              <w:instrText xml:space="preserve"> REF  Vendor  \* MERGEFORMAT </w:instrText>
            </w:r>
            <w:r w:rsidRPr="009A33D3">
              <w:rPr>
                <w:b/>
              </w:rPr>
              <w:fldChar w:fldCharType="separate"/>
            </w:r>
            <w:r w:rsidR="00143C50" w:rsidRPr="009A33D3">
              <w:rPr>
                <w:rStyle w:val="Agency2"/>
                <w:noProof/>
              </w:rPr>
              <w:t xml:space="preserve">     </w:t>
            </w:r>
            <w:r w:rsidRPr="009A33D3">
              <w:rPr>
                <w:b/>
              </w:rPr>
              <w:fldChar w:fldCharType="end"/>
            </w:r>
          </w:p>
        </w:tc>
        <w:tc>
          <w:tcPr>
            <w:tcW w:w="6750" w:type="dxa"/>
            <w:gridSpan w:val="4"/>
            <w:tcBorders>
              <w:top w:val="single" w:sz="6" w:space="0" w:color="auto"/>
              <w:left w:val="single" w:sz="6" w:space="0" w:color="auto"/>
              <w:bottom w:val="single" w:sz="6" w:space="0" w:color="auto"/>
            </w:tcBorders>
            <w:shd w:val="clear" w:color="auto" w:fill="auto"/>
          </w:tcPr>
          <w:p w14:paraId="3875A9E7" w14:textId="77777777" w:rsidR="00AF705B" w:rsidRPr="009A33D3" w:rsidRDefault="00AF705B" w:rsidP="00AF705B">
            <w:pPr>
              <w:pStyle w:val="TableHeading"/>
              <w:rPr>
                <w:i/>
              </w:rPr>
            </w:pPr>
            <w:r w:rsidRPr="009A33D3">
              <w:t xml:space="preserve">Address of Organization </w:t>
            </w:r>
            <w:r w:rsidRPr="009A33D3">
              <w:rPr>
                <w:i/>
              </w:rPr>
              <w:t>Street, City, State, Zip</w:t>
            </w:r>
          </w:p>
          <w:p w14:paraId="1503DAD0" w14:textId="7BA5ABB9" w:rsidR="00AF705B" w:rsidRPr="009A33D3" w:rsidRDefault="00AF705B" w:rsidP="00AF705B">
            <w:pPr>
              <w:pStyle w:val="Fill-inIndented"/>
            </w:pPr>
            <w:r w:rsidRPr="009A33D3">
              <w:fldChar w:fldCharType="begin"/>
            </w:r>
            <w:r w:rsidRPr="009A33D3">
              <w:instrText xml:space="preserve"> REF  VendorAddress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r>
      <w:tr w:rsidR="00AF705B" w:rsidRPr="009A33D3" w14:paraId="1B8CC0DC" w14:textId="77777777" w:rsidTr="00AF705B">
        <w:trPr>
          <w:trHeight w:hRule="exact" w:val="720"/>
        </w:trPr>
        <w:tc>
          <w:tcPr>
            <w:tcW w:w="8730" w:type="dxa"/>
            <w:gridSpan w:val="5"/>
            <w:tcBorders>
              <w:top w:val="single" w:sz="6" w:space="0" w:color="auto"/>
              <w:bottom w:val="single" w:sz="6" w:space="0" w:color="auto"/>
              <w:right w:val="single" w:sz="6" w:space="0" w:color="auto"/>
            </w:tcBorders>
            <w:shd w:val="clear" w:color="auto" w:fill="auto"/>
          </w:tcPr>
          <w:p w14:paraId="7B6F5A09" w14:textId="77777777" w:rsidR="00AF705B" w:rsidRPr="009A33D3" w:rsidRDefault="00AF705B" w:rsidP="00AF705B">
            <w:pPr>
              <w:pStyle w:val="TableHeading"/>
            </w:pPr>
            <w:r w:rsidRPr="009A33D3">
              <w:t>Signature of Submitting Official</w:t>
            </w:r>
          </w:p>
          <w:p w14:paraId="79DDF61D" w14:textId="77777777" w:rsidR="00AF705B" w:rsidRPr="009A33D3" w:rsidRDefault="00AF705B" w:rsidP="00AF705B">
            <w:pPr>
              <w:pStyle w:val="Fill-inLeft"/>
              <w:rPr>
                <w:sz w:val="22"/>
                <w:szCs w:val="22"/>
              </w:rPr>
            </w:pPr>
            <w:r w:rsidRPr="009A33D3">
              <w:rPr>
                <w:sz w:val="22"/>
                <w:szCs w:val="22"/>
              </w:rPr>
              <w:sym w:font="Wingdings" w:char="F0D8"/>
            </w:r>
          </w:p>
        </w:tc>
        <w:tc>
          <w:tcPr>
            <w:tcW w:w="2070" w:type="dxa"/>
            <w:tcBorders>
              <w:top w:val="single" w:sz="6" w:space="0" w:color="auto"/>
              <w:left w:val="single" w:sz="6" w:space="0" w:color="auto"/>
              <w:bottom w:val="single" w:sz="6" w:space="0" w:color="auto"/>
            </w:tcBorders>
            <w:shd w:val="clear" w:color="auto" w:fill="auto"/>
          </w:tcPr>
          <w:p w14:paraId="5337B7A3" w14:textId="77777777" w:rsidR="00AF705B" w:rsidRPr="009A33D3" w:rsidRDefault="00AF705B" w:rsidP="00AF705B">
            <w:pPr>
              <w:pStyle w:val="TableHeading"/>
              <w:rPr>
                <w:i/>
              </w:rPr>
            </w:pPr>
            <w:r w:rsidRPr="009A33D3">
              <w:t xml:space="preserve">Date Signed </w:t>
            </w:r>
            <w:r w:rsidRPr="009A33D3">
              <w:rPr>
                <w:i/>
              </w:rPr>
              <w:t>Mo./Day/Yr.</w:t>
            </w:r>
          </w:p>
        </w:tc>
      </w:tr>
    </w:tbl>
    <w:p w14:paraId="01CF66D5" w14:textId="1239A34F" w:rsidR="00AF705B" w:rsidRPr="009A33D3" w:rsidRDefault="00AF705B" w:rsidP="00AF705B">
      <w:pPr>
        <w:pStyle w:val="AgreementSubheadings"/>
        <w:keepNext w:val="0"/>
        <w:pageBreakBefore/>
        <w:widowControl w:val="0"/>
        <w:spacing w:before="40"/>
        <w:jc w:val="right"/>
      </w:pPr>
      <w:bookmarkStart w:id="276" w:name="_Toc192916378"/>
      <w:r w:rsidRPr="009A33D3">
        <w:lastRenderedPageBreak/>
        <w:t xml:space="preserve">Attachment </w:t>
      </w:r>
      <w:r w:rsidR="00615487" w:rsidRPr="009A33D3">
        <w:t>F</w:t>
      </w:r>
    </w:p>
    <w:p w14:paraId="0CA8A19E" w14:textId="77777777" w:rsidR="00AF705B" w:rsidRPr="009A33D3" w:rsidRDefault="00AF705B" w:rsidP="00AF705B">
      <w:pPr>
        <w:pStyle w:val="AgreementSubheadings"/>
        <w:keepNext w:val="0"/>
        <w:widowControl w:val="0"/>
        <w:spacing w:before="40"/>
        <w:jc w:val="right"/>
        <w:rPr>
          <w:b w:val="0"/>
        </w:rPr>
      </w:pPr>
      <w:r w:rsidRPr="009A33D3">
        <w:rPr>
          <w:b w:val="0"/>
          <w:sz w:val="18"/>
          <w:szCs w:val="24"/>
        </w:rPr>
        <w:t>Standard Form–LLL</w:t>
      </w:r>
    </w:p>
    <w:p w14:paraId="3C4CF2A2" w14:textId="77777777" w:rsidR="00AF705B" w:rsidRPr="009A33D3" w:rsidRDefault="00AF705B" w:rsidP="00AF705B">
      <w:pPr>
        <w:pStyle w:val="Default"/>
        <w:spacing w:after="280"/>
        <w:jc w:val="center"/>
        <w:rPr>
          <w:rFonts w:ascii="Arial" w:hAnsi="Arial" w:cs="Arial"/>
          <w:b/>
          <w:bCs/>
          <w:snapToGrid w:val="0"/>
          <w:color w:val="auto"/>
          <w:sz w:val="32"/>
          <w:szCs w:val="32"/>
        </w:rPr>
      </w:pPr>
      <w:r w:rsidRPr="009A33D3">
        <w:rPr>
          <w:rFonts w:ascii="Arial" w:hAnsi="Arial" w:cs="Arial"/>
          <w:b/>
          <w:bCs/>
          <w:snapToGrid w:val="0"/>
          <w:color w:val="auto"/>
          <w:sz w:val="32"/>
          <w:szCs w:val="32"/>
        </w:rPr>
        <w:t>Disclosure of Lobbying Activities</w:t>
      </w:r>
      <w:bookmarkEnd w:id="276"/>
    </w:p>
    <w:p w14:paraId="6F04FF37" w14:textId="77777777" w:rsidR="00AF705B" w:rsidRPr="009A33D3" w:rsidRDefault="00AF705B" w:rsidP="00AF705B">
      <w:pPr>
        <w:pStyle w:val="BodyText"/>
        <w:rPr>
          <w:b/>
          <w:bCs/>
          <w:szCs w:val="24"/>
        </w:rPr>
      </w:pPr>
      <w:r w:rsidRPr="009A33D3">
        <w:rPr>
          <w:b/>
          <w:bCs/>
          <w:szCs w:val="24"/>
        </w:rPr>
        <w:t>Approved by OMB</w:t>
      </w:r>
    </w:p>
    <w:p w14:paraId="2DBFD1C0" w14:textId="77777777" w:rsidR="00AF705B" w:rsidRPr="009A33D3" w:rsidRDefault="00AF705B" w:rsidP="00AF705B">
      <w:pPr>
        <w:pStyle w:val="BodyText"/>
        <w:rPr>
          <w:b/>
          <w:bCs/>
          <w:szCs w:val="24"/>
        </w:rPr>
      </w:pPr>
      <w:r w:rsidRPr="009A33D3">
        <w:rPr>
          <w:b/>
          <w:bCs/>
          <w:szCs w:val="24"/>
        </w:rPr>
        <w:t>Complete this Form to Disclose Lobbying Activities Pursuant To 31 U.S.C. 1352</w:t>
      </w:r>
    </w:p>
    <w:p w14:paraId="32DE7477" w14:textId="77777777" w:rsidR="00AF705B" w:rsidRPr="009A33D3" w:rsidRDefault="00AF705B" w:rsidP="00AF705B">
      <w:pPr>
        <w:pStyle w:val="BodyText"/>
        <w:tabs>
          <w:tab w:val="right" w:pos="10800"/>
        </w:tabs>
        <w:spacing w:after="80"/>
        <w:rPr>
          <w:b/>
          <w:bCs/>
          <w:szCs w:val="16"/>
        </w:rPr>
      </w:pPr>
      <w:r w:rsidRPr="009A33D3">
        <w:rPr>
          <w:b/>
          <w:bCs/>
          <w:szCs w:val="24"/>
        </w:rPr>
        <w:t>(See Next Page for Public Disclosure)</w:t>
      </w:r>
      <w:r w:rsidRPr="009A33D3">
        <w:rPr>
          <w:b/>
          <w:bCs/>
          <w:szCs w:val="24"/>
        </w:rPr>
        <w:tab/>
      </w:r>
      <w:r w:rsidRPr="009A33D3">
        <w:rPr>
          <w:szCs w:val="16"/>
        </w:rPr>
        <w:t>Federal Use Only Authorized for Local Reproduction</w:t>
      </w:r>
    </w:p>
    <w:tbl>
      <w:tblPr>
        <w:tblW w:w="0" w:type="auto"/>
        <w:tblInd w:w="108" w:type="dxa"/>
        <w:tblBorders>
          <w:top w:val="single" w:sz="6" w:space="0" w:color="auto"/>
          <w:bottom w:val="single" w:sz="6" w:space="0" w:color="auto"/>
          <w:insideH w:val="single" w:sz="6" w:space="0" w:color="auto"/>
          <w:insideV w:val="single" w:sz="6" w:space="0" w:color="auto"/>
        </w:tblBorders>
        <w:tblLook w:val="0000" w:firstRow="0" w:lastRow="0" w:firstColumn="0" w:lastColumn="0" w:noHBand="0" w:noVBand="0"/>
      </w:tblPr>
      <w:tblGrid>
        <w:gridCol w:w="1171"/>
        <w:gridCol w:w="1917"/>
        <w:gridCol w:w="476"/>
        <w:gridCol w:w="90"/>
        <w:gridCol w:w="1701"/>
        <w:gridCol w:w="624"/>
        <w:gridCol w:w="270"/>
        <w:gridCol w:w="243"/>
        <w:gridCol w:w="653"/>
        <w:gridCol w:w="86"/>
        <w:gridCol w:w="808"/>
        <w:gridCol w:w="86"/>
        <w:gridCol w:w="2567"/>
      </w:tblGrid>
      <w:tr w:rsidR="00AF705B" w:rsidRPr="009A33D3" w14:paraId="3CDC0C63" w14:textId="77777777" w:rsidTr="00AF705B">
        <w:tc>
          <w:tcPr>
            <w:tcW w:w="3124" w:type="dxa"/>
            <w:gridSpan w:val="2"/>
            <w:vMerge w:val="restart"/>
          </w:tcPr>
          <w:p w14:paraId="1B26B82C" w14:textId="77777777" w:rsidR="00AF705B" w:rsidRPr="009A33D3" w:rsidRDefault="00AF705B" w:rsidP="00AF705B">
            <w:pPr>
              <w:pStyle w:val="TableHeading"/>
            </w:pPr>
            <w:r w:rsidRPr="009A33D3">
              <w:t>1. Type of Federal Action</w:t>
            </w:r>
          </w:p>
          <w:bookmarkStart w:id="277" w:name="Check3"/>
          <w:p w14:paraId="377439A4" w14:textId="77777777" w:rsidR="00AF705B" w:rsidRPr="009A33D3" w:rsidRDefault="00AF705B" w:rsidP="00AF705B">
            <w:pPr>
              <w:pStyle w:val="BodyText"/>
              <w:tabs>
                <w:tab w:val="left" w:pos="432"/>
                <w:tab w:val="left" w:pos="612"/>
              </w:tabs>
              <w:ind w:left="162"/>
              <w:rPr>
                <w:szCs w:val="16"/>
              </w:rPr>
            </w:pPr>
            <w:r w:rsidRPr="009A33D3">
              <w:rPr>
                <w:szCs w:val="16"/>
              </w:rPr>
              <w:fldChar w:fldCharType="begin">
                <w:ffData>
                  <w:name w:val="Check3"/>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bookmarkEnd w:id="277"/>
            <w:r w:rsidRPr="009A33D3">
              <w:rPr>
                <w:szCs w:val="16"/>
              </w:rPr>
              <w:tab/>
              <w:t>A.</w:t>
            </w:r>
            <w:r w:rsidRPr="009A33D3">
              <w:rPr>
                <w:szCs w:val="16"/>
              </w:rPr>
              <w:tab/>
              <w:t>Contract</w:t>
            </w:r>
          </w:p>
          <w:p w14:paraId="00D41143" w14:textId="77777777" w:rsidR="00AF705B" w:rsidRPr="009A33D3" w:rsidRDefault="00AF705B" w:rsidP="00AF705B">
            <w:pPr>
              <w:pStyle w:val="BodyText"/>
              <w:tabs>
                <w:tab w:val="left" w:pos="432"/>
                <w:tab w:val="left" w:pos="612"/>
              </w:tabs>
              <w:ind w:left="162"/>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B.</w:t>
            </w:r>
            <w:r w:rsidRPr="009A33D3">
              <w:rPr>
                <w:szCs w:val="16"/>
              </w:rPr>
              <w:tab/>
              <w:t>Grant</w:t>
            </w:r>
          </w:p>
          <w:p w14:paraId="62A6F228" w14:textId="77777777" w:rsidR="00AF705B" w:rsidRPr="009A33D3" w:rsidRDefault="00AF705B" w:rsidP="00AF705B">
            <w:pPr>
              <w:pStyle w:val="BodyText"/>
              <w:tabs>
                <w:tab w:val="left" w:pos="432"/>
                <w:tab w:val="left" w:pos="612"/>
              </w:tabs>
              <w:ind w:left="162"/>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C.</w:t>
            </w:r>
            <w:r w:rsidRPr="009A33D3">
              <w:rPr>
                <w:szCs w:val="16"/>
              </w:rPr>
              <w:tab/>
              <w:t>Cooperative Agreement</w:t>
            </w:r>
          </w:p>
          <w:p w14:paraId="39A4D8ED" w14:textId="77777777" w:rsidR="00AF705B" w:rsidRPr="009A33D3" w:rsidRDefault="00AF705B" w:rsidP="00AF705B">
            <w:pPr>
              <w:pStyle w:val="BodyText"/>
              <w:tabs>
                <w:tab w:val="left" w:pos="432"/>
                <w:tab w:val="left" w:pos="612"/>
              </w:tabs>
              <w:ind w:left="162"/>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D.</w:t>
            </w:r>
            <w:r w:rsidRPr="009A33D3">
              <w:rPr>
                <w:szCs w:val="16"/>
              </w:rPr>
              <w:tab/>
              <w:t>Loan</w:t>
            </w:r>
          </w:p>
          <w:p w14:paraId="0422CCB9" w14:textId="77777777" w:rsidR="00AF705B" w:rsidRPr="009A33D3" w:rsidRDefault="00AF705B" w:rsidP="00AF705B">
            <w:pPr>
              <w:pStyle w:val="BodyText"/>
              <w:tabs>
                <w:tab w:val="left" w:pos="432"/>
                <w:tab w:val="left" w:pos="612"/>
              </w:tabs>
              <w:ind w:left="162"/>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E.</w:t>
            </w:r>
            <w:r w:rsidRPr="009A33D3">
              <w:rPr>
                <w:szCs w:val="16"/>
              </w:rPr>
              <w:tab/>
              <w:t>Loan Guarantee</w:t>
            </w:r>
          </w:p>
          <w:p w14:paraId="461499C4" w14:textId="77777777" w:rsidR="00AF705B" w:rsidRPr="009A33D3" w:rsidRDefault="00AF705B" w:rsidP="00AF705B">
            <w:pPr>
              <w:pStyle w:val="BodyText"/>
              <w:tabs>
                <w:tab w:val="left" w:pos="432"/>
                <w:tab w:val="left" w:pos="612"/>
              </w:tabs>
              <w:ind w:left="162"/>
              <w:rPr>
                <w:sz w:val="20"/>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F.</w:t>
            </w:r>
            <w:r w:rsidRPr="009A33D3">
              <w:rPr>
                <w:szCs w:val="16"/>
              </w:rPr>
              <w:tab/>
              <w:t>Loan Insurance</w:t>
            </w:r>
          </w:p>
        </w:tc>
        <w:tc>
          <w:tcPr>
            <w:tcW w:w="3419" w:type="dxa"/>
            <w:gridSpan w:val="6"/>
            <w:vMerge w:val="restart"/>
          </w:tcPr>
          <w:p w14:paraId="1F5BD5C3" w14:textId="77777777" w:rsidR="00AF705B" w:rsidRPr="009A33D3" w:rsidRDefault="00AF705B" w:rsidP="00AF705B">
            <w:pPr>
              <w:pStyle w:val="TableHeading"/>
            </w:pPr>
            <w:r w:rsidRPr="009A33D3">
              <w:t>2. Status of Federal Action</w:t>
            </w:r>
          </w:p>
          <w:p w14:paraId="21246059" w14:textId="77777777" w:rsidR="00AF705B" w:rsidRPr="009A33D3" w:rsidRDefault="00AF705B" w:rsidP="00AF705B">
            <w:pPr>
              <w:pStyle w:val="BodyText"/>
              <w:tabs>
                <w:tab w:val="left" w:pos="498"/>
                <w:tab w:val="left" w:pos="678"/>
              </w:tabs>
              <w:spacing w:after="20"/>
              <w:ind w:left="202"/>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A.</w:t>
            </w:r>
            <w:r w:rsidRPr="009A33D3">
              <w:rPr>
                <w:szCs w:val="16"/>
              </w:rPr>
              <w:tab/>
              <w:t>Bid/Offer/Application</w:t>
            </w:r>
          </w:p>
          <w:p w14:paraId="0B910D41" w14:textId="77777777" w:rsidR="00AF705B" w:rsidRPr="009A33D3" w:rsidRDefault="00AF705B" w:rsidP="00AF705B">
            <w:pPr>
              <w:pStyle w:val="BodyText"/>
              <w:tabs>
                <w:tab w:val="left" w:pos="498"/>
                <w:tab w:val="left" w:pos="678"/>
              </w:tabs>
              <w:spacing w:after="20"/>
              <w:ind w:left="202"/>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B.</w:t>
            </w:r>
            <w:r w:rsidRPr="009A33D3">
              <w:rPr>
                <w:szCs w:val="16"/>
              </w:rPr>
              <w:tab/>
              <w:t>Initial Award</w:t>
            </w:r>
          </w:p>
          <w:p w14:paraId="56B61EB3" w14:textId="77777777" w:rsidR="00AF705B" w:rsidRPr="009A33D3" w:rsidRDefault="00AF705B" w:rsidP="00AF705B">
            <w:pPr>
              <w:pStyle w:val="BodyText"/>
              <w:tabs>
                <w:tab w:val="left" w:pos="498"/>
                <w:tab w:val="left" w:pos="678"/>
              </w:tabs>
              <w:spacing w:after="20"/>
              <w:ind w:left="202"/>
              <w:rPr>
                <w:sz w:val="20"/>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C.</w:t>
            </w:r>
            <w:r w:rsidRPr="009A33D3">
              <w:rPr>
                <w:szCs w:val="16"/>
              </w:rPr>
              <w:tab/>
              <w:t>Post award</w:t>
            </w:r>
          </w:p>
        </w:tc>
        <w:tc>
          <w:tcPr>
            <w:tcW w:w="4257" w:type="dxa"/>
            <w:gridSpan w:val="5"/>
            <w:tcBorders>
              <w:bottom w:val="single" w:sz="6" w:space="0" w:color="auto"/>
            </w:tcBorders>
          </w:tcPr>
          <w:p w14:paraId="23C499B0" w14:textId="77777777" w:rsidR="00AF705B" w:rsidRPr="009A33D3" w:rsidRDefault="00AF705B" w:rsidP="00AF705B">
            <w:pPr>
              <w:pStyle w:val="TableHeading"/>
            </w:pPr>
            <w:r w:rsidRPr="009A33D3">
              <w:t>3. Report Type</w:t>
            </w:r>
          </w:p>
          <w:p w14:paraId="4848B48D" w14:textId="77777777" w:rsidR="00AF705B" w:rsidRPr="009A33D3" w:rsidRDefault="00AF705B" w:rsidP="00AF705B">
            <w:pPr>
              <w:pStyle w:val="BodyText"/>
              <w:tabs>
                <w:tab w:val="left" w:pos="456"/>
                <w:tab w:val="left" w:pos="636"/>
              </w:tabs>
              <w:spacing w:after="20"/>
              <w:ind w:left="186"/>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A.</w:t>
            </w:r>
            <w:r w:rsidRPr="009A33D3">
              <w:rPr>
                <w:szCs w:val="16"/>
              </w:rPr>
              <w:tab/>
              <w:t>Initial Filing</w:t>
            </w:r>
          </w:p>
          <w:p w14:paraId="2843673B" w14:textId="77777777" w:rsidR="00AF705B" w:rsidRPr="009A33D3" w:rsidRDefault="00AF705B" w:rsidP="00AF705B">
            <w:pPr>
              <w:pStyle w:val="BodyText"/>
              <w:tabs>
                <w:tab w:val="left" w:pos="456"/>
                <w:tab w:val="left" w:pos="636"/>
              </w:tabs>
              <w:spacing w:after="20"/>
              <w:ind w:left="186"/>
              <w:rPr>
                <w:szCs w:val="16"/>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B.</w:t>
            </w:r>
            <w:r w:rsidRPr="009A33D3">
              <w:rPr>
                <w:szCs w:val="16"/>
              </w:rPr>
              <w:tab/>
              <w:t>Material Change</w:t>
            </w:r>
          </w:p>
        </w:tc>
      </w:tr>
      <w:tr w:rsidR="00AF705B" w:rsidRPr="009A33D3" w14:paraId="1DF5339F" w14:textId="77777777" w:rsidTr="00AF705B">
        <w:tc>
          <w:tcPr>
            <w:tcW w:w="3124" w:type="dxa"/>
            <w:gridSpan w:val="2"/>
            <w:vMerge/>
          </w:tcPr>
          <w:p w14:paraId="60D41684" w14:textId="77777777" w:rsidR="00AF705B" w:rsidRPr="009A33D3" w:rsidRDefault="00AF705B" w:rsidP="00AF705B">
            <w:pPr>
              <w:pStyle w:val="TableHeading"/>
            </w:pPr>
          </w:p>
        </w:tc>
        <w:tc>
          <w:tcPr>
            <w:tcW w:w="3419" w:type="dxa"/>
            <w:gridSpan w:val="6"/>
            <w:vMerge/>
          </w:tcPr>
          <w:p w14:paraId="4370BD04" w14:textId="77777777" w:rsidR="00AF705B" w:rsidRPr="009A33D3" w:rsidRDefault="00AF705B" w:rsidP="00AF705B">
            <w:pPr>
              <w:pStyle w:val="TableHeading"/>
            </w:pPr>
          </w:p>
        </w:tc>
        <w:tc>
          <w:tcPr>
            <w:tcW w:w="4257" w:type="dxa"/>
            <w:gridSpan w:val="5"/>
            <w:tcBorders>
              <w:bottom w:val="nil"/>
            </w:tcBorders>
          </w:tcPr>
          <w:p w14:paraId="57100DFB" w14:textId="77777777" w:rsidR="00AF705B" w:rsidRPr="009A33D3" w:rsidRDefault="00AF705B" w:rsidP="00AF705B">
            <w:pPr>
              <w:pStyle w:val="TableHeading"/>
              <w:spacing w:after="0"/>
              <w:rPr>
                <w:b/>
              </w:rPr>
            </w:pPr>
            <w:r w:rsidRPr="009A33D3">
              <w:rPr>
                <w:b/>
              </w:rPr>
              <w:t>For Material Change Only</w:t>
            </w:r>
          </w:p>
        </w:tc>
      </w:tr>
      <w:tr w:rsidR="00AF705B" w:rsidRPr="009A33D3" w14:paraId="0DF385CC" w14:textId="77777777" w:rsidTr="00AF705B">
        <w:trPr>
          <w:trHeight w:val="750"/>
        </w:trPr>
        <w:tc>
          <w:tcPr>
            <w:tcW w:w="3124" w:type="dxa"/>
            <w:gridSpan w:val="2"/>
            <w:vMerge/>
            <w:tcBorders>
              <w:bottom w:val="single" w:sz="6" w:space="0" w:color="auto"/>
            </w:tcBorders>
          </w:tcPr>
          <w:p w14:paraId="62CA21A4" w14:textId="77777777" w:rsidR="00AF705B" w:rsidRPr="009A33D3" w:rsidRDefault="00AF705B" w:rsidP="00AF705B">
            <w:pPr>
              <w:pStyle w:val="TableHeading"/>
            </w:pPr>
          </w:p>
        </w:tc>
        <w:tc>
          <w:tcPr>
            <w:tcW w:w="3419" w:type="dxa"/>
            <w:gridSpan w:val="6"/>
            <w:vMerge/>
            <w:tcBorders>
              <w:bottom w:val="single" w:sz="6" w:space="0" w:color="auto"/>
            </w:tcBorders>
          </w:tcPr>
          <w:p w14:paraId="7F798A55" w14:textId="77777777" w:rsidR="00AF705B" w:rsidRPr="009A33D3" w:rsidRDefault="00AF705B" w:rsidP="00AF705B">
            <w:pPr>
              <w:pStyle w:val="TableHeading"/>
            </w:pPr>
          </w:p>
        </w:tc>
        <w:tc>
          <w:tcPr>
            <w:tcW w:w="744" w:type="dxa"/>
            <w:gridSpan w:val="2"/>
            <w:tcBorders>
              <w:top w:val="nil"/>
              <w:bottom w:val="single" w:sz="6" w:space="0" w:color="auto"/>
              <w:right w:val="dashed" w:sz="6" w:space="0" w:color="auto"/>
            </w:tcBorders>
          </w:tcPr>
          <w:p w14:paraId="74BCE572" w14:textId="77777777" w:rsidR="00AF705B" w:rsidRPr="009A33D3" w:rsidRDefault="00AF705B" w:rsidP="00AF705B">
            <w:pPr>
              <w:pStyle w:val="TableHeading"/>
              <w:spacing w:after="120"/>
            </w:pPr>
            <w:r w:rsidRPr="009A33D3">
              <w:t>Year</w:t>
            </w:r>
          </w:p>
          <w:p w14:paraId="0DBB4F50" w14:textId="77777777" w:rsidR="00AF705B" w:rsidRPr="009A33D3" w:rsidRDefault="00AF705B" w:rsidP="00AF705B">
            <w:pPr>
              <w:pStyle w:val="Fill-InCentered"/>
              <w:rPr>
                <w:color w:val="auto"/>
              </w:rPr>
            </w:pPr>
            <w:r w:rsidRPr="009A33D3">
              <w:rPr>
                <w:color w:val="auto"/>
              </w:rPr>
              <w:fldChar w:fldCharType="begin">
                <w:ffData>
                  <w:name w:val="Text70"/>
                  <w:enabled/>
                  <w:calcOnExit w:val="0"/>
                  <w:textInput>
                    <w:type w:val="number"/>
                    <w:maxLength w:val="4"/>
                  </w:textInput>
                </w:ffData>
              </w:fldChar>
            </w:r>
            <w:bookmarkStart w:id="278" w:name="Text70"/>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color w:val="auto"/>
              </w:rPr>
              <w:fldChar w:fldCharType="end"/>
            </w:r>
            <w:bookmarkEnd w:id="278"/>
          </w:p>
        </w:tc>
        <w:tc>
          <w:tcPr>
            <w:tcW w:w="900" w:type="dxa"/>
            <w:gridSpan w:val="2"/>
            <w:tcBorders>
              <w:top w:val="nil"/>
              <w:left w:val="dashed" w:sz="6" w:space="0" w:color="auto"/>
              <w:bottom w:val="single" w:sz="6" w:space="0" w:color="auto"/>
              <w:right w:val="dashed" w:sz="6" w:space="0" w:color="auto"/>
            </w:tcBorders>
          </w:tcPr>
          <w:p w14:paraId="65DE5E24" w14:textId="77777777" w:rsidR="00AF705B" w:rsidRPr="009A33D3" w:rsidRDefault="00AF705B" w:rsidP="00AF705B">
            <w:pPr>
              <w:pStyle w:val="TableHeading"/>
              <w:spacing w:after="120"/>
            </w:pPr>
            <w:r w:rsidRPr="009A33D3">
              <w:t>Quarter</w:t>
            </w:r>
          </w:p>
          <w:p w14:paraId="1ECE801E" w14:textId="77777777" w:rsidR="00AF705B" w:rsidRPr="009A33D3" w:rsidRDefault="00AF705B" w:rsidP="00AF705B">
            <w:pPr>
              <w:pStyle w:val="Fill-InCentered"/>
              <w:rPr>
                <w:color w:val="auto"/>
              </w:rPr>
            </w:pPr>
            <w:r w:rsidRPr="009A33D3">
              <w:rPr>
                <w:color w:val="auto"/>
              </w:rPr>
              <w:fldChar w:fldCharType="begin">
                <w:ffData>
                  <w:name w:val=""/>
                  <w:enabled/>
                  <w:calcOnExit w:val="0"/>
                  <w:textInput>
                    <w:type w:val="number"/>
                    <w:maxLength w:val="1"/>
                  </w:textInput>
                </w:ffData>
              </w:fldChar>
            </w:r>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color w:val="auto"/>
              </w:rPr>
              <w:fldChar w:fldCharType="end"/>
            </w:r>
          </w:p>
        </w:tc>
        <w:tc>
          <w:tcPr>
            <w:tcW w:w="2613" w:type="dxa"/>
            <w:tcBorders>
              <w:top w:val="nil"/>
              <w:left w:val="dashed" w:sz="6" w:space="0" w:color="auto"/>
              <w:bottom w:val="single" w:sz="6" w:space="0" w:color="auto"/>
            </w:tcBorders>
          </w:tcPr>
          <w:p w14:paraId="7315CE18" w14:textId="77777777" w:rsidR="00AF705B" w:rsidRPr="009A33D3" w:rsidRDefault="00AF705B" w:rsidP="00AF705B">
            <w:pPr>
              <w:pStyle w:val="TableHeading"/>
              <w:spacing w:after="120"/>
              <w:rPr>
                <w:i/>
              </w:rPr>
            </w:pPr>
            <w:r w:rsidRPr="009A33D3">
              <w:t xml:space="preserve">Date of Last Report </w:t>
            </w:r>
            <w:r w:rsidRPr="009A33D3">
              <w:rPr>
                <w:i/>
              </w:rPr>
              <w:t>Mo./Day/Yr.</w:t>
            </w:r>
          </w:p>
          <w:p w14:paraId="26906EB3" w14:textId="77777777" w:rsidR="00AF705B" w:rsidRPr="009A33D3" w:rsidRDefault="00AF705B" w:rsidP="00AF705B">
            <w:pPr>
              <w:pStyle w:val="Fill-inIndented"/>
            </w:pPr>
            <w:r w:rsidRPr="009A33D3">
              <w:fldChar w:fldCharType="begin">
                <w:ffData>
                  <w:name w:val=""/>
                  <w:enabled/>
                  <w:calcOnExit w:val="0"/>
                  <w:textInput>
                    <w:type w:val="date"/>
                    <w:maxLength w:val="10"/>
                    <w:format w:val="M/d/yyyy"/>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AF705B" w:rsidRPr="009A33D3" w14:paraId="187D4B44" w14:textId="77777777" w:rsidTr="00AF705B">
        <w:tc>
          <w:tcPr>
            <w:tcW w:w="3690" w:type="dxa"/>
            <w:gridSpan w:val="4"/>
            <w:tcBorders>
              <w:bottom w:val="nil"/>
              <w:right w:val="dashed" w:sz="6" w:space="0" w:color="auto"/>
            </w:tcBorders>
          </w:tcPr>
          <w:p w14:paraId="5260A27F" w14:textId="77777777" w:rsidR="00AF705B" w:rsidRPr="009A33D3" w:rsidRDefault="00AF705B" w:rsidP="00AF705B">
            <w:pPr>
              <w:pStyle w:val="TableHeading"/>
              <w:spacing w:after="80"/>
            </w:pPr>
            <w:r w:rsidRPr="009A33D3">
              <w:t>4. Reporting Entity</w:t>
            </w:r>
          </w:p>
        </w:tc>
        <w:tc>
          <w:tcPr>
            <w:tcW w:w="7110" w:type="dxa"/>
            <w:gridSpan w:val="9"/>
            <w:tcBorders>
              <w:left w:val="dashed" w:sz="6" w:space="0" w:color="auto"/>
              <w:bottom w:val="nil"/>
            </w:tcBorders>
          </w:tcPr>
          <w:p w14:paraId="6046D599" w14:textId="77777777" w:rsidR="00AF705B" w:rsidRPr="009A33D3" w:rsidRDefault="00AF705B" w:rsidP="00AF705B">
            <w:pPr>
              <w:pStyle w:val="TableHeading"/>
              <w:spacing w:after="80"/>
              <w:ind w:left="216" w:hanging="216"/>
            </w:pPr>
            <w:r w:rsidRPr="009A33D3">
              <w:t>5.</w:t>
            </w:r>
            <w:r w:rsidRPr="009A33D3">
              <w:tab/>
              <w:t xml:space="preserve">If Reporting Entity in No. 4 is </w:t>
            </w:r>
            <w:proofErr w:type="spellStart"/>
            <w:r w:rsidRPr="009A33D3">
              <w:t>Subawardee</w:t>
            </w:r>
            <w:proofErr w:type="spellEnd"/>
            <w:r w:rsidRPr="009A33D3">
              <w:t xml:space="preserve">, </w:t>
            </w:r>
            <w:r w:rsidRPr="009A33D3">
              <w:rPr>
                <w:i/>
              </w:rPr>
              <w:t>Enter Name and Address of Prime</w:t>
            </w:r>
          </w:p>
        </w:tc>
      </w:tr>
      <w:tr w:rsidR="00AF705B" w:rsidRPr="009A33D3" w14:paraId="61B0C29D" w14:textId="77777777" w:rsidTr="00AF705B">
        <w:trPr>
          <w:trHeight w:val="279"/>
        </w:trPr>
        <w:tc>
          <w:tcPr>
            <w:tcW w:w="3690" w:type="dxa"/>
            <w:gridSpan w:val="4"/>
            <w:tcBorders>
              <w:top w:val="nil"/>
              <w:bottom w:val="nil"/>
              <w:right w:val="dashed" w:sz="6" w:space="0" w:color="auto"/>
            </w:tcBorders>
          </w:tcPr>
          <w:p w14:paraId="19BD2CC6" w14:textId="77777777" w:rsidR="00AF705B" w:rsidRPr="009A33D3" w:rsidRDefault="00AF705B" w:rsidP="00AF705B">
            <w:pPr>
              <w:pStyle w:val="BodyText"/>
              <w:tabs>
                <w:tab w:val="left" w:pos="1644"/>
              </w:tabs>
              <w:spacing w:after="40"/>
              <w:ind w:left="158"/>
              <w:rPr>
                <w:sz w:val="20"/>
              </w:rPr>
            </w:pP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 xml:space="preserve"> Prime </w:t>
            </w:r>
            <w:r w:rsidRPr="009A33D3">
              <w:rPr>
                <w:sz w:val="20"/>
              </w:rPr>
              <w:tab/>
            </w:r>
            <w:r w:rsidRPr="009A33D3">
              <w:rPr>
                <w:szCs w:val="16"/>
              </w:rPr>
              <w:fldChar w:fldCharType="begin">
                <w:ffData>
                  <w:name w:val=""/>
                  <w:enabled/>
                  <w:calcOnExit w:val="0"/>
                  <w:exitMacro w:val="ExclusiveCheckboxes"/>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 xml:space="preserve"> </w:t>
            </w:r>
            <w:proofErr w:type="spellStart"/>
            <w:r w:rsidRPr="009A33D3">
              <w:rPr>
                <w:szCs w:val="16"/>
              </w:rPr>
              <w:t>Subawardee</w:t>
            </w:r>
            <w:proofErr w:type="spellEnd"/>
          </w:p>
        </w:tc>
        <w:tc>
          <w:tcPr>
            <w:tcW w:w="2610" w:type="dxa"/>
            <w:gridSpan w:val="3"/>
            <w:vMerge w:val="restart"/>
            <w:tcBorders>
              <w:top w:val="nil"/>
              <w:left w:val="dashed" w:sz="6" w:space="0" w:color="auto"/>
              <w:right w:val="nil"/>
            </w:tcBorders>
          </w:tcPr>
          <w:p w14:paraId="096B5CD5" w14:textId="77777777" w:rsidR="00AF705B" w:rsidRPr="009A33D3" w:rsidRDefault="00AF705B" w:rsidP="00AF705B">
            <w:pPr>
              <w:pStyle w:val="TableHeading"/>
              <w:ind w:left="216" w:hanging="216"/>
            </w:pPr>
            <w:r w:rsidRPr="009A33D3">
              <w:t>Name of Prime</w:t>
            </w:r>
          </w:p>
          <w:p w14:paraId="76D513FE" w14:textId="77777777" w:rsidR="00AF705B" w:rsidRPr="009A33D3" w:rsidRDefault="00AF705B" w:rsidP="00AF705B">
            <w:pPr>
              <w:pStyle w:val="Fill-inIndented"/>
            </w:pPr>
            <w:r w:rsidRPr="009A33D3">
              <w:fldChar w:fldCharType="begin">
                <w:ffData>
                  <w:name w:val=""/>
                  <w:enabled/>
                  <w:calcOnExit w:val="0"/>
                  <w:textInput>
                    <w:maxLength w:val="50"/>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4500" w:type="dxa"/>
            <w:gridSpan w:val="6"/>
            <w:vMerge w:val="restart"/>
            <w:tcBorders>
              <w:top w:val="nil"/>
              <w:left w:val="nil"/>
            </w:tcBorders>
          </w:tcPr>
          <w:p w14:paraId="676CF573" w14:textId="77777777" w:rsidR="00AF705B" w:rsidRPr="009A33D3" w:rsidRDefault="00AF705B" w:rsidP="00AF705B">
            <w:pPr>
              <w:pStyle w:val="TableHeading"/>
              <w:ind w:left="216" w:hanging="216"/>
              <w:rPr>
                <w:i/>
              </w:rPr>
            </w:pPr>
            <w:r w:rsidRPr="009A33D3">
              <w:t xml:space="preserve">Address of Prime </w:t>
            </w:r>
            <w:r w:rsidRPr="009A33D3">
              <w:rPr>
                <w:i/>
              </w:rPr>
              <w:t>Street, State, City, Zip</w:t>
            </w:r>
          </w:p>
          <w:p w14:paraId="5A11387C" w14:textId="77777777" w:rsidR="00AF705B" w:rsidRPr="009A33D3" w:rsidRDefault="00AF705B" w:rsidP="00AF705B">
            <w:pPr>
              <w:pStyle w:val="Fill-inIndented"/>
            </w:pPr>
            <w:r w:rsidRPr="009A33D3">
              <w:fldChar w:fldCharType="begin">
                <w:ffData>
                  <w:name w:val=""/>
                  <w:enabled/>
                  <w:calcOnExit w:val="0"/>
                  <w:textInput>
                    <w:maxLength w:val="100"/>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AF705B" w:rsidRPr="009A33D3" w14:paraId="00D30A6A" w14:textId="77777777" w:rsidTr="00AF705B">
        <w:trPr>
          <w:trHeight w:val="552"/>
        </w:trPr>
        <w:tc>
          <w:tcPr>
            <w:tcW w:w="1170" w:type="dxa"/>
            <w:tcBorders>
              <w:top w:val="nil"/>
              <w:right w:val="dashed" w:sz="6" w:space="0" w:color="auto"/>
            </w:tcBorders>
          </w:tcPr>
          <w:p w14:paraId="5526EB82" w14:textId="77777777" w:rsidR="00AF705B" w:rsidRPr="009A33D3" w:rsidRDefault="00AF705B" w:rsidP="00AF705B">
            <w:pPr>
              <w:pStyle w:val="TableHeading"/>
              <w:spacing w:before="0" w:after="120"/>
              <w:rPr>
                <w:i/>
              </w:rPr>
            </w:pPr>
            <w:r w:rsidRPr="009A33D3">
              <w:t xml:space="preserve">Tier </w:t>
            </w:r>
            <w:r w:rsidRPr="009A33D3">
              <w:rPr>
                <w:i/>
              </w:rPr>
              <w:t>If known</w:t>
            </w:r>
          </w:p>
          <w:p w14:paraId="5125B856" w14:textId="77777777" w:rsidR="00AF705B" w:rsidRPr="009A33D3" w:rsidRDefault="00AF705B" w:rsidP="00AF705B">
            <w:pPr>
              <w:pStyle w:val="Fill-inIndented"/>
            </w:pPr>
            <w:r w:rsidRPr="009A33D3">
              <w:fldChar w:fldCharType="begin">
                <w:ffData>
                  <w:name w:val=""/>
                  <w:enabled/>
                  <w:calcOnExit w:val="0"/>
                  <w:textInput>
                    <w:type w:val="number"/>
                    <w:maxLength w:val="1"/>
                  </w:textInput>
                </w:ffData>
              </w:fldChar>
            </w:r>
            <w:r w:rsidRPr="009A33D3">
              <w:instrText xml:space="preserve"> FORMTEXT </w:instrText>
            </w:r>
            <w:r w:rsidRPr="009A33D3">
              <w:fldChar w:fldCharType="separate"/>
            </w:r>
            <w:r w:rsidRPr="009A33D3">
              <w:rPr>
                <w:noProof/>
              </w:rPr>
              <w:t> </w:t>
            </w:r>
            <w:r w:rsidRPr="009A33D3">
              <w:fldChar w:fldCharType="end"/>
            </w:r>
          </w:p>
        </w:tc>
        <w:tc>
          <w:tcPr>
            <w:tcW w:w="2520" w:type="dxa"/>
            <w:gridSpan w:val="3"/>
            <w:tcBorders>
              <w:top w:val="nil"/>
              <w:left w:val="dashed" w:sz="6" w:space="0" w:color="auto"/>
              <w:right w:val="dashed" w:sz="6" w:space="0" w:color="auto"/>
            </w:tcBorders>
          </w:tcPr>
          <w:p w14:paraId="2F1D9A7A" w14:textId="77777777" w:rsidR="00AF705B" w:rsidRPr="009A33D3" w:rsidRDefault="00AF705B" w:rsidP="00AF705B">
            <w:pPr>
              <w:pStyle w:val="TableHeading"/>
              <w:spacing w:before="0" w:after="120"/>
              <w:rPr>
                <w:i/>
              </w:rPr>
            </w:pPr>
            <w:r w:rsidRPr="009A33D3">
              <w:t xml:space="preserve">Congressional District </w:t>
            </w:r>
            <w:r w:rsidRPr="009A33D3">
              <w:rPr>
                <w:i/>
              </w:rPr>
              <w:t>If known</w:t>
            </w:r>
          </w:p>
          <w:p w14:paraId="1DBC0EFE" w14:textId="77777777" w:rsidR="00AF705B" w:rsidRPr="009A33D3" w:rsidRDefault="00AF705B" w:rsidP="00AF705B">
            <w:pPr>
              <w:pStyle w:val="Fill-inIndented"/>
            </w:pPr>
            <w:r w:rsidRPr="009A33D3">
              <w:fldChar w:fldCharType="begin">
                <w:ffData>
                  <w:name w:val=""/>
                  <w:enabled/>
                  <w:calcOnExit w:val="0"/>
                  <w:textInput>
                    <w:type w:val="number"/>
                    <w:maxLength w:val="2"/>
                  </w:textInput>
                </w:ffData>
              </w:fldChar>
            </w:r>
            <w:r w:rsidRPr="009A33D3">
              <w:instrText xml:space="preserve"> FORMTEXT </w:instrText>
            </w:r>
            <w:r w:rsidRPr="009A33D3">
              <w:fldChar w:fldCharType="separate"/>
            </w:r>
            <w:r w:rsidRPr="009A33D3">
              <w:rPr>
                <w:noProof/>
              </w:rPr>
              <w:t> </w:t>
            </w:r>
            <w:r w:rsidRPr="009A33D3">
              <w:rPr>
                <w:noProof/>
              </w:rPr>
              <w:t> </w:t>
            </w:r>
            <w:r w:rsidRPr="009A33D3">
              <w:fldChar w:fldCharType="end"/>
            </w:r>
          </w:p>
        </w:tc>
        <w:tc>
          <w:tcPr>
            <w:tcW w:w="2610" w:type="dxa"/>
            <w:gridSpan w:val="3"/>
            <w:vMerge/>
            <w:tcBorders>
              <w:left w:val="dashed" w:sz="6" w:space="0" w:color="auto"/>
              <w:right w:val="nil"/>
            </w:tcBorders>
          </w:tcPr>
          <w:p w14:paraId="5297E37D" w14:textId="77777777" w:rsidR="00AF705B" w:rsidRPr="009A33D3" w:rsidRDefault="00AF705B" w:rsidP="00AF705B">
            <w:pPr>
              <w:pStyle w:val="TableHeading"/>
            </w:pPr>
          </w:p>
        </w:tc>
        <w:tc>
          <w:tcPr>
            <w:tcW w:w="4500" w:type="dxa"/>
            <w:gridSpan w:val="6"/>
            <w:vMerge/>
            <w:tcBorders>
              <w:left w:val="nil"/>
            </w:tcBorders>
          </w:tcPr>
          <w:p w14:paraId="27FF1B9C" w14:textId="77777777" w:rsidR="00AF705B" w:rsidRPr="009A33D3" w:rsidRDefault="00AF705B" w:rsidP="00AF705B">
            <w:pPr>
              <w:pStyle w:val="TableHeading"/>
            </w:pPr>
          </w:p>
        </w:tc>
      </w:tr>
      <w:tr w:rsidR="00AF705B" w:rsidRPr="009A33D3" w14:paraId="22A2636F" w14:textId="77777777" w:rsidTr="00AF705B">
        <w:trPr>
          <w:trHeight w:hRule="exact" w:val="720"/>
        </w:trPr>
        <w:tc>
          <w:tcPr>
            <w:tcW w:w="5400" w:type="dxa"/>
            <w:gridSpan w:val="5"/>
          </w:tcPr>
          <w:p w14:paraId="3B4336B6" w14:textId="77777777" w:rsidR="00AF705B" w:rsidRPr="009A33D3" w:rsidRDefault="00AF705B" w:rsidP="00AF705B">
            <w:pPr>
              <w:pStyle w:val="TableHeading"/>
            </w:pPr>
            <w:r w:rsidRPr="009A33D3">
              <w:t>7. Federal Department/Agency</w:t>
            </w:r>
          </w:p>
          <w:p w14:paraId="1C96B26C" w14:textId="77777777" w:rsidR="00AF705B" w:rsidRPr="009A33D3" w:rsidRDefault="00AF705B" w:rsidP="00AF705B">
            <w:pPr>
              <w:pStyle w:val="Fill-inIndented"/>
            </w:pPr>
            <w:r w:rsidRPr="009A33D3">
              <w:fldChar w:fldCharType="begin">
                <w:ffData>
                  <w:name w:val=""/>
                  <w:enabled/>
                  <w:calcOnExit w:val="0"/>
                  <w:textInput>
                    <w:maxLength w:val="5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5400" w:type="dxa"/>
            <w:gridSpan w:val="8"/>
          </w:tcPr>
          <w:p w14:paraId="5C47910E" w14:textId="77777777" w:rsidR="00AF705B" w:rsidRPr="009A33D3" w:rsidRDefault="00AF705B" w:rsidP="00AF705B">
            <w:pPr>
              <w:pStyle w:val="TableHeading"/>
            </w:pPr>
            <w:r w:rsidRPr="009A33D3">
              <w:t>7. Federal Program Name/Description</w:t>
            </w:r>
          </w:p>
          <w:p w14:paraId="4094AC4A" w14:textId="77777777" w:rsidR="00AF705B" w:rsidRPr="009A33D3" w:rsidRDefault="00AF705B" w:rsidP="00AF705B">
            <w:pPr>
              <w:pStyle w:val="Fill-inIndented"/>
            </w:pPr>
            <w:r w:rsidRPr="009A33D3">
              <w:fldChar w:fldCharType="begin">
                <w:ffData>
                  <w:name w:val=""/>
                  <w:enabled/>
                  <w:calcOnExit w:val="0"/>
                  <w:textInput>
                    <w:maxLength w:val="5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AF705B" w:rsidRPr="009A33D3" w14:paraId="72B86D1E" w14:textId="77777777" w:rsidTr="00AF705B">
        <w:trPr>
          <w:trHeight w:hRule="exact" w:val="720"/>
        </w:trPr>
        <w:tc>
          <w:tcPr>
            <w:tcW w:w="5400" w:type="dxa"/>
            <w:gridSpan w:val="5"/>
            <w:tcBorders>
              <w:bottom w:val="single" w:sz="6" w:space="0" w:color="auto"/>
            </w:tcBorders>
          </w:tcPr>
          <w:p w14:paraId="4ACD56EA" w14:textId="77777777" w:rsidR="00AF705B" w:rsidRPr="009A33D3" w:rsidRDefault="00AF705B" w:rsidP="00AF705B">
            <w:pPr>
              <w:pStyle w:val="TableHeading"/>
            </w:pPr>
            <w:r w:rsidRPr="009A33D3">
              <w:t xml:space="preserve">8. Federal Action Number </w:t>
            </w:r>
            <w:r w:rsidRPr="009A33D3">
              <w:rPr>
                <w:i/>
              </w:rPr>
              <w:t>I</w:t>
            </w:r>
            <w:r w:rsidRPr="009A33D3">
              <w:rPr>
                <w:i/>
                <w:iCs/>
              </w:rPr>
              <w:t>f known</w:t>
            </w:r>
          </w:p>
          <w:p w14:paraId="428C34B0" w14:textId="77777777" w:rsidR="00AF705B" w:rsidRPr="009A33D3" w:rsidRDefault="00AF705B" w:rsidP="00AF705B">
            <w:pPr>
              <w:pStyle w:val="Fill-inIndented"/>
            </w:pPr>
            <w:r w:rsidRPr="009A33D3">
              <w:fldChar w:fldCharType="begin">
                <w:ffData>
                  <w:name w:val=""/>
                  <w:enabled/>
                  <w:calcOnExit w:val="0"/>
                  <w:textInput>
                    <w:maxLength w:val="2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2700" w:type="dxa"/>
            <w:gridSpan w:val="6"/>
            <w:tcBorders>
              <w:bottom w:val="single" w:sz="6" w:space="0" w:color="auto"/>
            </w:tcBorders>
          </w:tcPr>
          <w:p w14:paraId="17CE0A13" w14:textId="77777777" w:rsidR="00AF705B" w:rsidRPr="009A33D3" w:rsidRDefault="00AF705B" w:rsidP="00AF705B">
            <w:pPr>
              <w:pStyle w:val="TableHeading"/>
              <w:rPr>
                <w:rStyle w:val="TableHeadingChar"/>
                <w:i/>
              </w:rPr>
            </w:pPr>
            <w:r w:rsidRPr="009A33D3">
              <w:t xml:space="preserve">9. </w:t>
            </w:r>
            <w:r w:rsidRPr="009A33D3">
              <w:rPr>
                <w:rStyle w:val="TableHeadingChar"/>
              </w:rPr>
              <w:t xml:space="preserve">CFDA Number </w:t>
            </w:r>
            <w:r w:rsidRPr="009A33D3">
              <w:rPr>
                <w:rStyle w:val="TableHeadingChar"/>
                <w:i/>
              </w:rPr>
              <w:t>If applicable</w:t>
            </w:r>
          </w:p>
          <w:p w14:paraId="56652EFA" w14:textId="77777777" w:rsidR="00AF705B" w:rsidRPr="009A33D3" w:rsidRDefault="00AF705B" w:rsidP="00AF705B">
            <w:pPr>
              <w:pStyle w:val="Fill-InCentered"/>
              <w:rPr>
                <w:color w:val="auto"/>
              </w:rPr>
            </w:pPr>
            <w:r w:rsidRPr="009A33D3">
              <w:rPr>
                <w:color w:val="auto"/>
              </w:rPr>
              <w:fldChar w:fldCharType="begin">
                <w:ffData>
                  <w:name w:val=""/>
                  <w:enabled/>
                  <w:calcOnExit w:val="0"/>
                  <w:textInput>
                    <w:maxLength w:val="15"/>
                  </w:textInput>
                </w:ffData>
              </w:fldChar>
            </w:r>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color w:val="auto"/>
              </w:rPr>
              <w:fldChar w:fldCharType="end"/>
            </w:r>
          </w:p>
        </w:tc>
        <w:tc>
          <w:tcPr>
            <w:tcW w:w="2700" w:type="dxa"/>
            <w:gridSpan w:val="2"/>
            <w:tcBorders>
              <w:bottom w:val="single" w:sz="6" w:space="0" w:color="auto"/>
            </w:tcBorders>
          </w:tcPr>
          <w:p w14:paraId="02C80FE1" w14:textId="77777777" w:rsidR="00AF705B" w:rsidRPr="009A33D3" w:rsidRDefault="00AF705B" w:rsidP="00AF705B">
            <w:pPr>
              <w:pStyle w:val="TableHeading"/>
            </w:pPr>
            <w:r w:rsidRPr="009A33D3">
              <w:t xml:space="preserve">10. Award Amount: </w:t>
            </w:r>
            <w:r w:rsidRPr="009A33D3">
              <w:rPr>
                <w:i/>
                <w:iCs/>
              </w:rPr>
              <w:t>If known</w:t>
            </w:r>
          </w:p>
          <w:p w14:paraId="5015E329" w14:textId="77777777" w:rsidR="00AF705B" w:rsidRPr="009A33D3" w:rsidRDefault="00AF705B" w:rsidP="00AF705B">
            <w:pPr>
              <w:pStyle w:val="Fill-InCentered"/>
              <w:rPr>
                <w:color w:val="auto"/>
              </w:rPr>
            </w:pPr>
            <w:r w:rsidRPr="009A33D3">
              <w:rPr>
                <w:color w:val="auto"/>
              </w:rPr>
              <w:fldChar w:fldCharType="begin">
                <w:ffData>
                  <w:name w:val=""/>
                  <w:enabled/>
                  <w:calcOnExit w:val="0"/>
                  <w:textInput>
                    <w:type w:val="number"/>
                    <w:maxLength w:val="6"/>
                    <w:format w:val="$#,##0"/>
                  </w:textInput>
                </w:ffData>
              </w:fldChar>
            </w:r>
            <w:r w:rsidRPr="009A33D3">
              <w:rPr>
                <w:color w:val="auto"/>
              </w:rPr>
              <w:instrText xml:space="preserve"> FORMTEXT </w:instrText>
            </w:r>
            <w:r w:rsidRPr="009A33D3">
              <w:rPr>
                <w:color w:val="auto"/>
              </w:rPr>
            </w:r>
            <w:r w:rsidRPr="009A33D3">
              <w:rPr>
                <w:color w:val="auto"/>
              </w:rPr>
              <w:fldChar w:fldCharType="separate"/>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noProof/>
                <w:color w:val="auto"/>
              </w:rPr>
              <w:t> </w:t>
            </w:r>
            <w:r w:rsidRPr="009A33D3">
              <w:rPr>
                <w:color w:val="auto"/>
              </w:rPr>
              <w:fldChar w:fldCharType="end"/>
            </w:r>
          </w:p>
        </w:tc>
      </w:tr>
      <w:tr w:rsidR="00AF705B" w:rsidRPr="009A33D3" w14:paraId="3DE9DC80" w14:textId="77777777" w:rsidTr="00AF705B">
        <w:trPr>
          <w:trHeight w:hRule="exact" w:val="960"/>
        </w:trPr>
        <w:tc>
          <w:tcPr>
            <w:tcW w:w="5400" w:type="dxa"/>
            <w:gridSpan w:val="5"/>
            <w:tcBorders>
              <w:right w:val="dashed" w:sz="6" w:space="0" w:color="auto"/>
            </w:tcBorders>
          </w:tcPr>
          <w:p w14:paraId="283F04D9" w14:textId="77777777" w:rsidR="00AF705B" w:rsidRPr="009A33D3" w:rsidRDefault="00AF705B" w:rsidP="00AF705B">
            <w:pPr>
              <w:pStyle w:val="TableHeading"/>
              <w:ind w:left="432" w:hanging="432"/>
              <w:rPr>
                <w:i/>
              </w:rPr>
            </w:pPr>
            <w:r w:rsidRPr="009A33D3">
              <w:t>10 a.</w:t>
            </w:r>
            <w:r w:rsidRPr="009A33D3">
              <w:tab/>
            </w:r>
            <w:r w:rsidRPr="009A33D3">
              <w:rPr>
                <w:bCs/>
              </w:rPr>
              <w:t xml:space="preserve">Name and Address of Lobbying Entity </w:t>
            </w:r>
            <w:r w:rsidRPr="009A33D3">
              <w:rPr>
                <w:bCs/>
                <w:i/>
              </w:rPr>
              <w:t>I</w:t>
            </w:r>
            <w:r w:rsidRPr="009A33D3">
              <w:rPr>
                <w:i/>
              </w:rPr>
              <w:t>f individual, last name, first name, MI</w:t>
            </w:r>
          </w:p>
          <w:p w14:paraId="14A9B082" w14:textId="77777777" w:rsidR="00AF705B" w:rsidRPr="009A33D3" w:rsidRDefault="00AF705B" w:rsidP="00AF705B">
            <w:pPr>
              <w:pStyle w:val="Fill-inIndented"/>
            </w:pPr>
            <w:r w:rsidRPr="009A33D3">
              <w:fldChar w:fldCharType="begin">
                <w:ffData>
                  <w:name w:val=""/>
                  <w:enabled/>
                  <w:calcOnExit w:val="0"/>
                  <w:textInput>
                    <w:maxLength w:val="6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c>
          <w:tcPr>
            <w:tcW w:w="5400" w:type="dxa"/>
            <w:gridSpan w:val="8"/>
            <w:tcBorders>
              <w:left w:val="dashed" w:sz="6" w:space="0" w:color="auto"/>
            </w:tcBorders>
          </w:tcPr>
          <w:p w14:paraId="4CE51D21" w14:textId="77777777" w:rsidR="00AF705B" w:rsidRPr="009A33D3" w:rsidRDefault="00AF705B" w:rsidP="00AF705B">
            <w:pPr>
              <w:pStyle w:val="TableHeading"/>
              <w:ind w:left="396" w:hanging="396"/>
            </w:pPr>
            <w:r w:rsidRPr="009A33D3">
              <w:t>10 b.</w:t>
            </w:r>
            <w:r w:rsidRPr="009A33D3">
              <w:tab/>
            </w:r>
            <w:r w:rsidRPr="009A33D3">
              <w:rPr>
                <w:bCs/>
              </w:rPr>
              <w:t>Individual Performing Services</w:t>
            </w:r>
            <w:r w:rsidRPr="009A33D3">
              <w:rPr>
                <w:b/>
                <w:bCs/>
              </w:rPr>
              <w:t xml:space="preserve"> </w:t>
            </w:r>
            <w:r w:rsidRPr="009A33D3">
              <w:rPr>
                <w:i/>
              </w:rPr>
              <w:t>Last name, first name, MI</w:t>
            </w:r>
            <w:r w:rsidRPr="009A33D3">
              <w:rPr>
                <w:bCs/>
                <w:i/>
              </w:rPr>
              <w:t xml:space="preserve"> and i</w:t>
            </w:r>
            <w:r w:rsidRPr="009A33D3">
              <w:rPr>
                <w:i/>
              </w:rPr>
              <w:t xml:space="preserve">nclude address if different than No. 10 a. </w:t>
            </w:r>
          </w:p>
          <w:p w14:paraId="0C9B53C8" w14:textId="77777777" w:rsidR="00AF705B" w:rsidRPr="009A33D3" w:rsidRDefault="00AF705B" w:rsidP="00AF705B">
            <w:pPr>
              <w:pStyle w:val="Fill-inIndented"/>
            </w:pPr>
            <w:r w:rsidRPr="009A33D3">
              <w:fldChar w:fldCharType="begin">
                <w:ffData>
                  <w:name w:val=""/>
                  <w:enabled/>
                  <w:calcOnExit w:val="0"/>
                  <w:textInput>
                    <w:maxLength w:val="100"/>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AF705B" w:rsidRPr="009A33D3" w14:paraId="6193B1EC" w14:textId="77777777" w:rsidTr="00AF705B">
        <w:trPr>
          <w:cantSplit/>
          <w:trHeight w:val="934"/>
        </w:trPr>
        <w:tc>
          <w:tcPr>
            <w:tcW w:w="5400" w:type="dxa"/>
            <w:gridSpan w:val="5"/>
          </w:tcPr>
          <w:p w14:paraId="4FBCE0DB" w14:textId="77777777" w:rsidR="00AF705B" w:rsidRPr="009A33D3" w:rsidRDefault="00AF705B" w:rsidP="00AF705B">
            <w:pPr>
              <w:pStyle w:val="TableHeading"/>
              <w:spacing w:after="120"/>
              <w:rPr>
                <w:bCs/>
                <w:i/>
              </w:rPr>
            </w:pPr>
            <w:r w:rsidRPr="009A33D3">
              <w:rPr>
                <w:bCs/>
              </w:rPr>
              <w:t xml:space="preserve">11. Amount of Payment </w:t>
            </w:r>
            <w:r w:rsidRPr="009A33D3">
              <w:rPr>
                <w:i/>
              </w:rPr>
              <w:t>Check all that apply</w:t>
            </w:r>
          </w:p>
          <w:p w14:paraId="1C0B20E8" w14:textId="77777777" w:rsidR="00AF705B" w:rsidRPr="009A33D3" w:rsidRDefault="00AF705B" w:rsidP="00AF705B">
            <w:pPr>
              <w:pStyle w:val="TableHeading"/>
              <w:spacing w:after="0"/>
              <w:ind w:left="259"/>
              <w:rPr>
                <w:rFonts w:cs="Arial"/>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 xml:space="preserve"> </w:t>
            </w:r>
            <w:r w:rsidRPr="009A33D3">
              <w:rPr>
                <w:rFonts w:cs="Arial"/>
                <w:szCs w:val="16"/>
              </w:rPr>
              <w:t xml:space="preserve">Actual </w:t>
            </w:r>
            <w:r w:rsidRPr="009A33D3">
              <w:rPr>
                <w:rFonts w:cs="Arial"/>
                <w:i/>
                <w:szCs w:val="16"/>
              </w:rPr>
              <w:t xml:space="preserve">Specify amount </w:t>
            </w:r>
            <w:r w:rsidRPr="009A33D3">
              <w:rPr>
                <w:rStyle w:val="Fill-inCharacter"/>
              </w:rPr>
              <w:fldChar w:fldCharType="begin">
                <w:ffData>
                  <w:name w:val=""/>
                  <w:enabled/>
                  <w:calcOnExit w:val="0"/>
                  <w:textInput>
                    <w:type w:val="number"/>
                    <w:maxLength w:val="6"/>
                    <w:format w:val="$#,##0"/>
                  </w:textInput>
                </w:ffData>
              </w:fldChar>
            </w:r>
            <w:r w:rsidRPr="009A33D3">
              <w:rPr>
                <w:rStyle w:val="Fill-inCharacter"/>
              </w:rPr>
              <w:instrText xml:space="preserve"> FORMTEXT </w:instrText>
            </w:r>
            <w:r w:rsidRPr="009A33D3">
              <w:rPr>
                <w:rStyle w:val="Fill-inCharacter"/>
              </w:rPr>
            </w:r>
            <w:r w:rsidRPr="009A33D3">
              <w:rPr>
                <w:rStyle w:val="Fill-inCharacter"/>
              </w:rPr>
              <w:fldChar w:fldCharType="separate"/>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rPr>
              <w:fldChar w:fldCharType="end"/>
            </w:r>
          </w:p>
          <w:p w14:paraId="71FA149B" w14:textId="77777777" w:rsidR="00AF705B" w:rsidRPr="009A33D3" w:rsidRDefault="00AF705B" w:rsidP="00AF705B">
            <w:pPr>
              <w:pStyle w:val="TableHeading"/>
              <w:spacing w:after="0"/>
              <w:ind w:left="259"/>
              <w:rPr>
                <w:rFonts w:cs="Arial"/>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 xml:space="preserve"> </w:t>
            </w:r>
            <w:r w:rsidRPr="009A33D3">
              <w:rPr>
                <w:rFonts w:cs="Arial"/>
                <w:szCs w:val="16"/>
              </w:rPr>
              <w:t xml:space="preserve">Planned </w:t>
            </w:r>
            <w:r w:rsidRPr="009A33D3">
              <w:rPr>
                <w:rFonts w:cs="Arial"/>
                <w:i/>
                <w:szCs w:val="16"/>
              </w:rPr>
              <w:t>Specify amount</w:t>
            </w:r>
            <w:r w:rsidRPr="009A33D3">
              <w:rPr>
                <w:rFonts w:cs="Arial"/>
                <w:szCs w:val="16"/>
              </w:rPr>
              <w:t xml:space="preserve"> </w:t>
            </w:r>
            <w:r w:rsidRPr="009A33D3">
              <w:rPr>
                <w:rStyle w:val="Fill-inCharacter"/>
              </w:rPr>
              <w:fldChar w:fldCharType="begin">
                <w:ffData>
                  <w:name w:val=""/>
                  <w:enabled/>
                  <w:calcOnExit w:val="0"/>
                  <w:textInput>
                    <w:type w:val="number"/>
                    <w:maxLength w:val="6"/>
                    <w:format w:val="$#,##0"/>
                  </w:textInput>
                </w:ffData>
              </w:fldChar>
            </w:r>
            <w:r w:rsidRPr="009A33D3">
              <w:rPr>
                <w:rStyle w:val="Fill-inCharacter"/>
              </w:rPr>
              <w:instrText xml:space="preserve"> FORMTEXT </w:instrText>
            </w:r>
            <w:r w:rsidRPr="009A33D3">
              <w:rPr>
                <w:rStyle w:val="Fill-inCharacter"/>
              </w:rPr>
            </w:r>
            <w:r w:rsidRPr="009A33D3">
              <w:rPr>
                <w:rStyle w:val="Fill-inCharacter"/>
              </w:rPr>
              <w:fldChar w:fldCharType="separate"/>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rPr>
              <w:fldChar w:fldCharType="end"/>
            </w:r>
          </w:p>
        </w:tc>
        <w:tc>
          <w:tcPr>
            <w:tcW w:w="5400" w:type="dxa"/>
            <w:gridSpan w:val="8"/>
            <w:vMerge w:val="restart"/>
          </w:tcPr>
          <w:p w14:paraId="21F58495" w14:textId="77777777" w:rsidR="00AF705B" w:rsidRPr="009A33D3" w:rsidRDefault="00AF705B" w:rsidP="00AF705B">
            <w:pPr>
              <w:pStyle w:val="TableHeading"/>
              <w:spacing w:after="80"/>
            </w:pPr>
            <w:r w:rsidRPr="009A33D3">
              <w:t xml:space="preserve">12. Type of Payment </w:t>
            </w:r>
            <w:r w:rsidRPr="009A33D3">
              <w:rPr>
                <w:i/>
              </w:rPr>
              <w:t>Check all that apply</w:t>
            </w:r>
          </w:p>
          <w:p w14:paraId="62EC0EC9" w14:textId="77777777" w:rsidR="00AF705B" w:rsidRPr="009A33D3" w:rsidRDefault="00AF705B" w:rsidP="00AF705B">
            <w:pPr>
              <w:pStyle w:val="BodyText"/>
              <w:tabs>
                <w:tab w:val="left" w:pos="576"/>
                <w:tab w:val="left" w:pos="756"/>
              </w:tabs>
              <w:ind w:left="302"/>
              <w:rPr>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A.</w:t>
            </w:r>
            <w:r w:rsidRPr="009A33D3">
              <w:rPr>
                <w:szCs w:val="16"/>
              </w:rPr>
              <w:tab/>
              <w:t>Retainer</w:t>
            </w:r>
          </w:p>
          <w:p w14:paraId="150019E0" w14:textId="77777777" w:rsidR="00AF705B" w:rsidRPr="009A33D3" w:rsidRDefault="00AF705B" w:rsidP="00AF705B">
            <w:pPr>
              <w:pStyle w:val="BodyText"/>
              <w:tabs>
                <w:tab w:val="left" w:pos="576"/>
                <w:tab w:val="left" w:pos="756"/>
              </w:tabs>
              <w:spacing w:before="40"/>
              <w:ind w:left="302"/>
              <w:rPr>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B.</w:t>
            </w:r>
            <w:r w:rsidRPr="009A33D3">
              <w:rPr>
                <w:szCs w:val="16"/>
              </w:rPr>
              <w:tab/>
              <w:t>One-Time Fee</w:t>
            </w:r>
          </w:p>
          <w:p w14:paraId="3FED6C95" w14:textId="77777777" w:rsidR="00AF705B" w:rsidRPr="009A33D3" w:rsidRDefault="00AF705B" w:rsidP="00AF705B">
            <w:pPr>
              <w:pStyle w:val="BodyText"/>
              <w:tabs>
                <w:tab w:val="left" w:pos="576"/>
                <w:tab w:val="left" w:pos="756"/>
              </w:tabs>
              <w:spacing w:before="40"/>
              <w:ind w:left="302"/>
              <w:rPr>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C.</w:t>
            </w:r>
            <w:r w:rsidRPr="009A33D3">
              <w:rPr>
                <w:szCs w:val="16"/>
              </w:rPr>
              <w:tab/>
              <w:t>Commission</w:t>
            </w:r>
          </w:p>
          <w:p w14:paraId="126B718A" w14:textId="77777777" w:rsidR="00AF705B" w:rsidRPr="009A33D3" w:rsidRDefault="00AF705B" w:rsidP="00AF705B">
            <w:pPr>
              <w:pStyle w:val="BodyText"/>
              <w:tabs>
                <w:tab w:val="left" w:pos="576"/>
                <w:tab w:val="left" w:pos="756"/>
              </w:tabs>
              <w:spacing w:before="40"/>
              <w:ind w:left="302"/>
              <w:rPr>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D.</w:t>
            </w:r>
            <w:r w:rsidRPr="009A33D3">
              <w:rPr>
                <w:szCs w:val="16"/>
              </w:rPr>
              <w:tab/>
              <w:t>Contingency Fee</w:t>
            </w:r>
          </w:p>
          <w:p w14:paraId="3EEF73B4" w14:textId="77777777" w:rsidR="00AF705B" w:rsidRPr="009A33D3" w:rsidRDefault="00AF705B" w:rsidP="00AF705B">
            <w:pPr>
              <w:pStyle w:val="BodyText"/>
              <w:tabs>
                <w:tab w:val="left" w:pos="576"/>
                <w:tab w:val="left" w:pos="756"/>
              </w:tabs>
              <w:spacing w:before="40"/>
              <w:ind w:left="302"/>
              <w:rPr>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E.</w:t>
            </w:r>
            <w:r w:rsidRPr="009A33D3">
              <w:rPr>
                <w:szCs w:val="16"/>
              </w:rPr>
              <w:tab/>
              <w:t>Deferred</w:t>
            </w:r>
          </w:p>
          <w:p w14:paraId="03369F8E" w14:textId="77777777" w:rsidR="00AF705B" w:rsidRPr="009A33D3" w:rsidRDefault="00AF705B" w:rsidP="00AF705B">
            <w:pPr>
              <w:pStyle w:val="BodyText"/>
              <w:tabs>
                <w:tab w:val="left" w:pos="576"/>
                <w:tab w:val="left" w:pos="756"/>
              </w:tabs>
              <w:spacing w:before="40"/>
              <w:ind w:left="302"/>
              <w:rPr>
                <w:b/>
                <w:bCs/>
                <w:sz w:val="20"/>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ab/>
              <w:t>F.</w:t>
            </w:r>
            <w:r w:rsidRPr="009A33D3">
              <w:rPr>
                <w:szCs w:val="16"/>
              </w:rPr>
              <w:tab/>
              <w:t xml:space="preserve">Other </w:t>
            </w:r>
            <w:r w:rsidRPr="009A33D3">
              <w:rPr>
                <w:i/>
                <w:iCs/>
                <w:szCs w:val="16"/>
              </w:rPr>
              <w:t>Specify:</w:t>
            </w:r>
            <w:r w:rsidRPr="009A33D3">
              <w:rPr>
                <w:rStyle w:val="Fill-inCharacter"/>
              </w:rPr>
              <w:fldChar w:fldCharType="begin">
                <w:ffData>
                  <w:name w:val=""/>
                  <w:enabled/>
                  <w:calcOnExit w:val="0"/>
                  <w:textInput>
                    <w:maxLength w:val="20"/>
                  </w:textInput>
                </w:ffData>
              </w:fldChar>
            </w:r>
            <w:r w:rsidRPr="009A33D3">
              <w:rPr>
                <w:rStyle w:val="Fill-inCharacter"/>
              </w:rPr>
              <w:instrText xml:space="preserve"> FORMTEXT </w:instrText>
            </w:r>
            <w:r w:rsidRPr="009A33D3">
              <w:rPr>
                <w:rStyle w:val="Fill-inCharacter"/>
              </w:rPr>
            </w:r>
            <w:r w:rsidRPr="009A33D3">
              <w:rPr>
                <w:rStyle w:val="Fill-inCharacter"/>
              </w:rPr>
              <w:fldChar w:fldCharType="separate"/>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rPr>
              <w:fldChar w:fldCharType="end"/>
            </w:r>
          </w:p>
        </w:tc>
      </w:tr>
      <w:tr w:rsidR="00AF705B" w:rsidRPr="009A33D3" w14:paraId="71F15527" w14:textId="77777777" w:rsidTr="00AF705B">
        <w:trPr>
          <w:cantSplit/>
          <w:trHeight w:val="1101"/>
        </w:trPr>
        <w:tc>
          <w:tcPr>
            <w:tcW w:w="5400" w:type="dxa"/>
            <w:gridSpan w:val="5"/>
            <w:tcBorders>
              <w:bottom w:val="double" w:sz="6" w:space="0" w:color="auto"/>
            </w:tcBorders>
          </w:tcPr>
          <w:p w14:paraId="7A1D926F" w14:textId="77777777" w:rsidR="00AF705B" w:rsidRPr="009A33D3" w:rsidRDefault="00AF705B" w:rsidP="00AF705B">
            <w:pPr>
              <w:pStyle w:val="TableHeading"/>
              <w:spacing w:after="120"/>
              <w:rPr>
                <w:bCs/>
                <w:i/>
              </w:rPr>
            </w:pPr>
            <w:r w:rsidRPr="009A33D3">
              <w:t xml:space="preserve">13. Form of Payment: </w:t>
            </w:r>
            <w:r w:rsidRPr="009A33D3">
              <w:rPr>
                <w:i/>
              </w:rPr>
              <w:t>Check all that apply</w:t>
            </w:r>
          </w:p>
          <w:p w14:paraId="5B87AC27" w14:textId="77777777" w:rsidR="00AF705B" w:rsidRPr="009A33D3" w:rsidRDefault="00AF705B" w:rsidP="00AF705B">
            <w:pPr>
              <w:pStyle w:val="TableHeading"/>
              <w:spacing w:after="0"/>
              <w:ind w:left="259"/>
              <w:rPr>
                <w:rFonts w:cs="Arial"/>
                <w:szCs w:val="16"/>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 xml:space="preserve"> </w:t>
            </w:r>
            <w:r w:rsidRPr="009A33D3">
              <w:rPr>
                <w:rFonts w:cs="Arial"/>
                <w:szCs w:val="16"/>
              </w:rPr>
              <w:t xml:space="preserve">Cash </w:t>
            </w:r>
            <w:r w:rsidRPr="009A33D3">
              <w:rPr>
                <w:rFonts w:cs="Arial"/>
                <w:i/>
                <w:szCs w:val="16"/>
              </w:rPr>
              <w:t xml:space="preserve">Specify nature </w:t>
            </w:r>
            <w:r w:rsidRPr="009A33D3">
              <w:rPr>
                <w:rStyle w:val="Fill-inCharacter"/>
              </w:rPr>
              <w:fldChar w:fldCharType="begin">
                <w:ffData>
                  <w:name w:val=""/>
                  <w:enabled/>
                  <w:calcOnExit w:val="0"/>
                  <w:textInput>
                    <w:maxLength w:val="20"/>
                  </w:textInput>
                </w:ffData>
              </w:fldChar>
            </w:r>
            <w:r w:rsidRPr="009A33D3">
              <w:rPr>
                <w:rStyle w:val="Fill-inCharacter"/>
              </w:rPr>
              <w:instrText xml:space="preserve"> FORMTEXT </w:instrText>
            </w:r>
            <w:r w:rsidRPr="009A33D3">
              <w:rPr>
                <w:rStyle w:val="Fill-inCharacter"/>
              </w:rPr>
            </w:r>
            <w:r w:rsidRPr="009A33D3">
              <w:rPr>
                <w:rStyle w:val="Fill-inCharacter"/>
              </w:rPr>
              <w:fldChar w:fldCharType="separate"/>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rPr>
              <w:fldChar w:fldCharType="end"/>
            </w:r>
          </w:p>
          <w:p w14:paraId="7EE42982" w14:textId="77777777" w:rsidR="00AF705B" w:rsidRPr="009A33D3" w:rsidRDefault="00AF705B" w:rsidP="00AF705B">
            <w:pPr>
              <w:pStyle w:val="BodyText"/>
              <w:spacing w:before="40"/>
              <w:ind w:left="259"/>
              <w:rPr>
                <w:sz w:val="20"/>
              </w:rPr>
            </w:pPr>
            <w:r w:rsidRPr="009A33D3">
              <w:rPr>
                <w:szCs w:val="16"/>
              </w:rPr>
              <w:fldChar w:fldCharType="begin">
                <w:ffData>
                  <w:name w:val="Check3"/>
                  <w:enabled/>
                  <w:calcOnExit w:val="0"/>
                  <w:checkBox>
                    <w:size w:val="20"/>
                    <w:default w:val="0"/>
                  </w:checkBox>
                </w:ffData>
              </w:fldChar>
            </w:r>
            <w:r w:rsidRPr="009A33D3">
              <w:rPr>
                <w:szCs w:val="16"/>
              </w:rPr>
              <w:instrText xml:space="preserve"> FORMCHECKBOX </w:instrText>
            </w:r>
            <w:r w:rsidR="00980EE5">
              <w:rPr>
                <w:szCs w:val="16"/>
              </w:rPr>
            </w:r>
            <w:r w:rsidR="00980EE5">
              <w:rPr>
                <w:szCs w:val="16"/>
              </w:rPr>
              <w:fldChar w:fldCharType="separate"/>
            </w:r>
            <w:r w:rsidRPr="009A33D3">
              <w:rPr>
                <w:szCs w:val="16"/>
              </w:rPr>
              <w:fldChar w:fldCharType="end"/>
            </w:r>
            <w:r w:rsidRPr="009A33D3">
              <w:rPr>
                <w:szCs w:val="16"/>
              </w:rPr>
              <w:t xml:space="preserve"> Planned </w:t>
            </w:r>
            <w:r w:rsidRPr="009A33D3">
              <w:rPr>
                <w:i/>
                <w:szCs w:val="16"/>
              </w:rPr>
              <w:t>Specify value</w:t>
            </w:r>
            <w:r w:rsidRPr="009A33D3">
              <w:rPr>
                <w:szCs w:val="16"/>
              </w:rPr>
              <w:t xml:space="preserve"> </w:t>
            </w:r>
            <w:r w:rsidRPr="009A33D3">
              <w:rPr>
                <w:rStyle w:val="Fill-inCharacter"/>
              </w:rPr>
              <w:fldChar w:fldCharType="begin">
                <w:ffData>
                  <w:name w:val=""/>
                  <w:enabled/>
                  <w:calcOnExit w:val="0"/>
                  <w:textInput>
                    <w:type w:val="number"/>
                    <w:maxLength w:val="6"/>
                    <w:format w:val="$#,##0"/>
                  </w:textInput>
                </w:ffData>
              </w:fldChar>
            </w:r>
            <w:r w:rsidRPr="009A33D3">
              <w:rPr>
                <w:rStyle w:val="Fill-inCharacter"/>
              </w:rPr>
              <w:instrText xml:space="preserve"> FORMTEXT </w:instrText>
            </w:r>
            <w:r w:rsidRPr="009A33D3">
              <w:rPr>
                <w:rStyle w:val="Fill-inCharacter"/>
              </w:rPr>
            </w:r>
            <w:r w:rsidRPr="009A33D3">
              <w:rPr>
                <w:rStyle w:val="Fill-inCharacter"/>
              </w:rPr>
              <w:fldChar w:fldCharType="separate"/>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noProof/>
              </w:rPr>
              <w:t> </w:t>
            </w:r>
            <w:r w:rsidRPr="009A33D3">
              <w:rPr>
                <w:rStyle w:val="Fill-inCharacter"/>
              </w:rPr>
              <w:fldChar w:fldCharType="end"/>
            </w:r>
          </w:p>
        </w:tc>
        <w:tc>
          <w:tcPr>
            <w:tcW w:w="5400" w:type="dxa"/>
            <w:gridSpan w:val="8"/>
            <w:vMerge/>
            <w:tcBorders>
              <w:bottom w:val="double" w:sz="6" w:space="0" w:color="auto"/>
            </w:tcBorders>
          </w:tcPr>
          <w:p w14:paraId="12195C29" w14:textId="77777777" w:rsidR="00AF705B" w:rsidRPr="009A33D3" w:rsidRDefault="00AF705B" w:rsidP="00AF705B">
            <w:pPr>
              <w:pStyle w:val="BodyText"/>
              <w:rPr>
                <w:sz w:val="20"/>
              </w:rPr>
            </w:pPr>
          </w:p>
        </w:tc>
      </w:tr>
      <w:tr w:rsidR="00AF705B" w:rsidRPr="009A33D3" w14:paraId="05789FB2" w14:textId="77777777" w:rsidTr="00AF705B">
        <w:tblPrEx>
          <w:tblBorders>
            <w:insideH w:val="double" w:sz="6" w:space="0" w:color="auto"/>
            <w:insideV w:val="none" w:sz="0" w:space="0" w:color="auto"/>
          </w:tblBorders>
          <w:tblLook w:val="04A0" w:firstRow="1" w:lastRow="0" w:firstColumn="1" w:lastColumn="0" w:noHBand="0" w:noVBand="1"/>
        </w:tblPrEx>
        <w:tc>
          <w:tcPr>
            <w:tcW w:w="3600" w:type="dxa"/>
            <w:gridSpan w:val="3"/>
            <w:tcBorders>
              <w:top w:val="double" w:sz="6" w:space="0" w:color="auto"/>
              <w:bottom w:val="single" w:sz="6" w:space="0" w:color="auto"/>
            </w:tcBorders>
            <w:shd w:val="clear" w:color="auto" w:fill="BFBFBF"/>
          </w:tcPr>
          <w:p w14:paraId="525CA537" w14:textId="77777777" w:rsidR="00AF705B" w:rsidRPr="009A33D3" w:rsidRDefault="00AF705B" w:rsidP="00AF705B">
            <w:pPr>
              <w:pStyle w:val="HEADING"/>
            </w:pPr>
          </w:p>
        </w:tc>
        <w:tc>
          <w:tcPr>
            <w:tcW w:w="3600" w:type="dxa"/>
            <w:gridSpan w:val="6"/>
            <w:tcBorders>
              <w:top w:val="double" w:sz="6" w:space="0" w:color="auto"/>
              <w:bottom w:val="single" w:sz="6" w:space="0" w:color="auto"/>
            </w:tcBorders>
          </w:tcPr>
          <w:p w14:paraId="473B061F" w14:textId="77777777" w:rsidR="00AF705B" w:rsidRPr="009A33D3" w:rsidRDefault="00AF705B" w:rsidP="00AF705B">
            <w:pPr>
              <w:pStyle w:val="HEADING"/>
            </w:pPr>
            <w:r w:rsidRPr="009A33D3">
              <w:t>SIGNATURE</w:t>
            </w:r>
          </w:p>
        </w:tc>
        <w:tc>
          <w:tcPr>
            <w:tcW w:w="3600" w:type="dxa"/>
            <w:gridSpan w:val="4"/>
            <w:tcBorders>
              <w:top w:val="double" w:sz="6" w:space="0" w:color="auto"/>
              <w:bottom w:val="single" w:sz="6" w:space="0" w:color="auto"/>
            </w:tcBorders>
            <w:shd w:val="clear" w:color="auto" w:fill="BFBFBF"/>
          </w:tcPr>
          <w:p w14:paraId="3E66B69E" w14:textId="77777777" w:rsidR="00AF705B" w:rsidRPr="009A33D3" w:rsidRDefault="00AF705B" w:rsidP="00AF705B">
            <w:pPr>
              <w:pStyle w:val="HEADING"/>
            </w:pPr>
          </w:p>
        </w:tc>
      </w:tr>
      <w:tr w:rsidR="00AF705B" w:rsidRPr="009A33D3" w14:paraId="35F35F11" w14:textId="77777777" w:rsidTr="00AF705B">
        <w:tblPrEx>
          <w:tblBorders>
            <w:insideH w:val="double" w:sz="6" w:space="0" w:color="auto"/>
            <w:insideV w:val="none" w:sz="0" w:space="0" w:color="auto"/>
          </w:tblBorders>
          <w:tblLook w:val="04A0" w:firstRow="1" w:lastRow="0" w:firstColumn="1" w:lastColumn="0" w:noHBand="0" w:noVBand="1"/>
        </w:tblPrEx>
        <w:trPr>
          <w:trHeight w:hRule="exact" w:val="720"/>
        </w:trPr>
        <w:tc>
          <w:tcPr>
            <w:tcW w:w="6030" w:type="dxa"/>
            <w:gridSpan w:val="6"/>
            <w:vMerge w:val="restart"/>
            <w:tcBorders>
              <w:top w:val="single" w:sz="6" w:space="0" w:color="auto"/>
              <w:right w:val="single" w:sz="6" w:space="0" w:color="auto"/>
            </w:tcBorders>
            <w:shd w:val="clear" w:color="auto" w:fill="auto"/>
          </w:tcPr>
          <w:p w14:paraId="7F933066" w14:textId="77777777" w:rsidR="00AF705B" w:rsidRPr="009A33D3" w:rsidRDefault="00AF705B" w:rsidP="00AF705B">
            <w:pPr>
              <w:pStyle w:val="AgreementBodyText"/>
              <w:spacing w:before="40"/>
              <w:ind w:right="72"/>
            </w:pPr>
            <w:r w:rsidRPr="009A33D3">
              <w:t>Information requested through this form is authorized by Title 31 U.S.C. Section 1352. The disclosure of lobbying activities is a material representation of fact upon which evidence was placed by the above when this transaction was made or entered into. This disclosure is required pursuant to 31 U.S.C. 1352. The information will be reported to the Congress semiannually and will be available for public inspection. Any person who fails to file the required disclosures shall be subject to a civil penalty of no less than $10,000 and no more than $100,000 for each such failure.</w:t>
            </w:r>
          </w:p>
        </w:tc>
        <w:tc>
          <w:tcPr>
            <w:tcW w:w="4770" w:type="dxa"/>
            <w:gridSpan w:val="7"/>
            <w:tcBorders>
              <w:top w:val="single" w:sz="6" w:space="0" w:color="auto"/>
              <w:left w:val="single" w:sz="6" w:space="0" w:color="auto"/>
              <w:bottom w:val="single" w:sz="6" w:space="0" w:color="auto"/>
            </w:tcBorders>
            <w:shd w:val="clear" w:color="auto" w:fill="auto"/>
          </w:tcPr>
          <w:p w14:paraId="4CB4B6DC" w14:textId="77777777" w:rsidR="00AF705B" w:rsidRPr="009A33D3" w:rsidRDefault="00AF705B" w:rsidP="00AF705B">
            <w:pPr>
              <w:pStyle w:val="TableHeading"/>
            </w:pPr>
            <w:r w:rsidRPr="009A33D3">
              <w:t xml:space="preserve">Name of Lobbyist </w:t>
            </w:r>
          </w:p>
          <w:p w14:paraId="4BD7EEDD" w14:textId="77777777" w:rsidR="00AF705B" w:rsidRPr="009A33D3" w:rsidRDefault="00AF705B" w:rsidP="00AF705B">
            <w:pPr>
              <w:pStyle w:val="Fill-inIndented"/>
            </w:pPr>
            <w:r w:rsidRPr="009A33D3">
              <w:fldChar w:fldCharType="begin">
                <w:ffData>
                  <w:name w:val="Text85"/>
                  <w:enabled/>
                  <w:calcOnExit w:val="0"/>
                  <w:textInput>
                    <w:maxLength w:val="5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AF705B" w:rsidRPr="009A33D3" w14:paraId="3D16FDA8" w14:textId="77777777" w:rsidTr="00AF705B">
        <w:tblPrEx>
          <w:tblBorders>
            <w:insideH w:val="double" w:sz="6" w:space="0" w:color="auto"/>
            <w:insideV w:val="none" w:sz="0" w:space="0" w:color="auto"/>
          </w:tblBorders>
          <w:tblLook w:val="04A0" w:firstRow="1" w:lastRow="0" w:firstColumn="1" w:lastColumn="0" w:noHBand="0" w:noVBand="1"/>
        </w:tblPrEx>
        <w:trPr>
          <w:trHeight w:hRule="exact" w:val="720"/>
        </w:trPr>
        <w:tc>
          <w:tcPr>
            <w:tcW w:w="6030" w:type="dxa"/>
            <w:gridSpan w:val="6"/>
            <w:vMerge/>
            <w:tcBorders>
              <w:right w:val="single" w:sz="6" w:space="0" w:color="auto"/>
            </w:tcBorders>
            <w:shd w:val="clear" w:color="auto" w:fill="auto"/>
          </w:tcPr>
          <w:p w14:paraId="5492CD4A" w14:textId="77777777" w:rsidR="00AF705B" w:rsidRPr="009A33D3" w:rsidRDefault="00AF705B" w:rsidP="00AF705B">
            <w:pPr>
              <w:pStyle w:val="HEADING"/>
            </w:pPr>
          </w:p>
        </w:tc>
        <w:tc>
          <w:tcPr>
            <w:tcW w:w="4770" w:type="dxa"/>
            <w:gridSpan w:val="7"/>
            <w:tcBorders>
              <w:top w:val="single" w:sz="6" w:space="0" w:color="auto"/>
              <w:left w:val="single" w:sz="6" w:space="0" w:color="auto"/>
              <w:bottom w:val="single" w:sz="6" w:space="0" w:color="auto"/>
            </w:tcBorders>
            <w:shd w:val="clear" w:color="auto" w:fill="auto"/>
          </w:tcPr>
          <w:p w14:paraId="1EDA7FFA" w14:textId="77777777" w:rsidR="00AF705B" w:rsidRPr="009A33D3" w:rsidRDefault="00AF705B" w:rsidP="00AF705B">
            <w:pPr>
              <w:pStyle w:val="TableHeading"/>
            </w:pPr>
            <w:r w:rsidRPr="009A33D3">
              <w:t>Title of Lobbyist</w:t>
            </w:r>
          </w:p>
          <w:p w14:paraId="3F6C6978" w14:textId="77777777" w:rsidR="00AF705B" w:rsidRPr="009A33D3" w:rsidRDefault="00AF705B" w:rsidP="00AF705B">
            <w:pPr>
              <w:pStyle w:val="Fill-inIndented"/>
            </w:pPr>
            <w:r w:rsidRPr="009A33D3">
              <w:fldChar w:fldCharType="begin">
                <w:ffData>
                  <w:name w:val="Text87"/>
                  <w:enabled/>
                  <w:calcOnExit w:val="0"/>
                  <w:textInput>
                    <w:maxLength w:val="55"/>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AF705B" w:rsidRPr="009A33D3" w14:paraId="493D992F" w14:textId="77777777" w:rsidTr="00AF705B">
        <w:tblPrEx>
          <w:tblBorders>
            <w:insideH w:val="double" w:sz="6" w:space="0" w:color="auto"/>
            <w:insideV w:val="none" w:sz="0" w:space="0" w:color="auto"/>
          </w:tblBorders>
          <w:tblLook w:val="04A0" w:firstRow="1" w:lastRow="0" w:firstColumn="1" w:lastColumn="0" w:noHBand="0" w:noVBand="1"/>
        </w:tblPrEx>
        <w:trPr>
          <w:trHeight w:hRule="exact" w:val="720"/>
        </w:trPr>
        <w:tc>
          <w:tcPr>
            <w:tcW w:w="6030" w:type="dxa"/>
            <w:gridSpan w:val="6"/>
            <w:vMerge/>
            <w:tcBorders>
              <w:right w:val="single" w:sz="6" w:space="0" w:color="auto"/>
            </w:tcBorders>
            <w:shd w:val="clear" w:color="auto" w:fill="auto"/>
          </w:tcPr>
          <w:p w14:paraId="360DE070" w14:textId="77777777" w:rsidR="00AF705B" w:rsidRPr="009A33D3" w:rsidRDefault="00AF705B" w:rsidP="00AF705B">
            <w:pPr>
              <w:pStyle w:val="HEADING"/>
            </w:pPr>
          </w:p>
        </w:tc>
        <w:tc>
          <w:tcPr>
            <w:tcW w:w="4770" w:type="dxa"/>
            <w:gridSpan w:val="7"/>
            <w:tcBorders>
              <w:top w:val="single" w:sz="6" w:space="0" w:color="auto"/>
              <w:left w:val="single" w:sz="6" w:space="0" w:color="auto"/>
              <w:bottom w:val="single" w:sz="6" w:space="0" w:color="auto"/>
            </w:tcBorders>
            <w:shd w:val="clear" w:color="auto" w:fill="auto"/>
          </w:tcPr>
          <w:p w14:paraId="4D67EA53" w14:textId="77777777" w:rsidR="00AF705B" w:rsidRPr="009A33D3" w:rsidRDefault="00AF705B" w:rsidP="00AF705B">
            <w:pPr>
              <w:pStyle w:val="TableHeading"/>
              <w:rPr>
                <w:i/>
              </w:rPr>
            </w:pPr>
            <w:r w:rsidRPr="009A33D3">
              <w:t xml:space="preserve">Telephone </w:t>
            </w:r>
            <w:r w:rsidRPr="009A33D3">
              <w:rPr>
                <w:i/>
              </w:rPr>
              <w:t>Area Code/No.</w:t>
            </w:r>
          </w:p>
          <w:p w14:paraId="2695507D" w14:textId="77777777" w:rsidR="00AF705B" w:rsidRPr="009A33D3" w:rsidRDefault="00AF705B" w:rsidP="00AF705B">
            <w:pPr>
              <w:pStyle w:val="Fill-inIndented"/>
            </w:pPr>
            <w:r w:rsidRPr="009A33D3">
              <w:fldChar w:fldCharType="begin">
                <w:ffData>
                  <w:name w:val="Text87"/>
                  <w:enabled/>
                  <w:calcOnExit w:val="0"/>
                  <w:textInput>
                    <w:type w:val="number"/>
                    <w:maxLength w:val="14"/>
                    <w:format w:val="(###) ###-####"/>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r w:rsidR="00AF705B" w:rsidRPr="009A33D3" w14:paraId="55FD858A" w14:textId="77777777" w:rsidTr="00AF705B">
        <w:tblPrEx>
          <w:tblBorders>
            <w:insideH w:val="double" w:sz="6" w:space="0" w:color="auto"/>
            <w:insideV w:val="none" w:sz="0" w:space="0" w:color="auto"/>
          </w:tblBorders>
          <w:tblLook w:val="04A0" w:firstRow="1" w:lastRow="0" w:firstColumn="1" w:lastColumn="0" w:noHBand="0" w:noVBand="1"/>
        </w:tblPrEx>
        <w:trPr>
          <w:trHeight w:hRule="exact" w:val="720"/>
        </w:trPr>
        <w:tc>
          <w:tcPr>
            <w:tcW w:w="6030" w:type="dxa"/>
            <w:gridSpan w:val="6"/>
            <w:vMerge/>
            <w:tcBorders>
              <w:right w:val="single" w:sz="6" w:space="0" w:color="auto"/>
            </w:tcBorders>
            <w:shd w:val="clear" w:color="auto" w:fill="auto"/>
          </w:tcPr>
          <w:p w14:paraId="5B2A8EBE" w14:textId="77777777" w:rsidR="00AF705B" w:rsidRPr="009A33D3" w:rsidRDefault="00AF705B" w:rsidP="00AF705B">
            <w:pPr>
              <w:pStyle w:val="HEADING"/>
            </w:pPr>
          </w:p>
        </w:tc>
        <w:tc>
          <w:tcPr>
            <w:tcW w:w="4770" w:type="dxa"/>
            <w:gridSpan w:val="7"/>
            <w:tcBorders>
              <w:top w:val="single" w:sz="6" w:space="0" w:color="auto"/>
              <w:left w:val="single" w:sz="6" w:space="0" w:color="auto"/>
              <w:bottom w:val="single" w:sz="6" w:space="0" w:color="auto"/>
            </w:tcBorders>
            <w:shd w:val="clear" w:color="auto" w:fill="auto"/>
          </w:tcPr>
          <w:p w14:paraId="0AB2F3BB" w14:textId="77777777" w:rsidR="00AF705B" w:rsidRPr="009A33D3" w:rsidRDefault="00AF705B" w:rsidP="00AF705B">
            <w:pPr>
              <w:pStyle w:val="TableHeading"/>
              <w:spacing w:after="120"/>
            </w:pPr>
            <w:r w:rsidRPr="009A33D3">
              <w:t>Signature of Sponsoring Organization Representative</w:t>
            </w:r>
          </w:p>
          <w:p w14:paraId="0E3D0535" w14:textId="77777777" w:rsidR="00AF705B" w:rsidRPr="009A33D3" w:rsidRDefault="00AF705B" w:rsidP="00AF705B">
            <w:pPr>
              <w:pStyle w:val="Fill-inLeft"/>
            </w:pPr>
            <w:r w:rsidRPr="009A33D3">
              <w:rPr>
                <w:sz w:val="24"/>
              </w:rPr>
              <w:sym w:font="Wingdings" w:char="00D8"/>
            </w:r>
          </w:p>
        </w:tc>
      </w:tr>
      <w:tr w:rsidR="00AF705B" w:rsidRPr="009A33D3" w14:paraId="62112C39" w14:textId="77777777" w:rsidTr="00AF705B">
        <w:tblPrEx>
          <w:tblBorders>
            <w:insideH w:val="double" w:sz="6" w:space="0" w:color="auto"/>
            <w:insideV w:val="none" w:sz="0" w:space="0" w:color="auto"/>
          </w:tblBorders>
          <w:tblLook w:val="04A0" w:firstRow="1" w:lastRow="0" w:firstColumn="1" w:lastColumn="0" w:noHBand="0" w:noVBand="1"/>
        </w:tblPrEx>
        <w:trPr>
          <w:trHeight w:hRule="exact" w:val="720"/>
        </w:trPr>
        <w:tc>
          <w:tcPr>
            <w:tcW w:w="6030" w:type="dxa"/>
            <w:gridSpan w:val="6"/>
            <w:vMerge/>
            <w:tcBorders>
              <w:bottom w:val="single" w:sz="6" w:space="0" w:color="auto"/>
              <w:right w:val="single" w:sz="6" w:space="0" w:color="auto"/>
            </w:tcBorders>
            <w:shd w:val="clear" w:color="auto" w:fill="auto"/>
          </w:tcPr>
          <w:p w14:paraId="79F8DD51" w14:textId="77777777" w:rsidR="00AF705B" w:rsidRPr="009A33D3" w:rsidRDefault="00AF705B" w:rsidP="00AF705B">
            <w:pPr>
              <w:pStyle w:val="HEADING"/>
            </w:pPr>
          </w:p>
        </w:tc>
        <w:tc>
          <w:tcPr>
            <w:tcW w:w="4770" w:type="dxa"/>
            <w:gridSpan w:val="7"/>
            <w:tcBorders>
              <w:top w:val="single" w:sz="6" w:space="0" w:color="auto"/>
              <w:left w:val="single" w:sz="6" w:space="0" w:color="auto"/>
              <w:bottom w:val="single" w:sz="6" w:space="0" w:color="auto"/>
            </w:tcBorders>
            <w:shd w:val="clear" w:color="auto" w:fill="auto"/>
          </w:tcPr>
          <w:p w14:paraId="5B4F52A0" w14:textId="77777777" w:rsidR="00AF705B" w:rsidRPr="009A33D3" w:rsidRDefault="00AF705B" w:rsidP="00AF705B">
            <w:pPr>
              <w:pStyle w:val="BodyText"/>
            </w:pPr>
            <w:r w:rsidRPr="009A33D3">
              <w:t>D</w:t>
            </w:r>
            <w:r w:rsidRPr="009A33D3">
              <w:rPr>
                <w:rStyle w:val="TableHeadingChar"/>
              </w:rPr>
              <w:t>a</w:t>
            </w:r>
            <w:r w:rsidRPr="009A33D3">
              <w:t xml:space="preserve">te Signed </w:t>
            </w:r>
            <w:r w:rsidRPr="009A33D3">
              <w:rPr>
                <w:i/>
              </w:rPr>
              <w:t>Mo./Day/Yr.</w:t>
            </w:r>
          </w:p>
          <w:p w14:paraId="0D21BB0A" w14:textId="77777777" w:rsidR="00AF705B" w:rsidRPr="009A33D3" w:rsidRDefault="00AF705B" w:rsidP="00AF705B">
            <w:pPr>
              <w:pStyle w:val="Fill-inIndented"/>
            </w:pPr>
            <w:r w:rsidRPr="009A33D3">
              <w:fldChar w:fldCharType="begin">
                <w:ffData>
                  <w:name w:val="Text89"/>
                  <w:enabled/>
                  <w:calcOnExit w:val="0"/>
                  <w:textInput>
                    <w:type w:val="date"/>
                    <w:maxLength w:val="18"/>
                    <w:format w:val="M/d/yyyy"/>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bl>
    <w:p w14:paraId="47DA6C62" w14:textId="77777777" w:rsidR="00AF705B" w:rsidRPr="009A33D3" w:rsidRDefault="00AF705B" w:rsidP="00AF705B">
      <w:pPr>
        <w:sectPr w:rsidR="00AF705B" w:rsidRPr="009A33D3" w:rsidSect="00AF705B">
          <w:headerReference w:type="default" r:id="rId29"/>
          <w:headerReference w:type="first" r:id="rId30"/>
          <w:pgSz w:w="12240" w:h="15840" w:code="1"/>
          <w:pgMar w:top="720" w:right="720" w:bottom="720" w:left="720" w:header="720" w:footer="720" w:gutter="0"/>
          <w:cols w:space="720"/>
          <w:titlePg/>
          <w:docGrid w:linePitch="360"/>
        </w:sectPr>
      </w:pPr>
    </w:p>
    <w:tbl>
      <w:tblPr>
        <w:tblW w:w="0" w:type="auto"/>
        <w:tblInd w:w="108" w:type="dxa"/>
        <w:tblBorders>
          <w:top w:val="single" w:sz="6" w:space="0" w:color="auto"/>
          <w:bottom w:val="single" w:sz="6" w:space="0" w:color="auto"/>
          <w:insideH w:val="double" w:sz="6" w:space="0" w:color="auto"/>
        </w:tblBorders>
        <w:tblLook w:val="04A0" w:firstRow="1" w:lastRow="0" w:firstColumn="1" w:lastColumn="0" w:noHBand="0" w:noVBand="1"/>
      </w:tblPr>
      <w:tblGrid>
        <w:gridCol w:w="3559"/>
        <w:gridCol w:w="3573"/>
        <w:gridCol w:w="3560"/>
      </w:tblGrid>
      <w:tr w:rsidR="00AF705B" w:rsidRPr="009A33D3" w14:paraId="353A614C" w14:textId="77777777" w:rsidTr="00AF705B">
        <w:trPr>
          <w:tblHeader/>
        </w:trPr>
        <w:tc>
          <w:tcPr>
            <w:tcW w:w="3600" w:type="dxa"/>
            <w:tcBorders>
              <w:top w:val="double" w:sz="6" w:space="0" w:color="auto"/>
              <w:bottom w:val="single" w:sz="6" w:space="0" w:color="auto"/>
            </w:tcBorders>
            <w:shd w:val="clear" w:color="auto" w:fill="BFBFBF"/>
          </w:tcPr>
          <w:p w14:paraId="217CD81A" w14:textId="77777777" w:rsidR="00AF705B" w:rsidRPr="009A33D3" w:rsidRDefault="00AF705B" w:rsidP="00AF705B">
            <w:pPr>
              <w:pStyle w:val="HEADING"/>
              <w:keepNext/>
            </w:pPr>
          </w:p>
        </w:tc>
        <w:tc>
          <w:tcPr>
            <w:tcW w:w="3600" w:type="dxa"/>
            <w:tcBorders>
              <w:top w:val="double" w:sz="6" w:space="0" w:color="auto"/>
              <w:bottom w:val="single" w:sz="6" w:space="0" w:color="auto"/>
            </w:tcBorders>
          </w:tcPr>
          <w:p w14:paraId="4D7B1185" w14:textId="77777777" w:rsidR="00AF705B" w:rsidRPr="009A33D3" w:rsidRDefault="00AF705B" w:rsidP="00AF705B">
            <w:pPr>
              <w:pStyle w:val="HEADING"/>
              <w:keepNext/>
            </w:pPr>
            <w:r w:rsidRPr="009A33D3">
              <w:t>DESCRIPTION OF SERVICES PERFORMED</w:t>
            </w:r>
          </w:p>
        </w:tc>
        <w:tc>
          <w:tcPr>
            <w:tcW w:w="3600" w:type="dxa"/>
            <w:tcBorders>
              <w:top w:val="double" w:sz="6" w:space="0" w:color="auto"/>
              <w:bottom w:val="single" w:sz="6" w:space="0" w:color="auto"/>
            </w:tcBorders>
            <w:shd w:val="clear" w:color="auto" w:fill="BFBFBF"/>
          </w:tcPr>
          <w:p w14:paraId="055BFE60" w14:textId="77777777" w:rsidR="00AF705B" w:rsidRPr="009A33D3" w:rsidRDefault="00AF705B" w:rsidP="00AF705B">
            <w:pPr>
              <w:pStyle w:val="HEADING"/>
              <w:keepNext/>
            </w:pPr>
          </w:p>
        </w:tc>
      </w:tr>
      <w:tr w:rsidR="00AF705B" w:rsidRPr="009A33D3" w14:paraId="285206BE" w14:textId="77777777" w:rsidTr="00AF705B">
        <w:tblPrEx>
          <w:tblBorders>
            <w:insideH w:val="single" w:sz="6" w:space="0" w:color="auto"/>
            <w:insideV w:val="single" w:sz="6" w:space="0" w:color="auto"/>
          </w:tblBorders>
          <w:tblLook w:val="0000" w:firstRow="0" w:lastRow="0" w:firstColumn="0" w:lastColumn="0" w:noHBand="0" w:noVBand="0"/>
        </w:tblPrEx>
        <w:trPr>
          <w:trHeight w:val="1056"/>
        </w:trPr>
        <w:tc>
          <w:tcPr>
            <w:tcW w:w="10800" w:type="dxa"/>
            <w:gridSpan w:val="3"/>
            <w:tcBorders>
              <w:bottom w:val="nil"/>
            </w:tcBorders>
          </w:tcPr>
          <w:p w14:paraId="1BB371D6" w14:textId="77777777" w:rsidR="00AF705B" w:rsidRPr="009A33D3" w:rsidRDefault="00AF705B" w:rsidP="00AF705B">
            <w:pPr>
              <w:pStyle w:val="TableHeading"/>
              <w:ind w:left="-18"/>
              <w:rPr>
                <w:bCs/>
              </w:rPr>
            </w:pPr>
            <w:r w:rsidRPr="009A33D3">
              <w:rPr>
                <w:bCs/>
              </w:rPr>
              <w:t xml:space="preserve">Brief Description </w:t>
            </w:r>
            <w:r w:rsidRPr="009A33D3">
              <w:t>of services performed or to be performed and date(s) of service, including officer(s), employees, or member(s) contracted for payment indicated in Item 11.</w:t>
            </w:r>
          </w:p>
          <w:p w14:paraId="4E22CE52" w14:textId="77777777" w:rsidR="00AF705B" w:rsidRPr="009A33D3" w:rsidRDefault="00AF705B" w:rsidP="00AF705B">
            <w:pPr>
              <w:pStyle w:val="Fill-inIndented"/>
              <w:tabs>
                <w:tab w:val="left" w:pos="526"/>
                <w:tab w:val="left" w:pos="816"/>
                <w:tab w:val="left" w:pos="1096"/>
              </w:tabs>
            </w:pPr>
            <w:r w:rsidRPr="009A33D3">
              <w:fldChar w:fldCharType="begin">
                <w:ffData>
                  <w:name w:val=""/>
                  <w:enabled/>
                  <w:calcOnExit w:val="0"/>
                  <w:textInput/>
                </w:ffData>
              </w:fldChar>
            </w:r>
            <w:r w:rsidRPr="009A33D3">
              <w:instrText xml:space="preserve"> FORMTEXT </w:instrText>
            </w:r>
            <w:r w:rsidRPr="009A33D3">
              <w:fldChar w:fldCharType="separate"/>
            </w:r>
            <w:r w:rsidRPr="009A33D3">
              <w:rPr>
                <w:noProof/>
              </w:rPr>
              <w:t> </w:t>
            </w:r>
            <w:r w:rsidRPr="009A33D3">
              <w:rPr>
                <w:noProof/>
              </w:rPr>
              <w:t> </w:t>
            </w:r>
            <w:r w:rsidRPr="009A33D3">
              <w:rPr>
                <w:noProof/>
              </w:rPr>
              <w:t> </w:t>
            </w:r>
            <w:r w:rsidRPr="009A33D3">
              <w:rPr>
                <w:noProof/>
              </w:rPr>
              <w:t> </w:t>
            </w:r>
            <w:r w:rsidRPr="009A33D3">
              <w:rPr>
                <w:noProof/>
              </w:rPr>
              <w:t> </w:t>
            </w:r>
            <w:r w:rsidRPr="009A33D3">
              <w:fldChar w:fldCharType="end"/>
            </w:r>
          </w:p>
        </w:tc>
      </w:tr>
    </w:tbl>
    <w:p w14:paraId="6DD97087" w14:textId="77777777" w:rsidR="00AF705B" w:rsidRPr="009A33D3" w:rsidRDefault="00AF705B" w:rsidP="00AF705B">
      <w:pPr>
        <w:sectPr w:rsidR="00AF705B" w:rsidRPr="009A33D3" w:rsidSect="00AF705B">
          <w:headerReference w:type="first" r:id="rId31"/>
          <w:pgSz w:w="12240" w:h="15840" w:code="1"/>
          <w:pgMar w:top="720" w:right="720" w:bottom="720" w:left="720" w:header="720" w:footer="720" w:gutter="0"/>
          <w:cols w:space="720"/>
          <w:titlePg/>
          <w:docGrid w:linePitch="360"/>
        </w:sectPr>
      </w:pPr>
      <w:bookmarkStart w:id="279" w:name="_Toc192916379"/>
    </w:p>
    <w:p w14:paraId="37AAB73B" w14:textId="77777777" w:rsidR="00AF705B" w:rsidRPr="009A33D3" w:rsidRDefault="00AF705B" w:rsidP="00AF705B">
      <w:pPr>
        <w:pStyle w:val="Default"/>
        <w:spacing w:before="40" w:after="200"/>
        <w:jc w:val="center"/>
        <w:rPr>
          <w:rFonts w:ascii="Arial" w:hAnsi="Arial" w:cs="Arial"/>
          <w:b/>
          <w:bCs/>
          <w:snapToGrid w:val="0"/>
          <w:color w:val="auto"/>
          <w:sz w:val="32"/>
          <w:szCs w:val="32"/>
        </w:rPr>
      </w:pPr>
      <w:r w:rsidRPr="009A33D3">
        <w:rPr>
          <w:rFonts w:ascii="Arial" w:hAnsi="Arial" w:cs="Arial"/>
          <w:b/>
          <w:bCs/>
          <w:snapToGrid w:val="0"/>
          <w:color w:val="auto"/>
          <w:sz w:val="32"/>
          <w:szCs w:val="32"/>
        </w:rPr>
        <w:lastRenderedPageBreak/>
        <w:t>Instructions for Completion of Disclosure of Lobbying Activities Form</w:t>
      </w:r>
      <w:bookmarkEnd w:id="279"/>
    </w:p>
    <w:p w14:paraId="2B441BB7" w14:textId="77777777" w:rsidR="00AF705B" w:rsidRPr="009A33D3" w:rsidRDefault="00AF705B" w:rsidP="00AF705B">
      <w:pPr>
        <w:pStyle w:val="AgreementBodyText"/>
      </w:pPr>
      <w:r w:rsidRPr="009A33D3">
        <w:t xml:space="preserve">This disclosure form shall be completed by the reporting entity, whether </w:t>
      </w:r>
      <w:proofErr w:type="spellStart"/>
      <w:r w:rsidRPr="009A33D3">
        <w:t>subawardee</w:t>
      </w:r>
      <w:proofErr w:type="spellEnd"/>
      <w:r w:rsidRPr="009A33D3">
        <w:t xml:space="preserve"> or prime federal recipient, at the initiation or receipt of a covered federal action or a material change in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a Continuation Sheet for additional information if the space on the form is inadequate. Complete all items that apply for both the initial filing and material change report. Refer to the implementing guidance published by the Office of Management and Budget (OMB) for additional information.</w:t>
      </w:r>
    </w:p>
    <w:p w14:paraId="6EE807AE" w14:textId="77777777" w:rsidR="00AF705B" w:rsidRPr="009A33D3" w:rsidRDefault="00AF705B" w:rsidP="00AF705B">
      <w:pPr>
        <w:pStyle w:val="NumberedParagraphs"/>
        <w:numPr>
          <w:ilvl w:val="0"/>
          <w:numId w:val="33"/>
        </w:numPr>
        <w:tabs>
          <w:tab w:val="clear" w:pos="720"/>
          <w:tab w:val="num" w:pos="540"/>
        </w:tabs>
        <w:ind w:left="540" w:hanging="180"/>
      </w:pPr>
      <w:r w:rsidRPr="009A33D3">
        <w:t>Identify the type of covered federal action for which lobbying activity is and/or has been secured to influence the outcome of a covered federal action.</w:t>
      </w:r>
    </w:p>
    <w:p w14:paraId="567B93FF" w14:textId="77777777" w:rsidR="00AF705B" w:rsidRPr="009A33D3" w:rsidRDefault="00AF705B" w:rsidP="00AF705B">
      <w:pPr>
        <w:pStyle w:val="NumberedParagraphs"/>
        <w:numPr>
          <w:ilvl w:val="0"/>
          <w:numId w:val="33"/>
        </w:numPr>
        <w:tabs>
          <w:tab w:val="clear" w:pos="720"/>
          <w:tab w:val="num" w:pos="540"/>
        </w:tabs>
        <w:ind w:left="540" w:hanging="180"/>
      </w:pPr>
      <w:r w:rsidRPr="009A33D3">
        <w:t>Identify the status of the covered federal action.</w:t>
      </w:r>
    </w:p>
    <w:p w14:paraId="5DE98C28" w14:textId="77777777" w:rsidR="00AF705B" w:rsidRPr="009A33D3" w:rsidRDefault="00AF705B" w:rsidP="00AF705B">
      <w:pPr>
        <w:pStyle w:val="NumberedParagraphs"/>
        <w:numPr>
          <w:ilvl w:val="0"/>
          <w:numId w:val="33"/>
        </w:numPr>
        <w:tabs>
          <w:tab w:val="clear" w:pos="720"/>
          <w:tab w:val="num" w:pos="540"/>
        </w:tabs>
        <w:ind w:left="540" w:hanging="180"/>
      </w:pPr>
      <w:r w:rsidRPr="009A33D3">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action.</w:t>
      </w:r>
    </w:p>
    <w:p w14:paraId="63B2B14C" w14:textId="77777777" w:rsidR="00AF705B" w:rsidRPr="009A33D3" w:rsidRDefault="00AF705B" w:rsidP="00AF705B">
      <w:pPr>
        <w:pStyle w:val="NumberedParagraphs"/>
        <w:numPr>
          <w:ilvl w:val="0"/>
          <w:numId w:val="33"/>
        </w:numPr>
        <w:tabs>
          <w:tab w:val="clear" w:pos="720"/>
          <w:tab w:val="num" w:pos="540"/>
        </w:tabs>
        <w:ind w:left="540" w:hanging="180"/>
      </w:pPr>
      <w:r w:rsidRPr="009A33D3">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9A33D3">
        <w:t>subaward</w:t>
      </w:r>
      <w:proofErr w:type="spellEnd"/>
      <w:r w:rsidRPr="009A33D3">
        <w:t xml:space="preserve"> recipient. Identify the tier of the </w:t>
      </w:r>
      <w:proofErr w:type="spellStart"/>
      <w:r w:rsidRPr="009A33D3">
        <w:t>subawardee</w:t>
      </w:r>
      <w:proofErr w:type="spellEnd"/>
      <w:r w:rsidRPr="009A33D3">
        <w:t xml:space="preserve">, e.g., the first </w:t>
      </w:r>
      <w:proofErr w:type="spellStart"/>
      <w:r w:rsidRPr="009A33D3">
        <w:t>subawardee</w:t>
      </w:r>
      <w:proofErr w:type="spellEnd"/>
      <w:r w:rsidRPr="009A33D3">
        <w:t xml:space="preserve"> of the prime is the first tier. </w:t>
      </w:r>
      <w:proofErr w:type="spellStart"/>
      <w:r w:rsidRPr="009A33D3">
        <w:t>Subawards</w:t>
      </w:r>
      <w:proofErr w:type="spellEnd"/>
      <w:r w:rsidRPr="009A33D3">
        <w:t xml:space="preserve"> include, but are not limited to, subcontracts, </w:t>
      </w:r>
      <w:proofErr w:type="spellStart"/>
      <w:r w:rsidRPr="009A33D3">
        <w:t>subgrants</w:t>
      </w:r>
      <w:proofErr w:type="spellEnd"/>
      <w:r w:rsidRPr="009A33D3">
        <w:t>, and contract awards under grants.</w:t>
      </w:r>
    </w:p>
    <w:p w14:paraId="5948977C" w14:textId="77777777" w:rsidR="00AF705B" w:rsidRPr="009A33D3" w:rsidRDefault="00AF705B" w:rsidP="00AF705B">
      <w:pPr>
        <w:pStyle w:val="NumberedParagraphs"/>
        <w:numPr>
          <w:ilvl w:val="0"/>
          <w:numId w:val="33"/>
        </w:numPr>
        <w:tabs>
          <w:tab w:val="clear" w:pos="720"/>
          <w:tab w:val="num" w:pos="540"/>
        </w:tabs>
        <w:ind w:left="540" w:hanging="180"/>
      </w:pPr>
      <w:r w:rsidRPr="009A33D3">
        <w:t>If the organization filing the report in Item 4 checks</w:t>
      </w:r>
      <w:r w:rsidRPr="009A33D3">
        <w:rPr>
          <w:i/>
          <w:iCs/>
        </w:rPr>
        <w:t xml:space="preserve"> </w:t>
      </w:r>
      <w:proofErr w:type="spellStart"/>
      <w:r w:rsidRPr="009A33D3">
        <w:rPr>
          <w:i/>
          <w:iCs/>
        </w:rPr>
        <w:t>Subawardee</w:t>
      </w:r>
      <w:proofErr w:type="spellEnd"/>
      <w:r w:rsidRPr="009A33D3">
        <w:t>, then enter the full name, address, city, state, and zip code of the prime federal recipient. Include Congressional District, if known.</w:t>
      </w:r>
    </w:p>
    <w:p w14:paraId="50E858F2" w14:textId="77777777" w:rsidR="00AF705B" w:rsidRPr="009A33D3" w:rsidRDefault="00AF705B" w:rsidP="00AF705B">
      <w:pPr>
        <w:pStyle w:val="NumberedParagraphs"/>
        <w:numPr>
          <w:ilvl w:val="0"/>
          <w:numId w:val="33"/>
        </w:numPr>
        <w:tabs>
          <w:tab w:val="clear" w:pos="720"/>
          <w:tab w:val="num" w:pos="540"/>
        </w:tabs>
        <w:ind w:left="540" w:hanging="180"/>
      </w:pPr>
      <w:r w:rsidRPr="009A33D3">
        <w:t>Enter the name of the federal agency making the award or loan commitment. Include at least one organizational level below agency name, if know. For example: Department of Transportation, United States Coast Guard.</w:t>
      </w:r>
    </w:p>
    <w:p w14:paraId="7CA92124" w14:textId="77777777" w:rsidR="00AF705B" w:rsidRPr="009A33D3" w:rsidRDefault="00AF705B" w:rsidP="00AF705B">
      <w:pPr>
        <w:pStyle w:val="NumberedParagraphs"/>
        <w:numPr>
          <w:ilvl w:val="0"/>
          <w:numId w:val="33"/>
        </w:numPr>
        <w:tabs>
          <w:tab w:val="clear" w:pos="720"/>
          <w:tab w:val="num" w:pos="540"/>
        </w:tabs>
        <w:ind w:left="540" w:hanging="180"/>
      </w:pPr>
      <w:r w:rsidRPr="009A33D3">
        <w:t>Enter the federal program name or description for the covered federal action (Item1). If known, enter the full Catalog of Federal Domestic Assistance (CFDA) number for grants, cooperative agreements, loans, and loan commitments.</w:t>
      </w:r>
    </w:p>
    <w:p w14:paraId="7F694B20" w14:textId="77777777" w:rsidR="00AF705B" w:rsidRPr="009A33D3" w:rsidRDefault="00AF705B" w:rsidP="00AF705B">
      <w:pPr>
        <w:pStyle w:val="NumberedParagraphs"/>
        <w:numPr>
          <w:ilvl w:val="0"/>
          <w:numId w:val="33"/>
        </w:numPr>
        <w:tabs>
          <w:tab w:val="clear" w:pos="720"/>
          <w:tab w:val="num" w:pos="540"/>
        </w:tabs>
        <w:ind w:left="540" w:hanging="180"/>
      </w:pPr>
      <w:r w:rsidRPr="009A33D3">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w:t>
      </w:r>
      <w:r w:rsidRPr="009A33D3">
        <w:rPr>
          <w:i/>
          <w:iCs/>
        </w:rPr>
        <w:t>RFP-DE-90-001.</w:t>
      </w:r>
    </w:p>
    <w:p w14:paraId="0573FDF2" w14:textId="77777777" w:rsidR="00AF705B" w:rsidRPr="009A33D3" w:rsidRDefault="00AF705B" w:rsidP="00AF705B">
      <w:pPr>
        <w:pStyle w:val="NumberedParagraphs"/>
        <w:numPr>
          <w:ilvl w:val="0"/>
          <w:numId w:val="33"/>
        </w:numPr>
        <w:tabs>
          <w:tab w:val="clear" w:pos="720"/>
          <w:tab w:val="num" w:pos="540"/>
        </w:tabs>
        <w:ind w:left="540" w:hanging="180"/>
      </w:pPr>
      <w:r w:rsidRPr="009A33D3">
        <w:t>For a covered federal action where there has been an award or loan commitment by the federal agency, enter the federal amount of the award/loan commitment for the prime entity identified in Item 4 or Item 5.</w:t>
      </w:r>
    </w:p>
    <w:p w14:paraId="4DE1CF02" w14:textId="77777777" w:rsidR="00AF705B" w:rsidRPr="009A33D3" w:rsidRDefault="00AF705B" w:rsidP="00AF705B">
      <w:pPr>
        <w:pStyle w:val="NumberedParagraphs"/>
        <w:numPr>
          <w:ilvl w:val="0"/>
          <w:numId w:val="33"/>
        </w:numPr>
        <w:tabs>
          <w:tab w:val="clear" w:pos="720"/>
          <w:tab w:val="num" w:pos="540"/>
        </w:tabs>
        <w:ind w:left="540" w:hanging="180"/>
      </w:pPr>
      <w:r w:rsidRPr="009A33D3">
        <w:t>Enter the full name, address, city, state, and zip code of the lobbying entity engaged by the reporting entity identified in Item 4 to influence the covered federal action.</w:t>
      </w:r>
    </w:p>
    <w:p w14:paraId="6ACF4C00" w14:textId="77777777" w:rsidR="00AF705B" w:rsidRPr="009A33D3" w:rsidRDefault="00AF705B" w:rsidP="00AF705B">
      <w:pPr>
        <w:pStyle w:val="NumberedParagraphs"/>
        <w:numPr>
          <w:ilvl w:val="1"/>
          <w:numId w:val="43"/>
        </w:numPr>
        <w:tabs>
          <w:tab w:val="clear" w:pos="1440"/>
          <w:tab w:val="right" w:pos="810"/>
        </w:tabs>
        <w:ind w:left="810" w:hanging="270"/>
      </w:pPr>
      <w:r w:rsidRPr="009A33D3">
        <w:t>Enter the full name of the individual performing services, and include full address if different from 10a. Enter last name, first name, and middle initial (MI).</w:t>
      </w:r>
    </w:p>
    <w:p w14:paraId="2DA398C2" w14:textId="77777777" w:rsidR="00AF705B" w:rsidRPr="009A33D3" w:rsidRDefault="00AF705B" w:rsidP="00AF705B">
      <w:pPr>
        <w:pStyle w:val="NumberedParagraphs"/>
        <w:numPr>
          <w:ilvl w:val="1"/>
          <w:numId w:val="43"/>
        </w:numPr>
        <w:tabs>
          <w:tab w:val="clear" w:pos="1440"/>
          <w:tab w:val="right" w:pos="810"/>
        </w:tabs>
        <w:ind w:left="810" w:hanging="270"/>
      </w:pPr>
      <w:r w:rsidRPr="009A33D3">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78280E95" w14:textId="77777777" w:rsidR="00AF705B" w:rsidRPr="009A33D3" w:rsidRDefault="00AF705B" w:rsidP="00AF705B">
      <w:pPr>
        <w:pStyle w:val="NumberedParagraphs"/>
        <w:numPr>
          <w:ilvl w:val="0"/>
          <w:numId w:val="33"/>
        </w:numPr>
        <w:tabs>
          <w:tab w:val="clear" w:pos="720"/>
          <w:tab w:val="num" w:pos="540"/>
        </w:tabs>
        <w:ind w:left="540" w:hanging="180"/>
      </w:pPr>
      <w:r w:rsidRPr="009A33D3">
        <w:t>Check the appropriate item. Check all items that apply. If payment is made through an in-kind contribution, specify the nature and value of the in-kind payment.</w:t>
      </w:r>
    </w:p>
    <w:p w14:paraId="33C46E9A" w14:textId="77777777" w:rsidR="00AF705B" w:rsidRPr="009A33D3" w:rsidRDefault="00AF705B" w:rsidP="00AF705B">
      <w:pPr>
        <w:pStyle w:val="NumberedParagraphs"/>
        <w:numPr>
          <w:ilvl w:val="0"/>
          <w:numId w:val="33"/>
        </w:numPr>
        <w:tabs>
          <w:tab w:val="clear" w:pos="720"/>
          <w:tab w:val="num" w:pos="540"/>
        </w:tabs>
        <w:ind w:left="540" w:hanging="180"/>
      </w:pPr>
      <w:r w:rsidRPr="009A33D3">
        <w:t>Check the appropriate box. Check all boxes that apply. If other, specify nature.</w:t>
      </w:r>
    </w:p>
    <w:p w14:paraId="11D3E92F" w14:textId="77777777" w:rsidR="00AF705B" w:rsidRPr="009A33D3" w:rsidRDefault="00AF705B" w:rsidP="00AF705B">
      <w:pPr>
        <w:pStyle w:val="NumberedParagraphs"/>
        <w:numPr>
          <w:ilvl w:val="0"/>
          <w:numId w:val="33"/>
        </w:numPr>
        <w:tabs>
          <w:tab w:val="clear" w:pos="720"/>
          <w:tab w:val="num" w:pos="540"/>
        </w:tabs>
        <w:ind w:left="540" w:hanging="180"/>
      </w:pPr>
      <w:r w:rsidRPr="009A33D3">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09A55E62" w14:textId="77777777" w:rsidR="00AF705B" w:rsidRPr="009A33D3" w:rsidRDefault="00AF705B" w:rsidP="00AF705B">
      <w:pPr>
        <w:pStyle w:val="NumberedParagraphs"/>
        <w:numPr>
          <w:ilvl w:val="0"/>
          <w:numId w:val="33"/>
        </w:numPr>
        <w:tabs>
          <w:tab w:val="clear" w:pos="720"/>
          <w:tab w:val="num" w:pos="540"/>
        </w:tabs>
        <w:ind w:left="540" w:hanging="180"/>
      </w:pPr>
      <w:r w:rsidRPr="009A33D3">
        <w:lastRenderedPageBreak/>
        <w:t>Check whether Continuation Sheets are enclosed.</w:t>
      </w:r>
    </w:p>
    <w:p w14:paraId="282292D2" w14:textId="77777777" w:rsidR="00AF705B" w:rsidRPr="009A33D3" w:rsidRDefault="00AF705B" w:rsidP="00AF705B">
      <w:pPr>
        <w:pStyle w:val="NumberedParagraphs"/>
        <w:numPr>
          <w:ilvl w:val="0"/>
          <w:numId w:val="33"/>
        </w:numPr>
        <w:tabs>
          <w:tab w:val="clear" w:pos="720"/>
          <w:tab w:val="num" w:pos="540"/>
        </w:tabs>
        <w:ind w:left="540" w:hanging="180"/>
      </w:pPr>
      <w:r w:rsidRPr="009A33D3">
        <w:t>The certifying official shall sign and date the form; print his/her name, title, and telephone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A33D3" w:rsidRPr="009A33D3" w14:paraId="01D3B75E" w14:textId="77777777" w:rsidTr="00AF705B">
        <w:tc>
          <w:tcPr>
            <w:tcW w:w="10800" w:type="dxa"/>
          </w:tcPr>
          <w:p w14:paraId="51674520" w14:textId="77777777" w:rsidR="00AF705B" w:rsidRPr="009A33D3" w:rsidRDefault="00AF705B" w:rsidP="00AF705B">
            <w:pPr>
              <w:pStyle w:val="NumberedParagraphs"/>
              <w:numPr>
                <w:ilvl w:val="0"/>
                <w:numId w:val="0"/>
              </w:numPr>
              <w:spacing w:before="60"/>
            </w:pPr>
            <w:r w:rsidRPr="009A33D3">
              <w:t>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20503.</w:t>
            </w:r>
          </w:p>
        </w:tc>
      </w:tr>
    </w:tbl>
    <w:p w14:paraId="6D403A58" w14:textId="77777777" w:rsidR="00F12B1B" w:rsidRPr="009A33D3" w:rsidRDefault="00F12B1B">
      <w:pPr>
        <w:rPr>
          <w:rFonts w:eastAsia="Times New Roman" w:cs="Arial"/>
          <w:szCs w:val="24"/>
        </w:rPr>
      </w:pPr>
    </w:p>
    <w:p w14:paraId="41866C52" w14:textId="2636543A" w:rsidR="00615487" w:rsidRPr="009A33D3" w:rsidRDefault="00E6779D" w:rsidP="00E6779D">
      <w:pPr>
        <w:tabs>
          <w:tab w:val="left" w:pos="1087"/>
        </w:tabs>
        <w:rPr>
          <w:rFonts w:eastAsia="Times New Roman" w:cs="Arial"/>
          <w:szCs w:val="24"/>
        </w:rPr>
      </w:pPr>
      <w:r w:rsidRPr="009A33D3">
        <w:rPr>
          <w:rFonts w:eastAsia="Times New Roman" w:cs="Arial"/>
          <w:szCs w:val="24"/>
        </w:rPr>
        <w:tab/>
      </w:r>
    </w:p>
    <w:p w14:paraId="0D49EE05" w14:textId="77777777" w:rsidR="00615487" w:rsidRPr="009A33D3" w:rsidRDefault="00615487">
      <w:pPr>
        <w:rPr>
          <w:rFonts w:eastAsia="Times New Roman" w:cs="Arial"/>
          <w:szCs w:val="24"/>
        </w:rPr>
      </w:pPr>
      <w:r w:rsidRPr="009A33D3">
        <w:rPr>
          <w:rFonts w:eastAsia="Times New Roman" w:cs="Arial"/>
          <w:szCs w:val="24"/>
        </w:rPr>
        <w:br w:type="page"/>
      </w:r>
    </w:p>
    <w:p w14:paraId="683CEB17" w14:textId="5F79B3B8" w:rsidR="00615487" w:rsidRPr="009A33D3" w:rsidRDefault="00615487" w:rsidP="00615487">
      <w:pPr>
        <w:pStyle w:val="AgreementSubheadings"/>
        <w:widowControl w:val="0"/>
        <w:spacing w:before="0" w:after="120"/>
        <w:jc w:val="right"/>
      </w:pPr>
      <w:r w:rsidRPr="009A33D3">
        <w:lastRenderedPageBreak/>
        <w:t>Attachment G</w:t>
      </w:r>
    </w:p>
    <w:p w14:paraId="0413B0D1" w14:textId="77777777" w:rsidR="00615487" w:rsidRPr="009A33D3" w:rsidRDefault="00615487" w:rsidP="00615487">
      <w:pPr>
        <w:pStyle w:val="Default"/>
        <w:spacing w:after="280"/>
        <w:jc w:val="center"/>
        <w:rPr>
          <w:rFonts w:ascii="Arial" w:hAnsi="Arial" w:cs="Arial"/>
          <w:b/>
          <w:bCs/>
          <w:snapToGrid w:val="0"/>
          <w:color w:val="auto"/>
          <w:sz w:val="32"/>
          <w:szCs w:val="32"/>
        </w:rPr>
      </w:pPr>
      <w:bookmarkStart w:id="280" w:name="_Toc192916374"/>
      <w:r w:rsidRPr="009A33D3">
        <w:rPr>
          <w:rFonts w:ascii="Arial" w:hAnsi="Arial" w:cs="Arial"/>
          <w:b/>
          <w:bCs/>
          <w:snapToGrid w:val="0"/>
          <w:color w:val="auto"/>
          <w:sz w:val="32"/>
          <w:szCs w:val="32"/>
        </w:rPr>
        <w:t>Independent Price Determination Certificate</w:t>
      </w:r>
      <w:bookmarkEnd w:id="280"/>
    </w:p>
    <w:p w14:paraId="02730524" w14:textId="77777777" w:rsidR="00615487" w:rsidRPr="009A33D3" w:rsidRDefault="00615487" w:rsidP="00615487">
      <w:pPr>
        <w:pStyle w:val="AgreementBodyText"/>
      </w:pPr>
      <w:r w:rsidRPr="009A33D3">
        <w:t>Both the School Food Authority (</w:t>
      </w:r>
      <w:smartTag w:uri="urn:schemas-microsoft-com:office:smarttags" w:element="stockticker">
        <w:r w:rsidRPr="009A33D3">
          <w:t>SFA</w:t>
        </w:r>
      </w:smartTag>
      <w:r w:rsidRPr="009A33D3">
        <w:t>) and the Vendor (</w:t>
      </w:r>
      <w:proofErr w:type="spellStart"/>
      <w:r w:rsidRPr="009A33D3">
        <w:t>Offerer</w:t>
      </w:r>
      <w:proofErr w:type="spellEnd"/>
      <w:r w:rsidRPr="009A33D3">
        <w:t>) shall execute this Independent Price Determination Certificate.</w:t>
      </w:r>
    </w:p>
    <w:tbl>
      <w:tblPr>
        <w:tblW w:w="0" w:type="auto"/>
        <w:tblInd w:w="108" w:type="dxa"/>
        <w:tblBorders>
          <w:top w:val="single" w:sz="6" w:space="0" w:color="auto"/>
          <w:bottom w:val="single" w:sz="6" w:space="0" w:color="auto"/>
          <w:insideH w:val="single" w:sz="4" w:space="0" w:color="auto"/>
          <w:insideV w:val="single" w:sz="6" w:space="0" w:color="auto"/>
        </w:tblBorders>
        <w:tblLook w:val="04A0" w:firstRow="1" w:lastRow="0" w:firstColumn="1" w:lastColumn="0" w:noHBand="0" w:noVBand="1"/>
      </w:tblPr>
      <w:tblGrid>
        <w:gridCol w:w="4590"/>
        <w:gridCol w:w="4662"/>
      </w:tblGrid>
      <w:tr w:rsidR="009A33D3" w:rsidRPr="009A33D3" w14:paraId="2356A826" w14:textId="77777777" w:rsidTr="002D28FB">
        <w:trPr>
          <w:trHeight w:hRule="exact" w:val="720"/>
        </w:trPr>
        <w:tc>
          <w:tcPr>
            <w:tcW w:w="5400" w:type="dxa"/>
          </w:tcPr>
          <w:p w14:paraId="1198E6EF" w14:textId="77777777" w:rsidR="00615487" w:rsidRPr="009A33D3" w:rsidRDefault="00615487" w:rsidP="002D28FB">
            <w:pPr>
              <w:pStyle w:val="TableHeading"/>
            </w:pPr>
            <w:r w:rsidRPr="009A33D3">
              <w:t>Name of Vendor</w:t>
            </w:r>
          </w:p>
          <w:p w14:paraId="31E022CA" w14:textId="77777777" w:rsidR="00615487" w:rsidRPr="009A33D3" w:rsidRDefault="00615487" w:rsidP="002D28FB">
            <w:pPr>
              <w:pStyle w:val="Fill-inIndented"/>
              <w:rPr>
                <w:b/>
              </w:rPr>
            </w:pPr>
            <w:r w:rsidRPr="009A33D3">
              <w:rPr>
                <w:b/>
              </w:rPr>
              <w:fldChar w:fldCharType="begin"/>
            </w:r>
            <w:r w:rsidRPr="009A33D3">
              <w:rPr>
                <w:b/>
              </w:rPr>
              <w:instrText xml:space="preserve"> REF  Vendor  \* MERGEFORMAT </w:instrText>
            </w:r>
            <w:r w:rsidRPr="009A33D3">
              <w:rPr>
                <w:b/>
              </w:rPr>
              <w:fldChar w:fldCharType="separate"/>
            </w:r>
            <w:r w:rsidR="00143C50" w:rsidRPr="009A33D3">
              <w:rPr>
                <w:rStyle w:val="Agency2"/>
                <w:noProof/>
              </w:rPr>
              <w:t xml:space="preserve">     </w:t>
            </w:r>
            <w:r w:rsidRPr="009A33D3">
              <w:rPr>
                <w:b/>
              </w:rPr>
              <w:fldChar w:fldCharType="end"/>
            </w:r>
          </w:p>
        </w:tc>
        <w:tc>
          <w:tcPr>
            <w:tcW w:w="5400" w:type="dxa"/>
          </w:tcPr>
          <w:p w14:paraId="7EA36031" w14:textId="77777777" w:rsidR="00615487" w:rsidRPr="009A33D3" w:rsidRDefault="00615487" w:rsidP="002D28FB">
            <w:pPr>
              <w:pStyle w:val="TableHeading"/>
            </w:pPr>
            <w:r w:rsidRPr="009A33D3">
              <w:t>Name of School Food Authority</w:t>
            </w:r>
          </w:p>
          <w:p w14:paraId="5CAE3C93" w14:textId="77777777" w:rsidR="00615487" w:rsidRPr="009A33D3" w:rsidRDefault="00980EE5" w:rsidP="002D28FB">
            <w:pPr>
              <w:pStyle w:val="Fill-inIndented"/>
            </w:pPr>
            <w:r>
              <w:fldChar w:fldCharType="begin"/>
            </w:r>
            <w:r>
              <w:instrText xml:space="preserve"> REF  SFA  \* MERGEFORMAT </w:instrText>
            </w:r>
            <w:r>
              <w:fldChar w:fldCharType="separate"/>
            </w:r>
            <w:r w:rsidR="00143C50" w:rsidRPr="00143C50">
              <w:rPr>
                <w:rStyle w:val="Agency1"/>
                <w:noProof/>
              </w:rPr>
              <w:t>PUC</w:t>
            </w:r>
            <w:r w:rsidR="00143C50" w:rsidRPr="009A33D3">
              <w:rPr>
                <w:rStyle w:val="Agency1"/>
                <w:b/>
                <w:noProof/>
                <w:u w:val="single"/>
              </w:rPr>
              <w:t xml:space="preserve"> Schools</w:t>
            </w:r>
            <w:r>
              <w:rPr>
                <w:rStyle w:val="Agency1"/>
                <w:b/>
                <w:noProof/>
                <w:u w:val="single"/>
              </w:rPr>
              <w:fldChar w:fldCharType="end"/>
            </w:r>
          </w:p>
        </w:tc>
      </w:tr>
    </w:tbl>
    <w:p w14:paraId="4E7D7DFD" w14:textId="77777777" w:rsidR="00615487" w:rsidRPr="009A33D3" w:rsidRDefault="00615487" w:rsidP="00615487">
      <w:pPr>
        <w:pStyle w:val="AgreementBodyText"/>
        <w:spacing w:before="200"/>
        <w:ind w:left="270" w:hanging="270"/>
      </w:pPr>
      <w:r w:rsidRPr="009A33D3">
        <w:t>A.</w:t>
      </w:r>
      <w:r w:rsidRPr="009A33D3">
        <w:tab/>
        <w:t>By submission of this offer, the Vendor certifies, and in the case of a joint offer, each party thereto certifies as to its own organization, that in connection with this procurement:</w:t>
      </w:r>
    </w:p>
    <w:p w14:paraId="3F5737FD" w14:textId="77777777" w:rsidR="00615487" w:rsidRPr="009A33D3" w:rsidRDefault="00615487" w:rsidP="00615487">
      <w:pPr>
        <w:pStyle w:val="AgreementBodyText"/>
        <w:ind w:left="540" w:hanging="270"/>
      </w:pPr>
      <w:r w:rsidRPr="009A33D3">
        <w:t>1.</w:t>
      </w:r>
      <w:r w:rsidRPr="009A33D3">
        <w:tab/>
        <w:t>The prices in this offer have been arrived at independently, without consultation, communication, or agreement for the purpose of restricting competition, as to any matter relating to such prices with any other Vendor or with any competitor.</w:t>
      </w:r>
    </w:p>
    <w:p w14:paraId="100BC007" w14:textId="77777777" w:rsidR="00615487" w:rsidRPr="009A33D3" w:rsidRDefault="00615487" w:rsidP="00615487">
      <w:pPr>
        <w:pStyle w:val="AgreementBodyText"/>
        <w:ind w:left="540" w:hanging="270"/>
      </w:pPr>
      <w:r w:rsidRPr="009A33D3">
        <w:t>2.</w:t>
      </w:r>
      <w:r w:rsidRPr="009A33D3">
        <w:tab/>
        <w:t>Unless otherwise required by law, the prices which have been quoted in this offer have not been knowingly disclosed to the Vendor and will not knowingly be disclosed by the Vendor prior to opening in the case of an advertised procurement or prior to award in the case of a negotiated procurement, directly or indirectly to any other Vendor for the purpose of restricting competition.</w:t>
      </w:r>
    </w:p>
    <w:p w14:paraId="2DD27B3A" w14:textId="77777777" w:rsidR="00615487" w:rsidRPr="009A33D3" w:rsidRDefault="00615487" w:rsidP="00615487">
      <w:pPr>
        <w:pStyle w:val="AgreementBodyText"/>
        <w:ind w:left="540" w:hanging="270"/>
      </w:pPr>
      <w:r w:rsidRPr="009A33D3">
        <w:t>3.</w:t>
      </w:r>
      <w:r w:rsidRPr="009A33D3">
        <w:tab/>
        <w:t>No attempt has been made or will be made by the Vendor to induce any person or firm to submit or not submit an offer for the purpose of restricting competition.</w:t>
      </w:r>
    </w:p>
    <w:p w14:paraId="7ECE19C3" w14:textId="77777777" w:rsidR="00615487" w:rsidRPr="009A33D3" w:rsidRDefault="00615487" w:rsidP="00615487">
      <w:pPr>
        <w:pStyle w:val="AgreementBodyText"/>
        <w:ind w:left="270" w:hanging="270"/>
      </w:pPr>
      <w:r w:rsidRPr="009A33D3">
        <w:t>B.</w:t>
      </w:r>
      <w:r w:rsidRPr="009A33D3">
        <w:tab/>
        <w:t>Each person signing this offer on behalf of the Vendor certifies that:</w:t>
      </w:r>
    </w:p>
    <w:p w14:paraId="43BF48CC" w14:textId="77777777" w:rsidR="00615487" w:rsidRPr="009A33D3" w:rsidRDefault="00615487" w:rsidP="00615487">
      <w:pPr>
        <w:pStyle w:val="AgreementBodyText"/>
        <w:ind w:left="540" w:hanging="270"/>
      </w:pPr>
      <w:r w:rsidRPr="009A33D3">
        <w:t>1.</w:t>
      </w:r>
      <w:r w:rsidRPr="009A33D3">
        <w:tab/>
        <w:t>He or she is the person in the Vendor’s organization responsible within the organization for the decision as to the prices being offered herein and has not participated, and will not participate, in any action contrary to A.1 through A.3 above; or</w:t>
      </w:r>
    </w:p>
    <w:p w14:paraId="1C5896CC" w14:textId="77777777" w:rsidR="00615487" w:rsidRPr="009A33D3" w:rsidRDefault="00615487" w:rsidP="00615487">
      <w:pPr>
        <w:pStyle w:val="AgreementBodyText"/>
        <w:ind w:left="540" w:hanging="270"/>
      </w:pPr>
      <w:r w:rsidRPr="009A33D3">
        <w:t>2.</w:t>
      </w:r>
      <w:r w:rsidRPr="009A33D3">
        <w:tab/>
        <w:t>He or she is not the person in other Vendor’s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certify; and he or she has not participated, and will not participate, in any action contrary to A.1 through A.3 above.</w:t>
      </w:r>
    </w:p>
    <w:tbl>
      <w:tblPr>
        <w:tblW w:w="0" w:type="auto"/>
        <w:tblInd w:w="108" w:type="dxa"/>
        <w:tblBorders>
          <w:top w:val="double" w:sz="6" w:space="0" w:color="auto"/>
          <w:bottom w:val="single" w:sz="6" w:space="0" w:color="auto"/>
          <w:insideH w:val="single" w:sz="4" w:space="0" w:color="auto"/>
        </w:tblBorders>
        <w:tblLook w:val="04A0" w:firstRow="1" w:lastRow="0" w:firstColumn="1" w:lastColumn="0" w:noHBand="0" w:noVBand="1"/>
      </w:tblPr>
      <w:tblGrid>
        <w:gridCol w:w="2790"/>
        <w:gridCol w:w="1796"/>
        <w:gridCol w:w="1712"/>
        <w:gridCol w:w="1084"/>
        <w:gridCol w:w="1870"/>
      </w:tblGrid>
      <w:tr w:rsidR="009A33D3" w:rsidRPr="009A33D3" w14:paraId="23EBD542" w14:textId="77777777" w:rsidTr="002D28FB">
        <w:tc>
          <w:tcPr>
            <w:tcW w:w="3420" w:type="dxa"/>
            <w:tcBorders>
              <w:bottom w:val="single" w:sz="6" w:space="0" w:color="auto"/>
            </w:tcBorders>
            <w:shd w:val="clear" w:color="auto" w:fill="BFBFBF"/>
          </w:tcPr>
          <w:p w14:paraId="0D9DDE0A" w14:textId="77777777" w:rsidR="00615487" w:rsidRPr="009A33D3" w:rsidRDefault="00615487" w:rsidP="002D28FB">
            <w:pPr>
              <w:pStyle w:val="HEADING"/>
            </w:pPr>
          </w:p>
        </w:tc>
        <w:tc>
          <w:tcPr>
            <w:tcW w:w="3960" w:type="dxa"/>
            <w:gridSpan w:val="2"/>
            <w:tcBorders>
              <w:bottom w:val="single" w:sz="6" w:space="0" w:color="auto"/>
            </w:tcBorders>
          </w:tcPr>
          <w:p w14:paraId="7C5BD582" w14:textId="77777777" w:rsidR="00615487" w:rsidRPr="009A33D3" w:rsidRDefault="00615487" w:rsidP="002D28FB">
            <w:pPr>
              <w:pStyle w:val="HEADING"/>
              <w:spacing w:before="100" w:after="80"/>
            </w:pPr>
            <w:r w:rsidRPr="009A33D3">
              <w:t>AUTHORIZED REPRESENTATIVE SIGNATURES</w:t>
            </w:r>
          </w:p>
        </w:tc>
        <w:tc>
          <w:tcPr>
            <w:tcW w:w="3420" w:type="dxa"/>
            <w:gridSpan w:val="2"/>
            <w:tcBorders>
              <w:bottom w:val="single" w:sz="6" w:space="0" w:color="auto"/>
            </w:tcBorders>
            <w:shd w:val="clear" w:color="auto" w:fill="BFBFBF"/>
          </w:tcPr>
          <w:p w14:paraId="6A1ADF0D" w14:textId="77777777" w:rsidR="00615487" w:rsidRPr="009A33D3" w:rsidRDefault="00615487" w:rsidP="002D28FB">
            <w:pPr>
              <w:pStyle w:val="HEADING"/>
            </w:pPr>
          </w:p>
        </w:tc>
      </w:tr>
      <w:tr w:rsidR="009A33D3" w:rsidRPr="009A33D3" w14:paraId="0B8F44A1" w14:textId="77777777" w:rsidTr="002D28FB">
        <w:tblPrEx>
          <w:tblBorders>
            <w:top w:val="single" w:sz="4" w:space="0" w:color="auto"/>
            <w:bottom w:val="single" w:sz="4" w:space="0" w:color="auto"/>
            <w:insideV w:val="single" w:sz="4" w:space="0" w:color="auto"/>
          </w:tblBorders>
        </w:tblPrEx>
        <w:trPr>
          <w:trHeight w:val="1533"/>
        </w:trPr>
        <w:tc>
          <w:tcPr>
            <w:tcW w:w="10800" w:type="dxa"/>
            <w:gridSpan w:val="5"/>
            <w:tcBorders>
              <w:top w:val="single" w:sz="6" w:space="0" w:color="auto"/>
              <w:bottom w:val="single" w:sz="6" w:space="0" w:color="auto"/>
            </w:tcBorders>
          </w:tcPr>
          <w:p w14:paraId="29610F28" w14:textId="77777777" w:rsidR="00615487" w:rsidRPr="009A33D3" w:rsidRDefault="00615487" w:rsidP="002D28FB">
            <w:pPr>
              <w:pStyle w:val="AgreementBodyText"/>
              <w:spacing w:before="40" w:after="20"/>
              <w:rPr>
                <w:rFonts w:cs="Arial"/>
                <w:szCs w:val="18"/>
              </w:rPr>
            </w:pPr>
            <w:r w:rsidRPr="009A33D3">
              <w:rPr>
                <w:rFonts w:cs="Arial"/>
                <w:b/>
                <w:szCs w:val="18"/>
              </w:rPr>
              <w:t>TO THE BEST OF MY KNOWLEDGE</w:t>
            </w:r>
            <w:r w:rsidRPr="009A33D3">
              <w:rPr>
                <w:rFonts w:cs="Arial"/>
                <w:szCs w:val="18"/>
              </w:rPr>
              <w:t xml:space="preserve">, this Vendor, its affiliates, subsidiaries, officers, directors, and employees are not currently under investigation by any government agency and have not in the last three years been convicted of or found liable for any act prohibited by state or federal law in any jurisdiction, involving conspiracy or collusion with respect to bidding on any public contract, except as follows: </w:t>
            </w:r>
            <w:r w:rsidRPr="009A33D3">
              <w:rPr>
                <w:rFonts w:ascii="Times New Roman" w:hAnsi="Times New Roman"/>
                <w:sz w:val="20"/>
              </w:rPr>
              <w:fldChar w:fldCharType="begin">
                <w:ffData>
                  <w:name w:val=""/>
                  <w:enabled/>
                  <w:calcOnExit w:val="0"/>
                  <w:textInput>
                    <w:maxLength w:val="250"/>
                  </w:textInput>
                </w:ffData>
              </w:fldChar>
            </w:r>
            <w:r w:rsidRPr="009A33D3">
              <w:rPr>
                <w:rFonts w:ascii="Times New Roman" w:hAnsi="Times New Roman"/>
                <w:sz w:val="20"/>
              </w:rPr>
              <w:instrText xml:space="preserve"> FORMTEXT </w:instrText>
            </w:r>
            <w:r w:rsidRPr="009A33D3">
              <w:rPr>
                <w:rFonts w:ascii="Times New Roman" w:hAnsi="Times New Roman"/>
                <w:sz w:val="20"/>
              </w:rPr>
            </w:r>
            <w:r w:rsidRPr="009A33D3">
              <w:rPr>
                <w:rFonts w:ascii="Times New Roman" w:hAnsi="Times New Roman"/>
                <w:sz w:val="20"/>
              </w:rPr>
              <w:fldChar w:fldCharType="separate"/>
            </w:r>
            <w:r w:rsidRPr="009A33D3">
              <w:rPr>
                <w:rFonts w:ascii="Times New Roman" w:hAnsi="Times New Roman"/>
                <w:noProof/>
                <w:sz w:val="20"/>
              </w:rPr>
              <w:t> </w:t>
            </w:r>
            <w:r w:rsidRPr="009A33D3">
              <w:rPr>
                <w:rFonts w:ascii="Times New Roman" w:hAnsi="Times New Roman"/>
                <w:noProof/>
                <w:sz w:val="20"/>
              </w:rPr>
              <w:t> </w:t>
            </w:r>
            <w:r w:rsidRPr="009A33D3">
              <w:rPr>
                <w:rFonts w:ascii="Times New Roman" w:hAnsi="Times New Roman"/>
                <w:noProof/>
                <w:sz w:val="20"/>
              </w:rPr>
              <w:t> </w:t>
            </w:r>
            <w:r w:rsidRPr="009A33D3">
              <w:rPr>
                <w:rFonts w:ascii="Times New Roman" w:hAnsi="Times New Roman"/>
                <w:noProof/>
                <w:sz w:val="20"/>
              </w:rPr>
              <w:t> </w:t>
            </w:r>
            <w:r w:rsidRPr="009A33D3">
              <w:rPr>
                <w:rFonts w:ascii="Times New Roman" w:hAnsi="Times New Roman"/>
                <w:noProof/>
                <w:sz w:val="20"/>
              </w:rPr>
              <w:t> </w:t>
            </w:r>
            <w:r w:rsidRPr="009A33D3">
              <w:rPr>
                <w:rFonts w:ascii="Times New Roman" w:hAnsi="Times New Roman"/>
                <w:sz w:val="20"/>
              </w:rPr>
              <w:fldChar w:fldCharType="end"/>
            </w:r>
          </w:p>
        </w:tc>
      </w:tr>
      <w:tr w:rsidR="009A33D3" w:rsidRPr="009A33D3" w14:paraId="31FCFA73" w14:textId="77777777" w:rsidTr="002D28FB">
        <w:tblPrEx>
          <w:tblBorders>
            <w:top w:val="single" w:sz="4" w:space="0" w:color="auto"/>
            <w:bottom w:val="single" w:sz="4" w:space="0" w:color="auto"/>
            <w:insideV w:val="single" w:sz="4" w:space="0" w:color="auto"/>
          </w:tblBorders>
        </w:tblPrEx>
        <w:trPr>
          <w:trHeight w:hRule="exact" w:val="720"/>
        </w:trPr>
        <w:tc>
          <w:tcPr>
            <w:tcW w:w="5400" w:type="dxa"/>
            <w:gridSpan w:val="2"/>
            <w:tcBorders>
              <w:top w:val="single" w:sz="6" w:space="0" w:color="auto"/>
              <w:bottom w:val="single" w:sz="6" w:space="0" w:color="auto"/>
              <w:right w:val="single" w:sz="6" w:space="0" w:color="auto"/>
            </w:tcBorders>
          </w:tcPr>
          <w:p w14:paraId="124898D3" w14:textId="77777777" w:rsidR="00615487" w:rsidRPr="009A33D3" w:rsidRDefault="00615487" w:rsidP="002D28FB">
            <w:pPr>
              <w:pStyle w:val="TableHeading"/>
            </w:pPr>
            <w:r w:rsidRPr="009A33D3">
              <w:t>Name of Vendor’s Authorized Representative</w:t>
            </w:r>
          </w:p>
          <w:p w14:paraId="061BA34F" w14:textId="1DB9CC46" w:rsidR="00615487" w:rsidRPr="009A33D3" w:rsidRDefault="00615487" w:rsidP="002D28FB">
            <w:pPr>
              <w:pStyle w:val="Fill-inIndented"/>
            </w:pPr>
            <w:r w:rsidRPr="009A33D3">
              <w:fldChar w:fldCharType="begin"/>
            </w:r>
            <w:r w:rsidRPr="009A33D3">
              <w:instrText xml:space="preserve"> REF  SFARepresentative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c>
          <w:tcPr>
            <w:tcW w:w="5400" w:type="dxa"/>
            <w:gridSpan w:val="3"/>
            <w:tcBorders>
              <w:top w:val="single" w:sz="6" w:space="0" w:color="auto"/>
              <w:left w:val="single" w:sz="6" w:space="0" w:color="auto"/>
              <w:bottom w:val="single" w:sz="6" w:space="0" w:color="auto"/>
            </w:tcBorders>
          </w:tcPr>
          <w:p w14:paraId="6D54BA34" w14:textId="77777777" w:rsidR="00615487" w:rsidRPr="009A33D3" w:rsidRDefault="00615487" w:rsidP="002D28FB">
            <w:pPr>
              <w:pStyle w:val="TableHeading"/>
            </w:pPr>
            <w:r w:rsidRPr="009A33D3">
              <w:t>Title</w:t>
            </w:r>
          </w:p>
          <w:p w14:paraId="6678590B" w14:textId="7BDE5AD7" w:rsidR="00615487" w:rsidRPr="009A33D3" w:rsidRDefault="00615487" w:rsidP="002D28FB">
            <w:pPr>
              <w:pStyle w:val="Fill-inIndented"/>
            </w:pPr>
            <w:r w:rsidRPr="009A33D3">
              <w:fldChar w:fldCharType="begin"/>
            </w:r>
            <w:r w:rsidRPr="009A33D3">
              <w:instrText xml:space="preserve"> REF  SFATitle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r>
      <w:tr w:rsidR="009A33D3" w:rsidRPr="009A33D3" w14:paraId="3E867ECB" w14:textId="77777777" w:rsidTr="002D28FB">
        <w:tblPrEx>
          <w:tblBorders>
            <w:top w:val="single" w:sz="4" w:space="0" w:color="auto"/>
            <w:bottom w:val="single" w:sz="4" w:space="0" w:color="auto"/>
            <w:insideV w:val="single" w:sz="4" w:space="0" w:color="auto"/>
          </w:tblBorders>
        </w:tblPrEx>
        <w:trPr>
          <w:trHeight w:hRule="exact" w:val="720"/>
        </w:trPr>
        <w:tc>
          <w:tcPr>
            <w:tcW w:w="8730" w:type="dxa"/>
            <w:gridSpan w:val="4"/>
            <w:tcBorders>
              <w:top w:val="single" w:sz="6" w:space="0" w:color="auto"/>
              <w:bottom w:val="single" w:sz="12" w:space="0" w:color="auto"/>
              <w:right w:val="single" w:sz="6" w:space="0" w:color="auto"/>
            </w:tcBorders>
          </w:tcPr>
          <w:p w14:paraId="5120E67E" w14:textId="77777777" w:rsidR="00615487" w:rsidRPr="009A33D3" w:rsidRDefault="00615487" w:rsidP="002D28FB">
            <w:pPr>
              <w:pStyle w:val="TableHeading"/>
            </w:pPr>
            <w:r w:rsidRPr="009A33D3">
              <w:t>Signature of Vendor’s Authorized Representative</w:t>
            </w:r>
          </w:p>
          <w:p w14:paraId="76374C02" w14:textId="77777777" w:rsidR="00615487" w:rsidRPr="009A33D3" w:rsidRDefault="00615487" w:rsidP="002D28FB">
            <w:pPr>
              <w:pStyle w:val="Fill-inLeft"/>
              <w:rPr>
                <w:sz w:val="22"/>
                <w:szCs w:val="22"/>
              </w:rPr>
            </w:pPr>
            <w:r w:rsidRPr="009A33D3">
              <w:rPr>
                <w:sz w:val="22"/>
                <w:szCs w:val="22"/>
              </w:rPr>
              <w:sym w:font="Wingdings" w:char="F0D8"/>
            </w:r>
          </w:p>
        </w:tc>
        <w:tc>
          <w:tcPr>
            <w:tcW w:w="2070" w:type="dxa"/>
            <w:tcBorders>
              <w:top w:val="single" w:sz="6" w:space="0" w:color="auto"/>
              <w:left w:val="single" w:sz="6" w:space="0" w:color="auto"/>
              <w:bottom w:val="single" w:sz="12" w:space="0" w:color="auto"/>
            </w:tcBorders>
          </w:tcPr>
          <w:p w14:paraId="426BD992" w14:textId="77777777" w:rsidR="00615487" w:rsidRPr="009A33D3" w:rsidRDefault="00615487" w:rsidP="002D28FB">
            <w:pPr>
              <w:pStyle w:val="TableHeading"/>
              <w:rPr>
                <w:i/>
              </w:rPr>
            </w:pPr>
            <w:r w:rsidRPr="009A33D3">
              <w:t xml:space="preserve">Date Signed </w:t>
            </w:r>
            <w:r w:rsidRPr="009A33D3">
              <w:rPr>
                <w:i/>
              </w:rPr>
              <w:t>Mo./Day/Yr.</w:t>
            </w:r>
          </w:p>
        </w:tc>
      </w:tr>
      <w:tr w:rsidR="009A33D3" w:rsidRPr="009A33D3" w14:paraId="4CDD5276" w14:textId="77777777" w:rsidTr="002D28FB">
        <w:tblPrEx>
          <w:tblBorders>
            <w:top w:val="single" w:sz="4" w:space="0" w:color="auto"/>
            <w:bottom w:val="single" w:sz="4" w:space="0" w:color="auto"/>
            <w:insideV w:val="single" w:sz="4" w:space="0" w:color="auto"/>
          </w:tblBorders>
        </w:tblPrEx>
        <w:tc>
          <w:tcPr>
            <w:tcW w:w="10800" w:type="dxa"/>
            <w:gridSpan w:val="5"/>
            <w:tcBorders>
              <w:top w:val="single" w:sz="12" w:space="0" w:color="auto"/>
              <w:bottom w:val="single" w:sz="6" w:space="0" w:color="auto"/>
            </w:tcBorders>
          </w:tcPr>
          <w:p w14:paraId="48BB19E5" w14:textId="77777777" w:rsidR="00615487" w:rsidRPr="009A33D3" w:rsidRDefault="00615487" w:rsidP="002D28FB">
            <w:pPr>
              <w:pStyle w:val="AgreementBodyText"/>
              <w:spacing w:before="40" w:after="20"/>
            </w:pPr>
            <w:r w:rsidRPr="009A33D3">
              <w:rPr>
                <w:b/>
              </w:rPr>
              <w:t>IN ACCEPTING THIS OFFER,</w:t>
            </w:r>
            <w:r w:rsidRPr="009A33D3">
              <w:t xml:space="preserve"> the SFA certifies that no representative of the </w:t>
            </w:r>
            <w:smartTag w:uri="urn:schemas-microsoft-com:office:smarttags" w:element="stockticker">
              <w:r w:rsidRPr="009A33D3">
                <w:t>SFA</w:t>
              </w:r>
            </w:smartTag>
            <w:r w:rsidRPr="009A33D3">
              <w:t xml:space="preserve"> has taken any action that may have jeopardized the independence of the offer referred above.</w:t>
            </w:r>
          </w:p>
        </w:tc>
      </w:tr>
      <w:tr w:rsidR="009A33D3" w:rsidRPr="009A33D3" w14:paraId="20F02724" w14:textId="77777777" w:rsidTr="002D28FB">
        <w:tblPrEx>
          <w:tblBorders>
            <w:top w:val="single" w:sz="4" w:space="0" w:color="auto"/>
            <w:bottom w:val="single" w:sz="4" w:space="0" w:color="auto"/>
            <w:insideV w:val="single" w:sz="4" w:space="0" w:color="auto"/>
          </w:tblBorders>
        </w:tblPrEx>
        <w:trPr>
          <w:trHeight w:hRule="exact" w:val="720"/>
        </w:trPr>
        <w:tc>
          <w:tcPr>
            <w:tcW w:w="5400" w:type="dxa"/>
            <w:gridSpan w:val="2"/>
            <w:tcBorders>
              <w:top w:val="single" w:sz="6" w:space="0" w:color="auto"/>
              <w:bottom w:val="single" w:sz="6" w:space="0" w:color="auto"/>
              <w:right w:val="single" w:sz="6" w:space="0" w:color="auto"/>
            </w:tcBorders>
          </w:tcPr>
          <w:p w14:paraId="61B164C3" w14:textId="77777777" w:rsidR="00615487" w:rsidRPr="009A33D3" w:rsidRDefault="00615487" w:rsidP="002D28FB">
            <w:pPr>
              <w:pStyle w:val="TableHeading"/>
            </w:pPr>
            <w:r w:rsidRPr="009A33D3">
              <w:t>Name of School Food Authority’s Authorized Representative</w:t>
            </w:r>
          </w:p>
          <w:p w14:paraId="6D737C41" w14:textId="1C4FD9E7" w:rsidR="00615487" w:rsidRPr="009A33D3" w:rsidRDefault="00615487" w:rsidP="002D28FB">
            <w:pPr>
              <w:pStyle w:val="Fill-inIndented"/>
            </w:pPr>
            <w:r w:rsidRPr="009A33D3">
              <w:fldChar w:fldCharType="begin"/>
            </w:r>
            <w:r w:rsidRPr="009A33D3">
              <w:instrText xml:space="preserve"> REF  VendorRepresentative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c>
          <w:tcPr>
            <w:tcW w:w="5400" w:type="dxa"/>
            <w:gridSpan w:val="3"/>
            <w:tcBorders>
              <w:top w:val="single" w:sz="6" w:space="0" w:color="auto"/>
              <w:left w:val="single" w:sz="6" w:space="0" w:color="auto"/>
              <w:bottom w:val="single" w:sz="6" w:space="0" w:color="auto"/>
            </w:tcBorders>
          </w:tcPr>
          <w:p w14:paraId="0272CDA4" w14:textId="77777777" w:rsidR="00615487" w:rsidRPr="009A33D3" w:rsidRDefault="00615487" w:rsidP="002D28FB">
            <w:pPr>
              <w:pStyle w:val="TableHeading"/>
            </w:pPr>
            <w:r w:rsidRPr="009A33D3">
              <w:t>Title</w:t>
            </w:r>
          </w:p>
          <w:p w14:paraId="0947C228" w14:textId="3E6726B2" w:rsidR="00615487" w:rsidRPr="009A33D3" w:rsidRDefault="00615487" w:rsidP="002D28FB">
            <w:pPr>
              <w:pStyle w:val="Fill-inIndented"/>
            </w:pPr>
            <w:r w:rsidRPr="009A33D3">
              <w:fldChar w:fldCharType="begin"/>
            </w:r>
            <w:r w:rsidRPr="009A33D3">
              <w:instrText xml:space="preserve"> REF  VendorTitle </w:instrText>
            </w:r>
            <w:r w:rsidR="009A33D3">
              <w:instrText xml:space="preserve"> \* MERGEFORMAT </w:instrText>
            </w:r>
            <w:r w:rsidRPr="009A33D3">
              <w:fldChar w:fldCharType="separate"/>
            </w:r>
            <w:r w:rsidR="00143C50" w:rsidRPr="009A33D3">
              <w:rPr>
                <w:noProof/>
              </w:rPr>
              <w:t xml:space="preserve">     </w:t>
            </w:r>
            <w:r w:rsidRPr="009A33D3">
              <w:rPr>
                <w:noProof/>
              </w:rPr>
              <w:fldChar w:fldCharType="end"/>
            </w:r>
          </w:p>
        </w:tc>
      </w:tr>
      <w:tr w:rsidR="009A33D3" w:rsidRPr="009A33D3" w14:paraId="5A685CDF" w14:textId="77777777" w:rsidTr="002D28FB">
        <w:tblPrEx>
          <w:tblBorders>
            <w:top w:val="single" w:sz="4" w:space="0" w:color="auto"/>
            <w:bottom w:val="single" w:sz="4" w:space="0" w:color="auto"/>
            <w:insideV w:val="single" w:sz="4" w:space="0" w:color="auto"/>
          </w:tblBorders>
        </w:tblPrEx>
        <w:trPr>
          <w:trHeight w:hRule="exact" w:val="720"/>
        </w:trPr>
        <w:tc>
          <w:tcPr>
            <w:tcW w:w="8730" w:type="dxa"/>
            <w:gridSpan w:val="4"/>
            <w:tcBorders>
              <w:top w:val="single" w:sz="6" w:space="0" w:color="auto"/>
              <w:bottom w:val="single" w:sz="6" w:space="0" w:color="auto"/>
              <w:right w:val="single" w:sz="6" w:space="0" w:color="auto"/>
            </w:tcBorders>
          </w:tcPr>
          <w:p w14:paraId="381A59CD" w14:textId="77777777" w:rsidR="00615487" w:rsidRPr="009A33D3" w:rsidRDefault="00615487" w:rsidP="002D28FB">
            <w:pPr>
              <w:pStyle w:val="TableHeading"/>
            </w:pPr>
            <w:r w:rsidRPr="009A33D3">
              <w:lastRenderedPageBreak/>
              <w:t>Signature of School Food Authority’s Authorized Representative</w:t>
            </w:r>
          </w:p>
          <w:p w14:paraId="65F3CDDF" w14:textId="77777777" w:rsidR="00615487" w:rsidRPr="009A33D3" w:rsidRDefault="00615487" w:rsidP="002D28FB">
            <w:pPr>
              <w:pStyle w:val="Fill-inLeft"/>
              <w:rPr>
                <w:sz w:val="22"/>
                <w:szCs w:val="22"/>
              </w:rPr>
            </w:pPr>
            <w:r w:rsidRPr="009A33D3">
              <w:rPr>
                <w:sz w:val="22"/>
                <w:szCs w:val="22"/>
              </w:rPr>
              <w:sym w:font="Wingdings" w:char="F0D8"/>
            </w:r>
          </w:p>
        </w:tc>
        <w:tc>
          <w:tcPr>
            <w:tcW w:w="2070" w:type="dxa"/>
            <w:tcBorders>
              <w:top w:val="single" w:sz="6" w:space="0" w:color="auto"/>
              <w:left w:val="single" w:sz="6" w:space="0" w:color="auto"/>
              <w:bottom w:val="single" w:sz="6" w:space="0" w:color="auto"/>
            </w:tcBorders>
          </w:tcPr>
          <w:p w14:paraId="552DD59A" w14:textId="77777777" w:rsidR="00615487" w:rsidRPr="009A33D3" w:rsidRDefault="00615487" w:rsidP="002D28FB">
            <w:pPr>
              <w:pStyle w:val="TableHeading"/>
              <w:rPr>
                <w:i/>
              </w:rPr>
            </w:pPr>
            <w:r w:rsidRPr="009A33D3">
              <w:t xml:space="preserve">Date Signed </w:t>
            </w:r>
            <w:r w:rsidRPr="009A33D3">
              <w:rPr>
                <w:i/>
              </w:rPr>
              <w:t>Mo./Day/Yr.</w:t>
            </w:r>
          </w:p>
        </w:tc>
      </w:tr>
    </w:tbl>
    <w:p w14:paraId="2906AFE5" w14:textId="2D28D8F0" w:rsidR="00640EDC" w:rsidRPr="009A33D3" w:rsidRDefault="00615487" w:rsidP="009A33D3">
      <w:pPr>
        <w:pStyle w:val="AgreementBodyText"/>
        <w:spacing w:before="240" w:after="0"/>
        <w:rPr>
          <w:rFonts w:eastAsia="Arial" w:cs="Arial"/>
          <w:szCs w:val="24"/>
        </w:rPr>
      </w:pPr>
      <w:r w:rsidRPr="009A33D3">
        <w:rPr>
          <w:b/>
        </w:rPr>
        <w:t>NOTE</w:t>
      </w:r>
      <w:r w:rsidRPr="009A33D3">
        <w:t>: Accepting a bidder’s/</w:t>
      </w:r>
      <w:proofErr w:type="spellStart"/>
      <w:r w:rsidRPr="009A33D3">
        <w:t>offerer’s</w:t>
      </w:r>
      <w:proofErr w:type="spellEnd"/>
      <w:r w:rsidRPr="009A33D3">
        <w:t xml:space="preserve"> offer does not constitute award of the contract.</w:t>
      </w:r>
      <w:bookmarkStart w:id="281" w:name="_MODEL_CONTRACT"/>
      <w:bookmarkStart w:id="282" w:name="_Scope_of_Work"/>
      <w:bookmarkStart w:id="283" w:name="_Schedule_of_Fees"/>
      <w:bookmarkStart w:id="284" w:name="_Contract_Agreement_Summary"/>
      <w:bookmarkStart w:id="285" w:name="_Contract_Summary"/>
      <w:bookmarkStart w:id="286" w:name="_Schedule_of_Fees_1"/>
      <w:bookmarkEnd w:id="281"/>
      <w:bookmarkEnd w:id="282"/>
      <w:bookmarkEnd w:id="283"/>
      <w:bookmarkEnd w:id="284"/>
      <w:bookmarkEnd w:id="285"/>
      <w:bookmarkEnd w:id="286"/>
    </w:p>
    <w:sectPr w:rsidR="00640EDC" w:rsidRPr="009A33D3" w:rsidSect="007B1B96">
      <w:footerReference w:type="even" r:id="rId32"/>
      <w:footerReference w:type="defaul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31E2B" w14:textId="77777777" w:rsidR="00980EE5" w:rsidRDefault="00980EE5">
      <w:r>
        <w:separator/>
      </w:r>
    </w:p>
  </w:endnote>
  <w:endnote w:type="continuationSeparator" w:id="0">
    <w:p w14:paraId="568E37D0" w14:textId="77777777" w:rsidR="00980EE5" w:rsidRDefault="0098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7D2FD" w14:textId="77777777" w:rsidR="00844A16" w:rsidRDefault="00844A16" w:rsidP="00AB6690">
    <w:pPr>
      <w:pStyle w:val="Footer"/>
      <w:pBdr>
        <w:top w:val="thinThickSmallGap" w:sz="24" w:space="1" w:color="622423"/>
      </w:pBdr>
      <w:tabs>
        <w:tab w:val="right" w:pos="9360"/>
      </w:tabs>
      <w:rPr>
        <w:rFonts w:ascii="Cambria" w:hAnsi="Cambria"/>
        <w:noProof/>
      </w:rPr>
    </w:pPr>
    <w:r>
      <w:rPr>
        <w:rFonts w:ascii="Cambria" w:hAnsi="Cambria"/>
        <w:sz w:val="20"/>
      </w:rPr>
      <w:t>XXXX School District</w:t>
    </w:r>
    <w:r>
      <w:rPr>
        <w:rFonts w:ascii="Cambria" w:hAnsi="Cambria"/>
      </w:rPr>
      <w:tab/>
    </w:r>
    <w:r w:rsidRPr="00C1348F">
      <w:rPr>
        <w:rFonts w:ascii="Cambria" w:hAnsi="Cambria"/>
      </w:rPr>
      <w:tab/>
    </w:r>
    <w:r>
      <w:rPr>
        <w:rFonts w:ascii="Cambria" w:hAnsi="Cambria"/>
      </w:rPr>
      <w:tab/>
    </w:r>
    <w:r w:rsidRPr="00C1348F">
      <w:rPr>
        <w:rFonts w:ascii="Cambria" w:hAnsi="Cambria"/>
      </w:rPr>
      <w:t xml:space="preserve">Page </w:t>
    </w:r>
    <w:r w:rsidRPr="00C1348F">
      <w:rPr>
        <w:rFonts w:ascii="Calibri" w:hAnsi="Calibri"/>
      </w:rPr>
      <w:fldChar w:fldCharType="begin"/>
    </w:r>
    <w:r>
      <w:instrText xml:space="preserve"> PAGE   \* MERGEFORMAT </w:instrText>
    </w:r>
    <w:r w:rsidRPr="00C1348F">
      <w:rPr>
        <w:rFonts w:ascii="Calibri" w:hAnsi="Calibri"/>
      </w:rPr>
      <w:fldChar w:fldCharType="separate"/>
    </w:r>
    <w:r w:rsidRPr="000A7E1A">
      <w:rPr>
        <w:rFonts w:ascii="Cambria" w:hAnsi="Cambria"/>
        <w:noProof/>
      </w:rPr>
      <w:t>8</w:t>
    </w:r>
    <w:r w:rsidRPr="00C1348F">
      <w:rPr>
        <w:rFonts w:ascii="Cambria" w:hAnsi="Cambria"/>
        <w:noProof/>
      </w:rPr>
      <w:fldChar w:fldCharType="end"/>
    </w:r>
  </w:p>
  <w:p w14:paraId="4E66256D" w14:textId="77777777" w:rsidR="00844A16" w:rsidRPr="00C1348F" w:rsidRDefault="00844A16" w:rsidP="00AB6690">
    <w:pPr>
      <w:pStyle w:val="Footer"/>
      <w:pBdr>
        <w:top w:val="thinThickSmallGap" w:sz="24" w:space="1" w:color="622423"/>
      </w:pBdr>
      <w:tabs>
        <w:tab w:val="right" w:pos="9360"/>
      </w:tabs>
      <w:rPr>
        <w:rFonts w:ascii="Cambria" w:hAnsi="Cambria"/>
        <w:sz w:val="20"/>
      </w:rPr>
    </w:pPr>
    <w:r w:rsidRPr="00C1348F">
      <w:rPr>
        <w:rFonts w:ascii="Cambria" w:hAnsi="Cambria"/>
        <w:noProof/>
        <w:sz w:val="20"/>
      </w:rPr>
      <w:t xml:space="preserve">RFP 2013-14: </w:t>
    </w:r>
    <w:r>
      <w:rPr>
        <w:rFonts w:ascii="Cambria" w:hAnsi="Cambria"/>
        <w:noProof/>
        <w:sz w:val="20"/>
      </w:rPr>
      <w:t>Food Services Management Consulting</w:t>
    </w:r>
  </w:p>
  <w:p w14:paraId="3FB6A78E" w14:textId="77777777" w:rsidR="00844A16" w:rsidRPr="00A21B93" w:rsidRDefault="00844A16" w:rsidP="00AB6690">
    <w:pPr>
      <w:pStyle w:val="Footer"/>
      <w:pBdr>
        <w:top w:val="thinThickSmallGap" w:sz="24" w:space="1" w:color="622423"/>
      </w:pBdr>
      <w:tabs>
        <w:tab w:val="clear" w:pos="4320"/>
        <w:tab w:val="clear" w:pos="8640"/>
        <w:tab w:val="right" w:pos="9360"/>
      </w:tabs>
      <w:rPr>
        <w:rFonts w:ascii="Cambria" w:hAnsi="Cambria"/>
      </w:rPr>
    </w:pPr>
  </w:p>
  <w:p w14:paraId="637E4E41" w14:textId="77777777" w:rsidR="00844A16" w:rsidRDefault="00844A16"/>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54BA" w14:textId="77777777" w:rsidR="002D28FB" w:rsidRPr="007B1B96" w:rsidRDefault="002D28FB" w:rsidP="00717E0A">
    <w:pPr>
      <w:pStyle w:val="Footer"/>
      <w:rPr>
        <w:sz w:val="16"/>
        <w:szCs w:val="16"/>
      </w:rPr>
    </w:pPr>
    <w:r>
      <w:rPr>
        <w:sz w:val="16"/>
        <w:szCs w:val="16"/>
      </w:rPr>
      <w:t>PUC Schools</w:t>
    </w:r>
  </w:p>
  <w:p w14:paraId="11BB63C7" w14:textId="77777777" w:rsidR="002D28FB" w:rsidRDefault="002D28FB" w:rsidP="00717E0A">
    <w:pPr>
      <w:pStyle w:val="Footer"/>
      <w:rPr>
        <w:sz w:val="16"/>
        <w:szCs w:val="16"/>
      </w:rPr>
    </w:pPr>
    <w:r w:rsidRPr="007B1B96">
      <w:rPr>
        <w:sz w:val="16"/>
        <w:szCs w:val="16"/>
      </w:rPr>
      <w:t xml:space="preserve">RFP </w:t>
    </w:r>
    <w:r>
      <w:rPr>
        <w:sz w:val="16"/>
        <w:szCs w:val="16"/>
      </w:rPr>
      <w:t>2015</w:t>
    </w:r>
  </w:p>
  <w:p w14:paraId="49031B53" w14:textId="77777777" w:rsidR="002D28FB" w:rsidRDefault="002D28FB" w:rsidP="0002452D">
    <w:pPr>
      <w:pStyle w:val="Footer"/>
      <w:rPr>
        <w:sz w:val="16"/>
        <w:szCs w:val="16"/>
      </w:rPr>
    </w:pPr>
    <w:r>
      <w:rPr>
        <w:sz w:val="16"/>
        <w:szCs w:val="16"/>
      </w:rPr>
      <w:t xml:space="preserve">Page </w:t>
    </w:r>
    <w:r w:rsidRPr="009D68FA">
      <w:rPr>
        <w:sz w:val="16"/>
        <w:szCs w:val="16"/>
      </w:rPr>
      <w:fldChar w:fldCharType="begin"/>
    </w:r>
    <w:r w:rsidRPr="009D68FA">
      <w:rPr>
        <w:sz w:val="16"/>
        <w:szCs w:val="16"/>
      </w:rPr>
      <w:instrText xml:space="preserve"> PAGE   \* MERGEFORMAT </w:instrText>
    </w:r>
    <w:r w:rsidRPr="009D68FA">
      <w:rPr>
        <w:sz w:val="16"/>
        <w:szCs w:val="16"/>
      </w:rPr>
      <w:fldChar w:fldCharType="separate"/>
    </w:r>
    <w:r w:rsidR="003C7680">
      <w:rPr>
        <w:noProof/>
        <w:sz w:val="16"/>
        <w:szCs w:val="16"/>
      </w:rPr>
      <w:t>49</w:t>
    </w:r>
    <w:r w:rsidRPr="009D68FA">
      <w:rPr>
        <w:noProof/>
        <w:sz w:val="16"/>
        <w:szCs w:val="16"/>
      </w:rPr>
      <w:fldChar w:fldCharType="end"/>
    </w:r>
  </w:p>
  <w:p w14:paraId="173C1639" w14:textId="77777777" w:rsidR="002D28FB" w:rsidRDefault="002D28FB" w:rsidP="0002452D">
    <w:pPr>
      <w:pStyle w:val="Footer"/>
      <w:rPr>
        <w:sz w:val="16"/>
        <w:szCs w:val="16"/>
      </w:rPr>
    </w:pPr>
  </w:p>
  <w:p w14:paraId="772D3EBA" w14:textId="77777777" w:rsidR="002D28FB" w:rsidRDefault="002D28FB" w:rsidP="0002452D">
    <w:pPr>
      <w:pStyle w:val="Footer"/>
      <w:rPr>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BA08" w14:textId="77777777" w:rsidR="002D28FB" w:rsidRDefault="002D28FB" w:rsidP="00D60CEB">
    <w:pPr>
      <w:pStyle w:val="Footer"/>
      <w:pBdr>
        <w:top w:val="double" w:sz="6" w:space="1" w:color="auto"/>
      </w:pBdr>
      <w:tabs>
        <w:tab w:val="clear" w:pos="4320"/>
        <w:tab w:val="clear" w:pos="86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3DFF0" w14:textId="77777777" w:rsidR="00844A16" w:rsidRDefault="00844A16" w:rsidP="00E36088">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sz w:val="20"/>
      </w:rPr>
      <w:t>XXXX School District</w:t>
    </w:r>
    <w:r w:rsidRPr="00E63BFA">
      <w:rPr>
        <w:rFonts w:ascii="Cambria" w:hAnsi="Cambria"/>
      </w:rPr>
      <w:tab/>
      <w:t xml:space="preserve">Page </w:t>
    </w:r>
    <w:r w:rsidRPr="00E63BFA">
      <w:rPr>
        <w:rFonts w:ascii="Calibri" w:hAnsi="Calibri"/>
      </w:rPr>
      <w:fldChar w:fldCharType="begin"/>
    </w:r>
    <w:r>
      <w:instrText xml:space="preserve"> PAGE   \* MERGEFORMAT </w:instrText>
    </w:r>
    <w:r w:rsidRPr="00E63BFA">
      <w:rPr>
        <w:rFonts w:ascii="Calibri" w:hAnsi="Calibri"/>
      </w:rPr>
      <w:fldChar w:fldCharType="separate"/>
    </w:r>
    <w:r w:rsidRPr="003478F5">
      <w:rPr>
        <w:rFonts w:ascii="Cambria" w:hAnsi="Cambria"/>
        <w:noProof/>
      </w:rPr>
      <w:t>54</w:t>
    </w:r>
    <w:r w:rsidRPr="00E63BFA">
      <w:rPr>
        <w:rFonts w:ascii="Cambria" w:hAnsi="Cambria"/>
        <w:noProof/>
      </w:rPr>
      <w:fldChar w:fldCharType="end"/>
    </w:r>
  </w:p>
  <w:p w14:paraId="28A2E483" w14:textId="77777777" w:rsidR="00844A16" w:rsidRPr="00C1348F" w:rsidRDefault="00844A16" w:rsidP="00E36088">
    <w:pPr>
      <w:pStyle w:val="Footer"/>
      <w:pBdr>
        <w:top w:val="thinThickSmallGap" w:sz="24" w:space="1" w:color="622423"/>
      </w:pBdr>
      <w:tabs>
        <w:tab w:val="right" w:pos="9360"/>
      </w:tabs>
      <w:rPr>
        <w:rFonts w:ascii="Cambria" w:hAnsi="Cambria"/>
        <w:sz w:val="20"/>
      </w:rPr>
    </w:pPr>
    <w:r w:rsidRPr="00C1348F">
      <w:rPr>
        <w:rFonts w:ascii="Cambria" w:hAnsi="Cambria"/>
        <w:noProof/>
        <w:sz w:val="20"/>
      </w:rPr>
      <w:t xml:space="preserve">RFP 2013-14: </w:t>
    </w:r>
    <w:r>
      <w:rPr>
        <w:rFonts w:ascii="Cambria" w:hAnsi="Cambria"/>
        <w:noProof/>
        <w:sz w:val="20"/>
      </w:rPr>
      <w:t>Food Services Management Consulting</w:t>
    </w:r>
  </w:p>
  <w:p w14:paraId="0C2545D7" w14:textId="77777777" w:rsidR="00844A16" w:rsidRPr="00E63BFA" w:rsidRDefault="00844A16" w:rsidP="00E36088">
    <w:pPr>
      <w:pStyle w:val="Footer"/>
      <w:pBdr>
        <w:top w:val="thinThickSmallGap" w:sz="24" w:space="1" w:color="622423"/>
      </w:pBdr>
      <w:tabs>
        <w:tab w:val="clear" w:pos="4320"/>
        <w:tab w:val="clear" w:pos="8640"/>
        <w:tab w:val="right" w:pos="9360"/>
      </w:tabs>
      <w:rPr>
        <w:rFonts w:ascii="Cambria" w:hAnsi="Cambria"/>
      </w:rPr>
    </w:pPr>
  </w:p>
  <w:p w14:paraId="0CF51131" w14:textId="77777777" w:rsidR="00844A16" w:rsidRDefault="00844A16">
    <w:pPr>
      <w:pStyle w:val="Footer"/>
    </w:pPr>
  </w:p>
  <w:p w14:paraId="30A12E3D" w14:textId="77777777" w:rsidR="00844A16" w:rsidRDefault="00844A1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D1D1" w14:textId="281A1AB8" w:rsidR="00844A16" w:rsidRDefault="00844A16" w:rsidP="009A33D3">
    <w:pPr>
      <w:pStyle w:val="Footer"/>
      <w:tabs>
        <w:tab w:val="clear" w:pos="4320"/>
        <w:tab w:val="clear" w:pos="8640"/>
        <w:tab w:val="left" w:pos="1455"/>
      </w:tabs>
      <w:rPr>
        <w:sz w:val="16"/>
        <w:szCs w:val="16"/>
      </w:rPr>
    </w:pPr>
    <w:r>
      <w:rPr>
        <w:sz w:val="16"/>
        <w:szCs w:val="16"/>
      </w:rPr>
      <w:t>PUC Schools</w:t>
    </w:r>
  </w:p>
  <w:p w14:paraId="0DC71638" w14:textId="46ABB0EB" w:rsidR="00844A16" w:rsidRDefault="00844A16" w:rsidP="007E7C1B">
    <w:pPr>
      <w:pStyle w:val="Footer"/>
      <w:rPr>
        <w:sz w:val="16"/>
        <w:szCs w:val="16"/>
      </w:rPr>
    </w:pPr>
    <w:r>
      <w:rPr>
        <w:sz w:val="16"/>
        <w:szCs w:val="16"/>
      </w:rPr>
      <w:t>RFP 2015</w:t>
    </w:r>
  </w:p>
  <w:p w14:paraId="0C7FC3A3" w14:textId="1C80FFEF" w:rsidR="00844A16" w:rsidRPr="003C7943" w:rsidRDefault="00844A16" w:rsidP="007E7C1B">
    <w:pPr>
      <w:pStyle w:val="Footer"/>
      <w:rPr>
        <w:sz w:val="16"/>
        <w:szCs w:val="16"/>
      </w:rPr>
    </w:pPr>
    <w:r w:rsidRPr="007E7C1B">
      <w:rPr>
        <w:sz w:val="16"/>
        <w:szCs w:val="16"/>
      </w:rPr>
      <w:t xml:space="preserve">Page </w:t>
    </w:r>
    <w:sdt>
      <w:sdtPr>
        <w:rPr>
          <w:sz w:val="16"/>
          <w:szCs w:val="16"/>
        </w:rPr>
        <w:id w:val="-1867358894"/>
        <w:docPartObj>
          <w:docPartGallery w:val="Page Numbers (Bottom of Page)"/>
          <w:docPartUnique/>
        </w:docPartObj>
      </w:sdtPr>
      <w:sdtEndPr/>
      <w:sdtContent>
        <w:r w:rsidRPr="007E7C1B">
          <w:rPr>
            <w:sz w:val="16"/>
            <w:szCs w:val="16"/>
          </w:rPr>
          <w:fldChar w:fldCharType="begin"/>
        </w:r>
        <w:r w:rsidRPr="007E7C1B">
          <w:rPr>
            <w:sz w:val="16"/>
            <w:szCs w:val="16"/>
          </w:rPr>
          <w:instrText xml:space="preserve"> PAGE   \* MERGEFORMAT </w:instrText>
        </w:r>
        <w:r w:rsidRPr="007E7C1B">
          <w:rPr>
            <w:sz w:val="16"/>
            <w:szCs w:val="16"/>
          </w:rPr>
          <w:fldChar w:fldCharType="separate"/>
        </w:r>
        <w:r w:rsidR="003C7680">
          <w:rPr>
            <w:noProof/>
            <w:sz w:val="16"/>
            <w:szCs w:val="16"/>
          </w:rPr>
          <w:t>53</w:t>
        </w:r>
        <w:r w:rsidRPr="007E7C1B">
          <w:rPr>
            <w:sz w:val="16"/>
            <w:szCs w:val="16"/>
          </w:rPr>
          <w:fldChar w:fldCharType="end"/>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B97D1" w14:textId="03EF7AD0" w:rsidR="00844A16" w:rsidRPr="007B1B96" w:rsidRDefault="00844A16" w:rsidP="00EE695B">
    <w:pPr>
      <w:pStyle w:val="Footer"/>
      <w:rPr>
        <w:sz w:val="16"/>
        <w:szCs w:val="16"/>
      </w:rPr>
    </w:pPr>
    <w:r>
      <w:rPr>
        <w:sz w:val="16"/>
        <w:szCs w:val="16"/>
      </w:rPr>
      <w:t>PUC Schools</w:t>
    </w:r>
  </w:p>
  <w:p w14:paraId="56BBF694" w14:textId="77777777" w:rsidR="00844A16" w:rsidRDefault="00844A16" w:rsidP="00EE695B">
    <w:pPr>
      <w:pStyle w:val="Footer"/>
      <w:rPr>
        <w:sz w:val="16"/>
        <w:szCs w:val="16"/>
      </w:rPr>
    </w:pPr>
    <w:r w:rsidRPr="007B1B96">
      <w:rPr>
        <w:sz w:val="16"/>
        <w:szCs w:val="16"/>
      </w:rPr>
      <w:t xml:space="preserve">RFP </w:t>
    </w:r>
    <w:r>
      <w:rPr>
        <w:sz w:val="16"/>
        <w:szCs w:val="16"/>
      </w:rPr>
      <w:t>2015</w:t>
    </w:r>
  </w:p>
  <w:p w14:paraId="73F9C82A" w14:textId="631F7E0B" w:rsidR="00844A16" w:rsidRDefault="00844A16" w:rsidP="00EE695B">
    <w:pPr>
      <w:pStyle w:val="Footer"/>
      <w:rPr>
        <w:sz w:val="16"/>
        <w:szCs w:val="16"/>
      </w:rPr>
    </w:pPr>
    <w:r>
      <w:rPr>
        <w:sz w:val="16"/>
        <w:szCs w:val="16"/>
      </w:rPr>
      <w:t>Page 51</w:t>
    </w:r>
  </w:p>
  <w:p w14:paraId="5080EFA3" w14:textId="77777777" w:rsidR="00844A16" w:rsidRPr="003C7943" w:rsidRDefault="00844A16" w:rsidP="00774981">
    <w:pPr>
      <w:pStyle w:val="Footer"/>
      <w:rPr>
        <w:sz w:val="16"/>
        <w:szCs w:val="16"/>
      </w:rPr>
    </w:pPr>
  </w:p>
  <w:p w14:paraId="7D762E22" w14:textId="77777777" w:rsidR="00844A16" w:rsidRPr="00774981" w:rsidRDefault="00844A16" w:rsidP="00774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915687"/>
      <w:docPartObj>
        <w:docPartGallery w:val="Page Numbers (Bottom of Page)"/>
        <w:docPartUnique/>
      </w:docPartObj>
    </w:sdtPr>
    <w:sdtEndPr>
      <w:rPr>
        <w:noProof/>
      </w:rPr>
    </w:sdtEndPr>
    <w:sdtContent>
      <w:p w14:paraId="005C806E" w14:textId="77777777" w:rsidR="00844A16" w:rsidRDefault="00844A16">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77B7A10C" w14:textId="77777777" w:rsidR="00844A16" w:rsidRPr="00341020" w:rsidRDefault="00844A16" w:rsidP="004C628C">
    <w:pPr>
      <w:pStyle w:val="Footer"/>
      <w:rPr>
        <w:rFonts w:cs="Arial"/>
        <w:color w:val="FF0000"/>
        <w:sz w:val="20"/>
      </w:rPr>
    </w:pPr>
  </w:p>
  <w:p w14:paraId="0689D27D" w14:textId="77777777" w:rsidR="00844A16" w:rsidRDefault="00844A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6520" w14:textId="77777777" w:rsidR="00844A16" w:rsidRDefault="00844A16">
    <w:pPr>
      <w:pStyle w:val="Footer"/>
    </w:pPr>
  </w:p>
  <w:p w14:paraId="1A2E3135" w14:textId="77777777" w:rsidR="00844A16" w:rsidRDefault="00844A1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504862"/>
      <w:docPartObj>
        <w:docPartGallery w:val="Page Numbers (Bottom of Page)"/>
        <w:docPartUnique/>
      </w:docPartObj>
    </w:sdtPr>
    <w:sdtEndPr>
      <w:rPr>
        <w:noProof/>
      </w:rPr>
    </w:sdtEndPr>
    <w:sdtContent>
      <w:p w14:paraId="51539F31" w14:textId="77777777" w:rsidR="00844A16" w:rsidRDefault="00844A16">
        <w:pPr>
          <w:pStyle w:val="Footer"/>
          <w:jc w:val="center"/>
        </w:pPr>
        <w:r>
          <w:fldChar w:fldCharType="begin"/>
        </w:r>
        <w:r>
          <w:instrText xml:space="preserve"> PAGE   \* MERGEFORMAT </w:instrText>
        </w:r>
        <w:r>
          <w:fldChar w:fldCharType="separate"/>
        </w:r>
        <w:r w:rsidR="003C7680">
          <w:rPr>
            <w:noProof/>
          </w:rPr>
          <w:t>ii</w:t>
        </w:r>
        <w:r>
          <w:rPr>
            <w:noProof/>
          </w:rPr>
          <w:fldChar w:fldCharType="end"/>
        </w:r>
      </w:p>
    </w:sdtContent>
  </w:sdt>
  <w:p w14:paraId="100EE907" w14:textId="77777777" w:rsidR="00844A16" w:rsidRDefault="00844A16" w:rsidP="0002452D">
    <w:pPr>
      <w:pStyle w:val="Footer"/>
      <w:rPr>
        <w:sz w:val="16"/>
        <w:szCs w:val="16"/>
      </w:rPr>
    </w:pPr>
  </w:p>
  <w:p w14:paraId="6AE3D099" w14:textId="77777777" w:rsidR="00844A16" w:rsidRDefault="00844A1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9895" w14:textId="77777777" w:rsidR="00844A16" w:rsidRPr="007B1B96" w:rsidRDefault="00844A16" w:rsidP="00C342CE">
    <w:pPr>
      <w:pStyle w:val="Footer"/>
      <w:rPr>
        <w:sz w:val="16"/>
        <w:szCs w:val="16"/>
      </w:rPr>
    </w:pPr>
    <w:r w:rsidRPr="007B1B96">
      <w:rPr>
        <w:sz w:val="16"/>
        <w:szCs w:val="16"/>
      </w:rPr>
      <w:t>SFA Name [Enter SFA Name]</w:t>
    </w:r>
  </w:p>
  <w:p w14:paraId="298F9360" w14:textId="77777777" w:rsidR="00844A16" w:rsidRDefault="00844A16" w:rsidP="00C342CE">
    <w:pPr>
      <w:pStyle w:val="Footer"/>
      <w:rPr>
        <w:sz w:val="16"/>
        <w:szCs w:val="16"/>
      </w:rPr>
    </w:pPr>
    <w:r w:rsidRPr="007B1B96">
      <w:rPr>
        <w:sz w:val="16"/>
        <w:szCs w:val="16"/>
      </w:rPr>
      <w:t>RFP [Enter RFP #]</w:t>
    </w:r>
  </w:p>
  <w:p w14:paraId="04159E79" w14:textId="77777777" w:rsidR="00844A16" w:rsidRDefault="00844A16" w:rsidP="00C342CE">
    <w:pPr>
      <w:pStyle w:val="Footer"/>
      <w:rPr>
        <w:sz w:val="16"/>
        <w:szCs w:val="16"/>
      </w:rPr>
    </w:pPr>
    <w:r>
      <w:rPr>
        <w:sz w:val="16"/>
        <w:szCs w:val="16"/>
      </w:rPr>
      <w:t xml:space="preserve">Page </w:t>
    </w:r>
    <w:r w:rsidRPr="0066023F">
      <w:rPr>
        <w:sz w:val="16"/>
        <w:szCs w:val="16"/>
      </w:rPr>
      <w:fldChar w:fldCharType="begin"/>
    </w:r>
    <w:r w:rsidRPr="0066023F">
      <w:rPr>
        <w:sz w:val="16"/>
        <w:szCs w:val="16"/>
      </w:rPr>
      <w:instrText xml:space="preserve"> PAGE   \* MERGEFORMAT </w:instrText>
    </w:r>
    <w:r w:rsidRPr="0066023F">
      <w:rPr>
        <w:sz w:val="16"/>
        <w:szCs w:val="16"/>
      </w:rPr>
      <w:fldChar w:fldCharType="separate"/>
    </w:r>
    <w:r>
      <w:rPr>
        <w:noProof/>
        <w:sz w:val="16"/>
        <w:szCs w:val="16"/>
      </w:rPr>
      <w:t>2</w:t>
    </w:r>
    <w:r w:rsidRPr="0066023F">
      <w:rPr>
        <w:noProof/>
        <w:sz w:val="16"/>
        <w:szCs w:val="16"/>
      </w:rPr>
      <w:fldChar w:fldCharType="end"/>
    </w:r>
  </w:p>
  <w:p w14:paraId="4C6D3E34" w14:textId="77777777" w:rsidR="00844A16" w:rsidRPr="00C342CE" w:rsidRDefault="00844A16" w:rsidP="00C342CE">
    <w:pPr>
      <w:pStyle w:val="Footer"/>
    </w:pPr>
  </w:p>
  <w:p w14:paraId="5FC482EB" w14:textId="77777777" w:rsidR="00844A16" w:rsidRDefault="00844A1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441961"/>
      <w:docPartObj>
        <w:docPartGallery w:val="Page Numbers (Bottom of Page)"/>
        <w:docPartUnique/>
      </w:docPartObj>
    </w:sdtPr>
    <w:sdtEndPr>
      <w:rPr>
        <w:noProof/>
      </w:rPr>
    </w:sdtEndPr>
    <w:sdtContent>
      <w:p w14:paraId="6F7777FA" w14:textId="77777777" w:rsidR="002D28FB" w:rsidRDefault="002D28FB">
        <w:pPr>
          <w:pStyle w:val="Footer"/>
          <w:jc w:val="center"/>
        </w:pPr>
        <w:r>
          <w:fldChar w:fldCharType="begin"/>
        </w:r>
        <w:r>
          <w:instrText xml:space="preserve"> PAGE   \* MERGEFORMAT </w:instrText>
        </w:r>
        <w:r>
          <w:fldChar w:fldCharType="separate"/>
        </w:r>
        <w:r w:rsidR="003C7680">
          <w:rPr>
            <w:noProof/>
          </w:rPr>
          <w:t>iii</w:t>
        </w:r>
        <w:r>
          <w:rPr>
            <w:noProof/>
          </w:rPr>
          <w:fldChar w:fldCharType="end"/>
        </w:r>
      </w:p>
    </w:sdtContent>
  </w:sdt>
  <w:p w14:paraId="5542B445" w14:textId="77777777" w:rsidR="002D28FB" w:rsidRDefault="002D28FB" w:rsidP="0002452D">
    <w:pPr>
      <w:pStyle w:val="Footer"/>
      <w:rPr>
        <w:sz w:val="16"/>
        <w:szCs w:val="16"/>
      </w:rPr>
    </w:pPr>
  </w:p>
  <w:p w14:paraId="2CBF47B7" w14:textId="77777777" w:rsidR="002D28FB" w:rsidRDefault="002D28F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6E018" w14:textId="77777777" w:rsidR="002D28FB" w:rsidRPr="007B1B96" w:rsidRDefault="002D28FB" w:rsidP="00717E0A">
    <w:pPr>
      <w:pStyle w:val="Footer"/>
      <w:rPr>
        <w:sz w:val="16"/>
        <w:szCs w:val="16"/>
      </w:rPr>
    </w:pPr>
    <w:r>
      <w:rPr>
        <w:sz w:val="16"/>
        <w:szCs w:val="16"/>
      </w:rPr>
      <w:t>PUC Schools</w:t>
    </w:r>
  </w:p>
  <w:p w14:paraId="1F4FC97E" w14:textId="77777777" w:rsidR="002D28FB" w:rsidRDefault="002D28FB" w:rsidP="00717E0A">
    <w:pPr>
      <w:pStyle w:val="Footer"/>
      <w:rPr>
        <w:sz w:val="16"/>
        <w:szCs w:val="16"/>
      </w:rPr>
    </w:pPr>
    <w:r w:rsidRPr="007B1B96">
      <w:rPr>
        <w:sz w:val="16"/>
        <w:szCs w:val="16"/>
      </w:rPr>
      <w:t xml:space="preserve">RFP </w:t>
    </w:r>
    <w:r>
      <w:rPr>
        <w:sz w:val="16"/>
        <w:szCs w:val="16"/>
      </w:rPr>
      <w:t>2015</w:t>
    </w:r>
  </w:p>
  <w:p w14:paraId="2F4D9CDF" w14:textId="77777777" w:rsidR="002D28FB" w:rsidRDefault="002D28FB" w:rsidP="0002452D">
    <w:pPr>
      <w:pStyle w:val="Footer"/>
      <w:rPr>
        <w:sz w:val="16"/>
        <w:szCs w:val="16"/>
      </w:rPr>
    </w:pPr>
    <w:r>
      <w:rPr>
        <w:sz w:val="16"/>
        <w:szCs w:val="16"/>
      </w:rPr>
      <w:t xml:space="preserve">Page </w:t>
    </w:r>
    <w:r w:rsidRPr="009D68FA">
      <w:rPr>
        <w:sz w:val="16"/>
        <w:szCs w:val="16"/>
      </w:rPr>
      <w:fldChar w:fldCharType="begin"/>
    </w:r>
    <w:r w:rsidRPr="009D68FA">
      <w:rPr>
        <w:sz w:val="16"/>
        <w:szCs w:val="16"/>
      </w:rPr>
      <w:instrText xml:space="preserve"> PAGE   \* MERGEFORMAT </w:instrText>
    </w:r>
    <w:r w:rsidRPr="009D68FA">
      <w:rPr>
        <w:sz w:val="16"/>
        <w:szCs w:val="16"/>
      </w:rPr>
      <w:fldChar w:fldCharType="separate"/>
    </w:r>
    <w:r w:rsidR="003C7680">
      <w:rPr>
        <w:noProof/>
        <w:sz w:val="16"/>
        <w:szCs w:val="16"/>
      </w:rPr>
      <w:t>11</w:t>
    </w:r>
    <w:r w:rsidRPr="009D68FA">
      <w:rPr>
        <w:noProof/>
        <w:sz w:val="16"/>
        <w:szCs w:val="16"/>
      </w:rPr>
      <w:fldChar w:fldCharType="end"/>
    </w:r>
  </w:p>
  <w:p w14:paraId="4F87DB45" w14:textId="77777777" w:rsidR="002D28FB" w:rsidRDefault="002D28FB" w:rsidP="0002452D">
    <w:pPr>
      <w:pStyle w:val="Footer"/>
      <w:rPr>
        <w:sz w:val="16"/>
        <w:szCs w:val="16"/>
      </w:rPr>
    </w:pPr>
  </w:p>
  <w:p w14:paraId="29F3D21D" w14:textId="77777777" w:rsidR="002D28FB" w:rsidRDefault="002D28FB" w:rsidP="0002452D">
    <w:pPr>
      <w:pStyle w:val="Footer"/>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304308"/>
      <w:docPartObj>
        <w:docPartGallery w:val="Page Numbers (Bottom of Page)"/>
        <w:docPartUnique/>
      </w:docPartObj>
    </w:sdtPr>
    <w:sdtEndPr>
      <w:rPr>
        <w:noProof/>
        <w:sz w:val="16"/>
        <w:szCs w:val="16"/>
      </w:rPr>
    </w:sdtEndPr>
    <w:sdtContent>
      <w:p w14:paraId="1DD30577" w14:textId="1213A7C0" w:rsidR="002D28FB" w:rsidRPr="007B1B96" w:rsidRDefault="002D28FB" w:rsidP="002442C2">
        <w:pPr>
          <w:pStyle w:val="Footer"/>
          <w:rPr>
            <w:sz w:val="16"/>
            <w:szCs w:val="16"/>
          </w:rPr>
        </w:pPr>
        <w:r>
          <w:rPr>
            <w:sz w:val="16"/>
            <w:szCs w:val="16"/>
          </w:rPr>
          <w:t>PUC Schools</w:t>
        </w:r>
      </w:p>
      <w:p w14:paraId="43855C67" w14:textId="6BFC8BBF" w:rsidR="002D28FB" w:rsidRDefault="002D28FB" w:rsidP="002442C2">
        <w:pPr>
          <w:pStyle w:val="Footer"/>
          <w:rPr>
            <w:sz w:val="16"/>
            <w:szCs w:val="16"/>
          </w:rPr>
        </w:pPr>
        <w:r w:rsidRPr="007B1B96">
          <w:rPr>
            <w:sz w:val="16"/>
            <w:szCs w:val="16"/>
          </w:rPr>
          <w:t xml:space="preserve">RFP </w:t>
        </w:r>
        <w:r>
          <w:rPr>
            <w:sz w:val="16"/>
            <w:szCs w:val="16"/>
          </w:rPr>
          <w:t>2015</w:t>
        </w:r>
      </w:p>
      <w:p w14:paraId="6E36C1C4" w14:textId="77777777" w:rsidR="002D28FB" w:rsidRPr="002442C2" w:rsidRDefault="002D28FB">
        <w:pPr>
          <w:pStyle w:val="Footer"/>
          <w:rPr>
            <w:sz w:val="16"/>
            <w:szCs w:val="16"/>
          </w:rPr>
        </w:pPr>
        <w:r w:rsidRPr="002442C2">
          <w:rPr>
            <w:sz w:val="16"/>
            <w:szCs w:val="16"/>
          </w:rPr>
          <w:t xml:space="preserve">Page </w:t>
        </w:r>
        <w:r w:rsidRPr="002442C2">
          <w:rPr>
            <w:sz w:val="16"/>
            <w:szCs w:val="16"/>
          </w:rPr>
          <w:fldChar w:fldCharType="begin"/>
        </w:r>
        <w:r w:rsidRPr="002442C2">
          <w:rPr>
            <w:sz w:val="16"/>
            <w:szCs w:val="16"/>
          </w:rPr>
          <w:instrText xml:space="preserve"> PAGE   \* MERGEFORMAT </w:instrText>
        </w:r>
        <w:r w:rsidRPr="002442C2">
          <w:rPr>
            <w:sz w:val="16"/>
            <w:szCs w:val="16"/>
          </w:rPr>
          <w:fldChar w:fldCharType="separate"/>
        </w:r>
        <w:r w:rsidR="003C7680">
          <w:rPr>
            <w:noProof/>
            <w:sz w:val="16"/>
            <w:szCs w:val="16"/>
          </w:rPr>
          <w:t>50</w:t>
        </w:r>
        <w:r w:rsidRPr="002442C2">
          <w:rPr>
            <w:noProof/>
            <w:sz w:val="16"/>
            <w:szCs w:val="16"/>
          </w:rPr>
          <w:fldChar w:fldCharType="end"/>
        </w:r>
      </w:p>
    </w:sdtContent>
  </w:sdt>
  <w:p w14:paraId="45B4810D" w14:textId="77777777" w:rsidR="002D28FB" w:rsidRPr="00C342CE" w:rsidRDefault="002D28FB" w:rsidP="00C342C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879F" w14:textId="77777777" w:rsidR="002D28FB" w:rsidRDefault="002D28FB" w:rsidP="00E36088">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sz w:val="20"/>
      </w:rPr>
      <w:t>XXXX School District</w:t>
    </w:r>
    <w:r w:rsidRPr="00E63BFA">
      <w:rPr>
        <w:rFonts w:ascii="Cambria" w:hAnsi="Cambria"/>
      </w:rPr>
      <w:tab/>
      <w:t xml:space="preserve">Page </w:t>
    </w:r>
    <w:r w:rsidRPr="00E63BFA">
      <w:rPr>
        <w:rFonts w:ascii="Calibri" w:hAnsi="Calibri"/>
      </w:rPr>
      <w:fldChar w:fldCharType="begin"/>
    </w:r>
    <w:r>
      <w:instrText xml:space="preserve"> PAGE   \* MERGEFORMAT </w:instrText>
    </w:r>
    <w:r w:rsidRPr="00E63BFA">
      <w:rPr>
        <w:rFonts w:ascii="Calibri" w:hAnsi="Calibri"/>
      </w:rPr>
      <w:fldChar w:fldCharType="separate"/>
    </w:r>
    <w:r w:rsidRPr="000A7E1A">
      <w:rPr>
        <w:rFonts w:ascii="Cambria" w:hAnsi="Cambria"/>
        <w:noProof/>
      </w:rPr>
      <w:t>20</w:t>
    </w:r>
    <w:r w:rsidRPr="00E63BFA">
      <w:rPr>
        <w:rFonts w:ascii="Cambria" w:hAnsi="Cambria"/>
        <w:noProof/>
      </w:rPr>
      <w:fldChar w:fldCharType="end"/>
    </w:r>
  </w:p>
  <w:p w14:paraId="585EC018" w14:textId="77777777" w:rsidR="002D28FB" w:rsidRPr="00C1348F" w:rsidRDefault="002D28FB" w:rsidP="00E36088">
    <w:pPr>
      <w:pStyle w:val="Footer"/>
      <w:pBdr>
        <w:top w:val="thinThickSmallGap" w:sz="24" w:space="1" w:color="622423"/>
      </w:pBdr>
      <w:tabs>
        <w:tab w:val="right" w:pos="9360"/>
      </w:tabs>
      <w:rPr>
        <w:rFonts w:ascii="Cambria" w:hAnsi="Cambria"/>
        <w:sz w:val="20"/>
      </w:rPr>
    </w:pPr>
    <w:r w:rsidRPr="00C1348F">
      <w:rPr>
        <w:rFonts w:ascii="Cambria" w:hAnsi="Cambria"/>
        <w:noProof/>
        <w:sz w:val="20"/>
      </w:rPr>
      <w:t xml:space="preserve">RFP 2013-14: </w:t>
    </w:r>
    <w:r>
      <w:rPr>
        <w:rFonts w:ascii="Cambria" w:hAnsi="Cambria"/>
        <w:noProof/>
        <w:sz w:val="20"/>
      </w:rPr>
      <w:t>Food Services Management Consulting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47421" w14:textId="77777777" w:rsidR="00980EE5" w:rsidRDefault="00980EE5">
      <w:r>
        <w:separator/>
      </w:r>
    </w:p>
  </w:footnote>
  <w:footnote w:type="continuationSeparator" w:id="0">
    <w:p w14:paraId="0D3631B6" w14:textId="77777777" w:rsidR="00980EE5" w:rsidRDefault="00980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A243E" w14:textId="4FDF5A7C" w:rsidR="00844A16" w:rsidRDefault="00844A16" w:rsidP="00717E0A">
    <w:pPr>
      <w:pStyle w:val="Header"/>
      <w:tabs>
        <w:tab w:val="clear" w:pos="4320"/>
        <w:tab w:val="clear" w:pos="8640"/>
        <w:tab w:val="left" w:pos="1905"/>
      </w:tabs>
    </w:pPr>
    <w:r>
      <w:tab/>
    </w:r>
  </w:p>
  <w:p w14:paraId="4EDC73A3" w14:textId="77777777" w:rsidR="00844A16" w:rsidRDefault="00844A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B4AE" w14:textId="77777777" w:rsidR="00844A16" w:rsidRDefault="00844A16">
    <w:pPr>
      <w:pStyle w:val="Header"/>
    </w:pPr>
  </w:p>
  <w:p w14:paraId="1FEC013E" w14:textId="77777777" w:rsidR="00844A16" w:rsidRDefault="00844A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B2DD0" w14:textId="77777777" w:rsidR="002D28FB" w:rsidRPr="003E2134" w:rsidRDefault="002D28FB" w:rsidP="00D60CEB">
    <w:pPr>
      <w:pStyle w:val="Header"/>
      <w:pBdr>
        <w:bottom w:val="double" w:sz="6" w:space="1" w:color="auto"/>
      </w:pBdr>
      <w:tabs>
        <w:tab w:val="center" w:pos="5400"/>
      </w:tabs>
      <w:spacing w:before="20" w:after="40"/>
    </w:pPr>
    <w:r w:rsidRPr="003E2134">
      <w:t xml:space="preserve">Page </w:t>
    </w:r>
    <w:r w:rsidRPr="003E2134">
      <w:fldChar w:fldCharType="begin"/>
    </w:r>
    <w:r w:rsidRPr="003E2134">
      <w:instrText xml:space="preserve"> PAGE   \* MERGEFORMAT </w:instrText>
    </w:r>
    <w:r w:rsidRPr="003E2134">
      <w:fldChar w:fldCharType="separate"/>
    </w:r>
    <w:r>
      <w:rPr>
        <w:noProof/>
      </w:rPr>
      <w:t>8</w:t>
    </w:r>
    <w:r w:rsidRPr="003E2134">
      <w:fldChar w:fldCharType="end"/>
    </w:r>
    <w:r w:rsidRPr="003E2134">
      <w:t xml:space="preserve"> of </w:t>
    </w:r>
    <w:fldSimple w:instr=" NUMPAGES   \* MERGEFORMAT ">
      <w:r w:rsidR="00143C50">
        <w:rPr>
          <w:noProof/>
        </w:rPr>
        <w:t>57</w:t>
      </w:r>
    </w:fldSimple>
    <w:r w:rsidRPr="003E2134">
      <w:tab/>
    </w:r>
    <w:r>
      <w:t xml:space="preserve">Agreement Between </w:t>
    </w:r>
    <w:r w:rsidR="00980EE5">
      <w:fldChar w:fldCharType="begin"/>
    </w:r>
    <w:r w:rsidR="00980EE5">
      <w:instrText xml:space="preserve"> STYLEREF  Agency1  \* MERGEFORMAT </w:instrText>
    </w:r>
    <w:r w:rsidR="00980EE5">
      <w:fldChar w:fldCharType="separate"/>
    </w:r>
    <w:r w:rsidR="00143C50">
      <w:rPr>
        <w:noProof/>
      </w:rPr>
      <w:t>PUC Schools</w:t>
    </w:r>
    <w:r w:rsidR="00980EE5">
      <w:rPr>
        <w:noProof/>
      </w:rPr>
      <w:fldChar w:fldCharType="end"/>
    </w:r>
    <w:r w:rsidRPr="003E2134">
      <w:t xml:space="preserve"> and </w:t>
    </w:r>
    <w:r w:rsidRPr="003E2134">
      <w:fldChar w:fldCharType="begin"/>
    </w:r>
    <w:r w:rsidRPr="003E2134">
      <w:instrText xml:space="preserve"> STYLEREF  Agency2  \* MERGEFORMAT </w:instrText>
    </w:r>
    <w:r w:rsidRPr="003E2134">
      <w:fldChar w:fldCharType="end"/>
    </w:r>
    <w:r w:rsidRPr="003E2134">
      <w:tab/>
      <w:t>PI-6302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3016" w14:textId="77777777" w:rsidR="002D28FB" w:rsidRDefault="002D28FB" w:rsidP="00D60CEB">
    <w:pPr>
      <w:pStyle w:val="Header"/>
      <w:spacing w:line="14"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663EA" w14:textId="77777777" w:rsidR="002D28FB" w:rsidRPr="00BB7FA9" w:rsidRDefault="002D28FB" w:rsidP="00D60CEB">
    <w:pPr>
      <w:pStyle w:val="Header"/>
      <w:pBdr>
        <w:bottom w:val="double" w:sz="6" w:space="1" w:color="auto"/>
      </w:pBdr>
      <w:tabs>
        <w:tab w:val="center" w:pos="5400"/>
      </w:tabs>
      <w:spacing w:before="20" w:after="40"/>
      <w:rPr>
        <w:rStyle w:val="Agency2"/>
        <w:b w:val="0"/>
        <w:sz w:val="16"/>
      </w:rPr>
    </w:pPr>
    <w:r w:rsidRPr="003E2134">
      <w:t xml:space="preserve">Page </w:t>
    </w:r>
    <w:r w:rsidRPr="003E2134">
      <w:fldChar w:fldCharType="begin"/>
    </w:r>
    <w:r w:rsidRPr="003E2134">
      <w:instrText xml:space="preserve"> PAGE   \* MERGEFORMAT </w:instrText>
    </w:r>
    <w:r w:rsidRPr="003E2134">
      <w:fldChar w:fldCharType="separate"/>
    </w:r>
    <w:r>
      <w:rPr>
        <w:noProof/>
      </w:rPr>
      <w:t>18</w:t>
    </w:r>
    <w:r w:rsidRPr="003E2134">
      <w:fldChar w:fldCharType="end"/>
    </w:r>
    <w:r w:rsidRPr="003E2134">
      <w:t xml:space="preserve"> of </w:t>
    </w:r>
    <w:fldSimple w:instr=" NUMPAGES   \* MERGEFORMAT ">
      <w:r w:rsidR="00143C50">
        <w:rPr>
          <w:noProof/>
        </w:rPr>
        <w:t>57</w:t>
      </w:r>
    </w:fldSimple>
    <w:r w:rsidRPr="003E2134">
      <w:tab/>
    </w:r>
    <w:r>
      <w:t xml:space="preserve">Agreement Between </w:t>
    </w:r>
    <w:r w:rsidR="00980EE5">
      <w:fldChar w:fldCharType="begin"/>
    </w:r>
    <w:r w:rsidR="00980EE5">
      <w:instrText xml:space="preserve"> STYLEREF  Agency1  \* MERGEFORMAT </w:instrText>
    </w:r>
    <w:r w:rsidR="00980EE5">
      <w:fldChar w:fldCharType="separate"/>
    </w:r>
    <w:r w:rsidR="00143C50">
      <w:rPr>
        <w:noProof/>
      </w:rPr>
      <w:t>PUC Schools</w:t>
    </w:r>
    <w:r w:rsidR="00980EE5">
      <w:rPr>
        <w:noProof/>
      </w:rPr>
      <w:fldChar w:fldCharType="end"/>
    </w:r>
    <w:r w:rsidRPr="003E2134">
      <w:t xml:space="preserve"> and </w:t>
    </w:r>
    <w:r w:rsidRPr="003E2134">
      <w:fldChar w:fldCharType="begin"/>
    </w:r>
    <w:r w:rsidRPr="003E2134">
      <w:instrText xml:space="preserve"> STYLEREF  Agency2  \* MERGEFORMAT </w:instrText>
    </w:r>
    <w:r w:rsidRPr="003E2134">
      <w:fldChar w:fldCharType="end"/>
    </w:r>
    <w:r w:rsidRPr="003E2134">
      <w:tab/>
      <w:t>PI-6302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5EE16" w14:textId="77777777" w:rsidR="002D28FB" w:rsidRPr="00363818" w:rsidRDefault="002D28FB" w:rsidP="00D60CE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E435A" w14:textId="77777777" w:rsidR="002D28FB" w:rsidRPr="00363818" w:rsidRDefault="002D28FB" w:rsidP="00AF705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59D5C" w14:textId="77777777" w:rsidR="002D28FB" w:rsidRPr="00363818" w:rsidRDefault="002D28FB" w:rsidP="00AF705B">
    <w:pPr>
      <w:pStyle w:val="Header"/>
      <w:rPr>
        <w:rStyle w:val="Agency2"/>
        <w:rFonts w:ascii="Arial" w:hAnsi="Arial"/>
        <w:b w:val="0"/>
        <w:sz w:val="24"/>
        <w:u w:val="non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9647B" w14:textId="77777777" w:rsidR="002D28FB" w:rsidRPr="00BB7FA9" w:rsidRDefault="002D28FB" w:rsidP="00AF705B">
    <w:pPr>
      <w:pStyle w:val="Header"/>
      <w:tabs>
        <w:tab w:val="center" w:pos="5400"/>
      </w:tabs>
      <w:spacing w:before="20" w:after="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26D3"/>
    <w:multiLevelType w:val="hybridMultilevel"/>
    <w:tmpl w:val="5F48B7EE"/>
    <w:lvl w:ilvl="0" w:tplc="5298F17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661C1"/>
    <w:multiLevelType w:val="hybridMultilevel"/>
    <w:tmpl w:val="F84056BE"/>
    <w:lvl w:ilvl="0" w:tplc="89CCE202">
      <w:start w:val="1"/>
      <w:numFmt w:val="upp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2">
    <w:nsid w:val="048E5D96"/>
    <w:multiLevelType w:val="hybridMultilevel"/>
    <w:tmpl w:val="24FC1F4A"/>
    <w:lvl w:ilvl="0" w:tplc="CF2691B2">
      <w:start w:val="4"/>
      <w:numFmt w:val="upperRoman"/>
      <w:lvlText w:val="%1."/>
      <w:lvlJc w:val="left"/>
      <w:pPr>
        <w:tabs>
          <w:tab w:val="num" w:pos="1080"/>
        </w:tabs>
        <w:ind w:left="1080" w:hanging="72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096263"/>
    <w:multiLevelType w:val="hybridMultilevel"/>
    <w:tmpl w:val="7EE6C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A0BA7"/>
    <w:multiLevelType w:val="hybridMultilevel"/>
    <w:tmpl w:val="EAEE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F4BB6"/>
    <w:multiLevelType w:val="hybridMultilevel"/>
    <w:tmpl w:val="F31C0B96"/>
    <w:lvl w:ilvl="0" w:tplc="D698FE72">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10F4D"/>
    <w:multiLevelType w:val="hybridMultilevel"/>
    <w:tmpl w:val="D29670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8C4B7D"/>
    <w:multiLevelType w:val="hybridMultilevel"/>
    <w:tmpl w:val="8A5419D6"/>
    <w:lvl w:ilvl="0" w:tplc="CF2691B2">
      <w:start w:val="4"/>
      <w:numFmt w:val="upperRoman"/>
      <w:lvlText w:val="%1."/>
      <w:lvlJc w:val="left"/>
      <w:pPr>
        <w:tabs>
          <w:tab w:val="num" w:pos="1080"/>
        </w:tabs>
        <w:ind w:left="1080" w:hanging="72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37060"/>
    <w:multiLevelType w:val="hybridMultilevel"/>
    <w:tmpl w:val="D5E8CDBE"/>
    <w:lvl w:ilvl="0" w:tplc="AC12A9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DD6FF1"/>
    <w:multiLevelType w:val="hybridMultilevel"/>
    <w:tmpl w:val="814CB368"/>
    <w:lvl w:ilvl="0" w:tplc="29CCF240">
      <w:start w:val="2"/>
      <w:numFmt w:val="upperLetter"/>
      <w:lvlText w:val="%1."/>
      <w:lvlJc w:val="left"/>
      <w:pPr>
        <w:ind w:left="360" w:hanging="360"/>
      </w:pPr>
      <w:rPr>
        <w:rFonts w:hint="default"/>
        <w:b w:val="0"/>
      </w:rPr>
    </w:lvl>
    <w:lvl w:ilvl="1" w:tplc="04090013">
      <w:start w:val="1"/>
      <w:numFmt w:val="upp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D9E6480"/>
    <w:multiLevelType w:val="hybridMultilevel"/>
    <w:tmpl w:val="24DEBA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EE5A65"/>
    <w:multiLevelType w:val="hybridMultilevel"/>
    <w:tmpl w:val="50E0FAB4"/>
    <w:lvl w:ilvl="0" w:tplc="81F2B778">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40D4D7A"/>
    <w:multiLevelType w:val="hybridMultilevel"/>
    <w:tmpl w:val="CC92A7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A5517"/>
    <w:multiLevelType w:val="hybridMultilevel"/>
    <w:tmpl w:val="3CDAF9A2"/>
    <w:lvl w:ilvl="0" w:tplc="9B60508E">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65B3755"/>
    <w:multiLevelType w:val="hybridMultilevel"/>
    <w:tmpl w:val="49269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C16C97"/>
    <w:multiLevelType w:val="hybridMultilevel"/>
    <w:tmpl w:val="969C5D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A03E58"/>
    <w:multiLevelType w:val="multilevel"/>
    <w:tmpl w:val="0EB69C28"/>
    <w:lvl w:ilvl="0">
      <w:start w:val="1"/>
      <w:numFmt w:val="upperLetter"/>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8BA6E5F"/>
    <w:multiLevelType w:val="hybridMultilevel"/>
    <w:tmpl w:val="A69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C08BD"/>
    <w:multiLevelType w:val="hybridMultilevel"/>
    <w:tmpl w:val="6266717E"/>
    <w:lvl w:ilvl="0" w:tplc="0409000F">
      <w:start w:val="1"/>
      <w:numFmt w:val="decimal"/>
      <w:lvlText w:val="%1."/>
      <w:lvlJc w:val="left"/>
      <w:pPr>
        <w:tabs>
          <w:tab w:val="num" w:pos="720"/>
        </w:tabs>
        <w:ind w:left="720" w:hanging="360"/>
      </w:pPr>
      <w:rPr>
        <w:rFonts w:hint="default"/>
      </w:rPr>
    </w:lvl>
    <w:lvl w:ilvl="1" w:tplc="88408F5C">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0248E7"/>
    <w:multiLevelType w:val="hybridMultilevel"/>
    <w:tmpl w:val="25E66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593E1F"/>
    <w:multiLevelType w:val="hybridMultilevel"/>
    <w:tmpl w:val="F4AE6B30"/>
    <w:lvl w:ilvl="0" w:tplc="9B60508E">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6CC3105"/>
    <w:multiLevelType w:val="hybridMultilevel"/>
    <w:tmpl w:val="AD32D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AA7393"/>
    <w:multiLevelType w:val="hybridMultilevel"/>
    <w:tmpl w:val="29B8BD0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4729C1"/>
    <w:multiLevelType w:val="hybridMultilevel"/>
    <w:tmpl w:val="492697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CB3F5A"/>
    <w:multiLevelType w:val="multilevel"/>
    <w:tmpl w:val="09F0B3E4"/>
    <w:lvl w:ilvl="0">
      <w:start w:val="1"/>
      <w:numFmt w:val="upperRoman"/>
      <w:lvlText w:val="%1."/>
      <w:lvlJc w:val="left"/>
      <w:pPr>
        <w:ind w:left="0" w:firstLine="0"/>
      </w:pPr>
      <w:rPr>
        <w:rFonts w:hint="default"/>
        <w:color w:val="auto"/>
      </w:rPr>
    </w:lvl>
    <w:lvl w:ilvl="1">
      <w:start w:val="1"/>
      <w:numFmt w:val="upperLetter"/>
      <w:lvlText w:val="%2."/>
      <w:lvlJc w:val="left"/>
      <w:pPr>
        <w:ind w:left="720" w:firstLine="0"/>
      </w:pPr>
      <w:rPr>
        <w:rFonts w:hint="default"/>
        <w:color w:val="auto"/>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126F6A"/>
    <w:multiLevelType w:val="hybridMultilevel"/>
    <w:tmpl w:val="08EA4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4E11598"/>
    <w:multiLevelType w:val="hybridMultilevel"/>
    <w:tmpl w:val="492697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2D5034"/>
    <w:multiLevelType w:val="hybridMultilevel"/>
    <w:tmpl w:val="B056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7B31C4"/>
    <w:multiLevelType w:val="hybridMultilevel"/>
    <w:tmpl w:val="FDC62132"/>
    <w:lvl w:ilvl="0" w:tplc="6F86C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3F0C27"/>
    <w:multiLevelType w:val="hybridMultilevel"/>
    <w:tmpl w:val="E050E4A4"/>
    <w:lvl w:ilvl="0" w:tplc="163A011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B634BB"/>
    <w:multiLevelType w:val="hybridMultilevel"/>
    <w:tmpl w:val="08EA4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CB70F8"/>
    <w:multiLevelType w:val="hybridMultilevel"/>
    <w:tmpl w:val="9EB28330"/>
    <w:lvl w:ilvl="0" w:tplc="5C8CBA1E">
      <w:start w:val="1"/>
      <w:numFmt w:val="upperLetter"/>
      <w:pStyle w:val="TOC3"/>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30A3F84"/>
    <w:multiLevelType w:val="hybridMultilevel"/>
    <w:tmpl w:val="B1ACB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54A1AA0"/>
    <w:multiLevelType w:val="hybridMultilevel"/>
    <w:tmpl w:val="A0FC4AEA"/>
    <w:lvl w:ilvl="0" w:tplc="057A9A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5B81B85"/>
    <w:multiLevelType w:val="hybridMultilevel"/>
    <w:tmpl w:val="A170C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EC4869"/>
    <w:multiLevelType w:val="hybridMultilevel"/>
    <w:tmpl w:val="553E8F82"/>
    <w:lvl w:ilvl="0" w:tplc="81F2B778">
      <w:start w:val="1"/>
      <w:numFmt w:val="decimal"/>
      <w:pStyle w:val="NumberedParagraphs"/>
      <w:lvlText w:val="%1."/>
      <w:lvlJc w:val="righ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A297E44"/>
    <w:multiLevelType w:val="hybridMultilevel"/>
    <w:tmpl w:val="00C62E96"/>
    <w:lvl w:ilvl="0" w:tplc="ADB697F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552CAD"/>
    <w:multiLevelType w:val="hybridMultilevel"/>
    <w:tmpl w:val="CC92A7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A75EB4"/>
    <w:multiLevelType w:val="hybridMultilevel"/>
    <w:tmpl w:val="D9F65786"/>
    <w:lvl w:ilvl="0" w:tplc="099AD020">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D9526A"/>
    <w:multiLevelType w:val="hybridMultilevel"/>
    <w:tmpl w:val="F45866B8"/>
    <w:lvl w:ilvl="0" w:tplc="9B60508E">
      <w:start w:val="1"/>
      <w:numFmt w:val="lowerLetter"/>
      <w:lvlText w:val="%1."/>
      <w:lvlJc w:val="left"/>
      <w:pPr>
        <w:ind w:left="1080" w:hanging="360"/>
      </w:pPr>
    </w:lvl>
    <w:lvl w:ilvl="1" w:tplc="0409000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EF46C6"/>
    <w:multiLevelType w:val="hybridMultilevel"/>
    <w:tmpl w:val="95F0A4CE"/>
    <w:lvl w:ilvl="0" w:tplc="0409000F">
      <w:start w:val="1"/>
      <w:numFmt w:val="decimal"/>
      <w:lvlText w:val="%1."/>
      <w:lvlJc w:val="left"/>
      <w:pPr>
        <w:tabs>
          <w:tab w:val="num" w:pos="720"/>
        </w:tabs>
        <w:ind w:left="720" w:hanging="360"/>
      </w:pPr>
      <w:rPr>
        <w:rFonts w:hint="default"/>
      </w:rPr>
    </w:lvl>
    <w:lvl w:ilvl="1" w:tplc="DE7E4C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7"/>
  </w:num>
  <w:num w:numId="4">
    <w:abstractNumId w:val="10"/>
  </w:num>
  <w:num w:numId="5">
    <w:abstractNumId w:val="27"/>
  </w:num>
  <w:num w:numId="6">
    <w:abstractNumId w:val="19"/>
  </w:num>
  <w:num w:numId="7">
    <w:abstractNumId w:val="9"/>
  </w:num>
  <w:num w:numId="8">
    <w:abstractNumId w:val="34"/>
  </w:num>
  <w:num w:numId="9">
    <w:abstractNumId w:val="33"/>
  </w:num>
  <w:num w:numId="10">
    <w:abstractNumId w:val="32"/>
  </w:num>
  <w:num w:numId="11">
    <w:abstractNumId w:val="28"/>
  </w:num>
  <w:num w:numId="12">
    <w:abstractNumId w:val="0"/>
  </w:num>
  <w:num w:numId="13">
    <w:abstractNumId w:val="7"/>
  </w:num>
  <w:num w:numId="14">
    <w:abstractNumId w:val="40"/>
  </w:num>
  <w:num w:numId="15">
    <w:abstractNumId w:val="18"/>
  </w:num>
  <w:num w:numId="16">
    <w:abstractNumId w:val="24"/>
  </w:num>
  <w:num w:numId="17">
    <w:abstractNumId w:val="21"/>
  </w:num>
  <w:num w:numId="18">
    <w:abstractNumId w:val="36"/>
  </w:num>
  <w:num w:numId="19">
    <w:abstractNumId w:val="2"/>
  </w:num>
  <w:num w:numId="20">
    <w:abstractNumId w:val="31"/>
  </w:num>
  <w:num w:numId="21">
    <w:abstractNumId w:val="38"/>
  </w:num>
  <w:num w:numId="22">
    <w:abstractNumId w:val="5"/>
  </w:num>
  <w:num w:numId="23">
    <w:abstractNumId w:val="1"/>
  </w:num>
  <w:num w:numId="24">
    <w:abstractNumId w:val="16"/>
  </w:num>
  <w:num w:numId="25">
    <w:abstractNumId w:val="22"/>
  </w:num>
  <w:num w:numId="26">
    <w:abstractNumId w:val="6"/>
  </w:num>
  <w:num w:numId="27">
    <w:abstractNumId w:val="15"/>
  </w:num>
  <w:num w:numId="28">
    <w:abstractNumId w:val="12"/>
  </w:num>
  <w:num w:numId="29">
    <w:abstractNumId w:val="37"/>
  </w:num>
  <w:num w:numId="30">
    <w:abstractNumId w:val="3"/>
  </w:num>
  <w:num w:numId="31">
    <w:abstractNumId w:val="11"/>
  </w:num>
  <w:num w:numId="32">
    <w:abstractNumId w:val="35"/>
  </w:num>
  <w:num w:numId="33">
    <w:abstractNumId w:val="35"/>
    <w:lvlOverride w:ilvl="0">
      <w:startOverride w:val="1"/>
    </w:lvlOverride>
  </w:num>
  <w:num w:numId="34">
    <w:abstractNumId w:val="35"/>
    <w:lvlOverride w:ilvl="0">
      <w:startOverride w:val="1"/>
    </w:lvlOverride>
  </w:num>
  <w:num w:numId="35">
    <w:abstractNumId w:val="26"/>
  </w:num>
  <w:num w:numId="36">
    <w:abstractNumId w:val="35"/>
    <w:lvlOverride w:ilvl="0">
      <w:startOverride w:val="1"/>
    </w:lvlOverride>
  </w:num>
  <w:num w:numId="37">
    <w:abstractNumId w:val="23"/>
  </w:num>
  <w:num w:numId="38">
    <w:abstractNumId w:val="14"/>
  </w:num>
  <w:num w:numId="39">
    <w:abstractNumId w:val="39"/>
  </w:num>
  <w:num w:numId="40">
    <w:abstractNumId w:val="35"/>
    <w:lvlOverride w:ilvl="0">
      <w:startOverride w:val="1"/>
    </w:lvlOverride>
  </w:num>
  <w:num w:numId="41">
    <w:abstractNumId w:val="29"/>
  </w:num>
  <w:num w:numId="42">
    <w:abstractNumId w:val="35"/>
    <w:lvlOverride w:ilvl="0">
      <w:startOverride w:val="1"/>
    </w:lvlOverride>
  </w:num>
  <w:num w:numId="43">
    <w:abstractNumId w:val="20"/>
  </w:num>
  <w:num w:numId="44">
    <w:abstractNumId w:val="35"/>
    <w:lvlOverride w:ilvl="0">
      <w:startOverride w:val="1"/>
    </w:lvlOverride>
  </w:num>
  <w:num w:numId="45">
    <w:abstractNumId w:val="13"/>
  </w:num>
  <w:num w:numId="46">
    <w:abstractNumId w:val="25"/>
  </w:num>
  <w:num w:numId="4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115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41"/>
    <w:rsid w:val="00000AC3"/>
    <w:rsid w:val="000011F7"/>
    <w:rsid w:val="000024C2"/>
    <w:rsid w:val="00003CF3"/>
    <w:rsid w:val="00006E38"/>
    <w:rsid w:val="000111C1"/>
    <w:rsid w:val="00011278"/>
    <w:rsid w:val="00012592"/>
    <w:rsid w:val="00012BC7"/>
    <w:rsid w:val="00014482"/>
    <w:rsid w:val="0001764D"/>
    <w:rsid w:val="000233C6"/>
    <w:rsid w:val="00023662"/>
    <w:rsid w:val="0002452D"/>
    <w:rsid w:val="00025922"/>
    <w:rsid w:val="000267DA"/>
    <w:rsid w:val="000273E6"/>
    <w:rsid w:val="00033378"/>
    <w:rsid w:val="00033E22"/>
    <w:rsid w:val="000346A1"/>
    <w:rsid w:val="000354A4"/>
    <w:rsid w:val="00035FD4"/>
    <w:rsid w:val="00037C16"/>
    <w:rsid w:val="00042442"/>
    <w:rsid w:val="0004641B"/>
    <w:rsid w:val="000505A4"/>
    <w:rsid w:val="00050969"/>
    <w:rsid w:val="00051258"/>
    <w:rsid w:val="000517C8"/>
    <w:rsid w:val="00053F20"/>
    <w:rsid w:val="000548C0"/>
    <w:rsid w:val="00056C12"/>
    <w:rsid w:val="00057838"/>
    <w:rsid w:val="00060707"/>
    <w:rsid w:val="000618AB"/>
    <w:rsid w:val="00063EFD"/>
    <w:rsid w:val="00065441"/>
    <w:rsid w:val="00065DD5"/>
    <w:rsid w:val="00067F54"/>
    <w:rsid w:val="00070611"/>
    <w:rsid w:val="00072A88"/>
    <w:rsid w:val="00073A15"/>
    <w:rsid w:val="00074C1A"/>
    <w:rsid w:val="00077D1B"/>
    <w:rsid w:val="000836D1"/>
    <w:rsid w:val="00084610"/>
    <w:rsid w:val="00087CFA"/>
    <w:rsid w:val="00090C6F"/>
    <w:rsid w:val="000910A4"/>
    <w:rsid w:val="00091B20"/>
    <w:rsid w:val="00093803"/>
    <w:rsid w:val="00095CF8"/>
    <w:rsid w:val="000A1A45"/>
    <w:rsid w:val="000A2098"/>
    <w:rsid w:val="000A76F9"/>
    <w:rsid w:val="000A7E1A"/>
    <w:rsid w:val="000B0840"/>
    <w:rsid w:val="000B52FA"/>
    <w:rsid w:val="000B63DE"/>
    <w:rsid w:val="000B6CB8"/>
    <w:rsid w:val="000C09B3"/>
    <w:rsid w:val="000C2046"/>
    <w:rsid w:val="000C3474"/>
    <w:rsid w:val="000C7A61"/>
    <w:rsid w:val="000D21D0"/>
    <w:rsid w:val="000D434B"/>
    <w:rsid w:val="000D539C"/>
    <w:rsid w:val="000D797D"/>
    <w:rsid w:val="000E0007"/>
    <w:rsid w:val="000E6BA5"/>
    <w:rsid w:val="000E7414"/>
    <w:rsid w:val="000F144C"/>
    <w:rsid w:val="000F1DC9"/>
    <w:rsid w:val="000F36C1"/>
    <w:rsid w:val="000F7A32"/>
    <w:rsid w:val="0010025F"/>
    <w:rsid w:val="001020A6"/>
    <w:rsid w:val="00103C8A"/>
    <w:rsid w:val="001108CB"/>
    <w:rsid w:val="0011111A"/>
    <w:rsid w:val="001115A6"/>
    <w:rsid w:val="001127EA"/>
    <w:rsid w:val="001128C3"/>
    <w:rsid w:val="00113C96"/>
    <w:rsid w:val="0011414F"/>
    <w:rsid w:val="00114656"/>
    <w:rsid w:val="001148F7"/>
    <w:rsid w:val="00115209"/>
    <w:rsid w:val="0012053D"/>
    <w:rsid w:val="00120725"/>
    <w:rsid w:val="0012171D"/>
    <w:rsid w:val="00123EA7"/>
    <w:rsid w:val="00124680"/>
    <w:rsid w:val="00124A9E"/>
    <w:rsid w:val="00125749"/>
    <w:rsid w:val="00126AD1"/>
    <w:rsid w:val="00131B41"/>
    <w:rsid w:val="001330E3"/>
    <w:rsid w:val="00134081"/>
    <w:rsid w:val="001364B7"/>
    <w:rsid w:val="00136D23"/>
    <w:rsid w:val="0013788A"/>
    <w:rsid w:val="00143C50"/>
    <w:rsid w:val="00144EDA"/>
    <w:rsid w:val="00150B85"/>
    <w:rsid w:val="00154802"/>
    <w:rsid w:val="00160853"/>
    <w:rsid w:val="00161A0B"/>
    <w:rsid w:val="0016205A"/>
    <w:rsid w:val="00163414"/>
    <w:rsid w:val="00164FFA"/>
    <w:rsid w:val="0016693D"/>
    <w:rsid w:val="00170379"/>
    <w:rsid w:val="00172F2F"/>
    <w:rsid w:val="00173937"/>
    <w:rsid w:val="00174B28"/>
    <w:rsid w:val="00174B2C"/>
    <w:rsid w:val="00174BB9"/>
    <w:rsid w:val="0017528D"/>
    <w:rsid w:val="0017583C"/>
    <w:rsid w:val="00176154"/>
    <w:rsid w:val="0017655F"/>
    <w:rsid w:val="00177915"/>
    <w:rsid w:val="00177FE9"/>
    <w:rsid w:val="0018091E"/>
    <w:rsid w:val="00181FA9"/>
    <w:rsid w:val="00183659"/>
    <w:rsid w:val="001836CF"/>
    <w:rsid w:val="001838D2"/>
    <w:rsid w:val="00184996"/>
    <w:rsid w:val="00185765"/>
    <w:rsid w:val="0019310D"/>
    <w:rsid w:val="00193305"/>
    <w:rsid w:val="00194802"/>
    <w:rsid w:val="00197D7E"/>
    <w:rsid w:val="001A258A"/>
    <w:rsid w:val="001A2BAA"/>
    <w:rsid w:val="001A51FE"/>
    <w:rsid w:val="001A7770"/>
    <w:rsid w:val="001A7777"/>
    <w:rsid w:val="001A7CFA"/>
    <w:rsid w:val="001B17AC"/>
    <w:rsid w:val="001B1A27"/>
    <w:rsid w:val="001B2680"/>
    <w:rsid w:val="001B324A"/>
    <w:rsid w:val="001B4A44"/>
    <w:rsid w:val="001B7103"/>
    <w:rsid w:val="001C0A31"/>
    <w:rsid w:val="001C38A0"/>
    <w:rsid w:val="001C5912"/>
    <w:rsid w:val="001D00B6"/>
    <w:rsid w:val="001D02E0"/>
    <w:rsid w:val="001D05EC"/>
    <w:rsid w:val="001D06DD"/>
    <w:rsid w:val="001D098C"/>
    <w:rsid w:val="001D0A98"/>
    <w:rsid w:val="001D0C5D"/>
    <w:rsid w:val="001D0D58"/>
    <w:rsid w:val="001D3811"/>
    <w:rsid w:val="001D4B98"/>
    <w:rsid w:val="001D4F86"/>
    <w:rsid w:val="001D5678"/>
    <w:rsid w:val="001D7A34"/>
    <w:rsid w:val="001E0ACC"/>
    <w:rsid w:val="001E0D0A"/>
    <w:rsid w:val="001E1BCE"/>
    <w:rsid w:val="001E3731"/>
    <w:rsid w:val="001E461F"/>
    <w:rsid w:val="001E478D"/>
    <w:rsid w:val="001E7918"/>
    <w:rsid w:val="001E7C79"/>
    <w:rsid w:val="001F223D"/>
    <w:rsid w:val="001F35ED"/>
    <w:rsid w:val="001F3753"/>
    <w:rsid w:val="001F40A3"/>
    <w:rsid w:val="001F5B7C"/>
    <w:rsid w:val="001F6D4E"/>
    <w:rsid w:val="0020073E"/>
    <w:rsid w:val="00201074"/>
    <w:rsid w:val="00202D71"/>
    <w:rsid w:val="00203819"/>
    <w:rsid w:val="00206A55"/>
    <w:rsid w:val="00207436"/>
    <w:rsid w:val="002124EB"/>
    <w:rsid w:val="00212695"/>
    <w:rsid w:val="002136E6"/>
    <w:rsid w:val="002148CD"/>
    <w:rsid w:val="00214DE3"/>
    <w:rsid w:val="0021606B"/>
    <w:rsid w:val="0021790F"/>
    <w:rsid w:val="00220380"/>
    <w:rsid w:val="00220923"/>
    <w:rsid w:val="00222110"/>
    <w:rsid w:val="00222B1A"/>
    <w:rsid w:val="0023060F"/>
    <w:rsid w:val="00230D5F"/>
    <w:rsid w:val="0023247F"/>
    <w:rsid w:val="00234D93"/>
    <w:rsid w:val="0023624C"/>
    <w:rsid w:val="00236F64"/>
    <w:rsid w:val="00237F48"/>
    <w:rsid w:val="002406BA"/>
    <w:rsid w:val="00242A5B"/>
    <w:rsid w:val="00242A7E"/>
    <w:rsid w:val="002442C2"/>
    <w:rsid w:val="00244C80"/>
    <w:rsid w:val="0024587D"/>
    <w:rsid w:val="00245BCD"/>
    <w:rsid w:val="00250D76"/>
    <w:rsid w:val="00251876"/>
    <w:rsid w:val="002529FE"/>
    <w:rsid w:val="002561A1"/>
    <w:rsid w:val="00256C9C"/>
    <w:rsid w:val="002576F0"/>
    <w:rsid w:val="002578C0"/>
    <w:rsid w:val="002602B2"/>
    <w:rsid w:val="002602C2"/>
    <w:rsid w:val="00260450"/>
    <w:rsid w:val="00261EB0"/>
    <w:rsid w:val="002636B0"/>
    <w:rsid w:val="002642F6"/>
    <w:rsid w:val="00264A2A"/>
    <w:rsid w:val="00272638"/>
    <w:rsid w:val="00274690"/>
    <w:rsid w:val="00274875"/>
    <w:rsid w:val="002766A7"/>
    <w:rsid w:val="00277C42"/>
    <w:rsid w:val="00281568"/>
    <w:rsid w:val="00284B3D"/>
    <w:rsid w:val="00285C00"/>
    <w:rsid w:val="00290A33"/>
    <w:rsid w:val="00290F09"/>
    <w:rsid w:val="002916CC"/>
    <w:rsid w:val="00291FB6"/>
    <w:rsid w:val="00293249"/>
    <w:rsid w:val="0029396F"/>
    <w:rsid w:val="00295B59"/>
    <w:rsid w:val="00295C02"/>
    <w:rsid w:val="00296922"/>
    <w:rsid w:val="002A1442"/>
    <w:rsid w:val="002A2AE7"/>
    <w:rsid w:val="002A38CA"/>
    <w:rsid w:val="002A3FE9"/>
    <w:rsid w:val="002A6DAE"/>
    <w:rsid w:val="002B2EA5"/>
    <w:rsid w:val="002B4213"/>
    <w:rsid w:val="002B4AD4"/>
    <w:rsid w:val="002B5785"/>
    <w:rsid w:val="002B615A"/>
    <w:rsid w:val="002B7913"/>
    <w:rsid w:val="002C03CA"/>
    <w:rsid w:val="002C7AFC"/>
    <w:rsid w:val="002C7B5C"/>
    <w:rsid w:val="002D1031"/>
    <w:rsid w:val="002D1EC5"/>
    <w:rsid w:val="002D28FB"/>
    <w:rsid w:val="002D50FB"/>
    <w:rsid w:val="002D5A50"/>
    <w:rsid w:val="002D64C4"/>
    <w:rsid w:val="002D7F6A"/>
    <w:rsid w:val="002E3291"/>
    <w:rsid w:val="002E4646"/>
    <w:rsid w:val="002F2523"/>
    <w:rsid w:val="002F28D7"/>
    <w:rsid w:val="00300170"/>
    <w:rsid w:val="0030018F"/>
    <w:rsid w:val="00301DBF"/>
    <w:rsid w:val="00304AF4"/>
    <w:rsid w:val="0030545B"/>
    <w:rsid w:val="00305E07"/>
    <w:rsid w:val="00306CA4"/>
    <w:rsid w:val="00306CFB"/>
    <w:rsid w:val="00307002"/>
    <w:rsid w:val="00307CCF"/>
    <w:rsid w:val="00315E31"/>
    <w:rsid w:val="003203EF"/>
    <w:rsid w:val="00320811"/>
    <w:rsid w:val="003257F0"/>
    <w:rsid w:val="00325F2C"/>
    <w:rsid w:val="003339B6"/>
    <w:rsid w:val="00333A41"/>
    <w:rsid w:val="00333A90"/>
    <w:rsid w:val="003343BA"/>
    <w:rsid w:val="00335303"/>
    <w:rsid w:val="003353FB"/>
    <w:rsid w:val="00340216"/>
    <w:rsid w:val="0034080E"/>
    <w:rsid w:val="00341020"/>
    <w:rsid w:val="00341858"/>
    <w:rsid w:val="00342693"/>
    <w:rsid w:val="00343159"/>
    <w:rsid w:val="00344A91"/>
    <w:rsid w:val="00345078"/>
    <w:rsid w:val="0034535F"/>
    <w:rsid w:val="0034584B"/>
    <w:rsid w:val="003530DE"/>
    <w:rsid w:val="00353D0F"/>
    <w:rsid w:val="00355A88"/>
    <w:rsid w:val="003568BE"/>
    <w:rsid w:val="0036059A"/>
    <w:rsid w:val="003608C4"/>
    <w:rsid w:val="00360B1E"/>
    <w:rsid w:val="00361688"/>
    <w:rsid w:val="003664DB"/>
    <w:rsid w:val="00367090"/>
    <w:rsid w:val="00367884"/>
    <w:rsid w:val="00367E03"/>
    <w:rsid w:val="003707AD"/>
    <w:rsid w:val="00370F4D"/>
    <w:rsid w:val="003716A5"/>
    <w:rsid w:val="00376005"/>
    <w:rsid w:val="003766ED"/>
    <w:rsid w:val="00376826"/>
    <w:rsid w:val="00377D7B"/>
    <w:rsid w:val="00377F24"/>
    <w:rsid w:val="0038441A"/>
    <w:rsid w:val="003863B1"/>
    <w:rsid w:val="00387C2F"/>
    <w:rsid w:val="00390AA7"/>
    <w:rsid w:val="00391B3D"/>
    <w:rsid w:val="003954B2"/>
    <w:rsid w:val="00397ACE"/>
    <w:rsid w:val="003A1E73"/>
    <w:rsid w:val="003A26DB"/>
    <w:rsid w:val="003A3671"/>
    <w:rsid w:val="003A5C58"/>
    <w:rsid w:val="003A741B"/>
    <w:rsid w:val="003A74F9"/>
    <w:rsid w:val="003B02E8"/>
    <w:rsid w:val="003B46CB"/>
    <w:rsid w:val="003B4D99"/>
    <w:rsid w:val="003B6A0D"/>
    <w:rsid w:val="003B7DBC"/>
    <w:rsid w:val="003C3206"/>
    <w:rsid w:val="003C38FB"/>
    <w:rsid w:val="003C3B85"/>
    <w:rsid w:val="003C4CB0"/>
    <w:rsid w:val="003C707F"/>
    <w:rsid w:val="003C7680"/>
    <w:rsid w:val="003C7943"/>
    <w:rsid w:val="003D029D"/>
    <w:rsid w:val="003D0E1E"/>
    <w:rsid w:val="003D16D6"/>
    <w:rsid w:val="003D346B"/>
    <w:rsid w:val="003D371F"/>
    <w:rsid w:val="003D610E"/>
    <w:rsid w:val="003E14E2"/>
    <w:rsid w:val="003E6B3B"/>
    <w:rsid w:val="003E74CE"/>
    <w:rsid w:val="003F5348"/>
    <w:rsid w:val="003F599E"/>
    <w:rsid w:val="003F6A94"/>
    <w:rsid w:val="003F74BF"/>
    <w:rsid w:val="00400098"/>
    <w:rsid w:val="00401A39"/>
    <w:rsid w:val="004044FF"/>
    <w:rsid w:val="00404A25"/>
    <w:rsid w:val="0040534E"/>
    <w:rsid w:val="004066D6"/>
    <w:rsid w:val="0041121E"/>
    <w:rsid w:val="00412E12"/>
    <w:rsid w:val="004139CD"/>
    <w:rsid w:val="00415E9C"/>
    <w:rsid w:val="004163D9"/>
    <w:rsid w:val="0041689C"/>
    <w:rsid w:val="00422E48"/>
    <w:rsid w:val="00424CBB"/>
    <w:rsid w:val="00431426"/>
    <w:rsid w:val="00432377"/>
    <w:rsid w:val="004342B7"/>
    <w:rsid w:val="004342FF"/>
    <w:rsid w:val="0043518D"/>
    <w:rsid w:val="00435E22"/>
    <w:rsid w:val="00436A7B"/>
    <w:rsid w:val="00437178"/>
    <w:rsid w:val="0044170A"/>
    <w:rsid w:val="00446DB4"/>
    <w:rsid w:val="00447D0C"/>
    <w:rsid w:val="00451504"/>
    <w:rsid w:val="00452B6B"/>
    <w:rsid w:val="00457C39"/>
    <w:rsid w:val="00461E28"/>
    <w:rsid w:val="0046434F"/>
    <w:rsid w:val="00467B1A"/>
    <w:rsid w:val="00470EA1"/>
    <w:rsid w:val="00471A5E"/>
    <w:rsid w:val="0047284C"/>
    <w:rsid w:val="00474CC4"/>
    <w:rsid w:val="00476E61"/>
    <w:rsid w:val="00476F96"/>
    <w:rsid w:val="00480F0E"/>
    <w:rsid w:val="00481EE6"/>
    <w:rsid w:val="004830B7"/>
    <w:rsid w:val="004848D3"/>
    <w:rsid w:val="00485583"/>
    <w:rsid w:val="00486D16"/>
    <w:rsid w:val="00491136"/>
    <w:rsid w:val="0049375B"/>
    <w:rsid w:val="004939A9"/>
    <w:rsid w:val="0049534F"/>
    <w:rsid w:val="004A06CD"/>
    <w:rsid w:val="004A18F9"/>
    <w:rsid w:val="004A35C3"/>
    <w:rsid w:val="004A3E59"/>
    <w:rsid w:val="004B06EA"/>
    <w:rsid w:val="004B1A0F"/>
    <w:rsid w:val="004B307A"/>
    <w:rsid w:val="004B4E19"/>
    <w:rsid w:val="004B5F46"/>
    <w:rsid w:val="004B6B9D"/>
    <w:rsid w:val="004B6DE2"/>
    <w:rsid w:val="004C0CD3"/>
    <w:rsid w:val="004C628C"/>
    <w:rsid w:val="004C7EAD"/>
    <w:rsid w:val="004C7F19"/>
    <w:rsid w:val="004D048D"/>
    <w:rsid w:val="004D2888"/>
    <w:rsid w:val="004D4562"/>
    <w:rsid w:val="004D480E"/>
    <w:rsid w:val="004D48AE"/>
    <w:rsid w:val="004D7863"/>
    <w:rsid w:val="004E073E"/>
    <w:rsid w:val="004E1995"/>
    <w:rsid w:val="004E1CF4"/>
    <w:rsid w:val="004E1D5C"/>
    <w:rsid w:val="004E339D"/>
    <w:rsid w:val="004E41B4"/>
    <w:rsid w:val="004E446C"/>
    <w:rsid w:val="004E7AB5"/>
    <w:rsid w:val="004F09D6"/>
    <w:rsid w:val="004F4DCF"/>
    <w:rsid w:val="004F525A"/>
    <w:rsid w:val="004F5E85"/>
    <w:rsid w:val="004F5EE7"/>
    <w:rsid w:val="004F6369"/>
    <w:rsid w:val="00500E58"/>
    <w:rsid w:val="00501945"/>
    <w:rsid w:val="005020E2"/>
    <w:rsid w:val="005039D7"/>
    <w:rsid w:val="005042E2"/>
    <w:rsid w:val="00505E79"/>
    <w:rsid w:val="0050770A"/>
    <w:rsid w:val="00507ACD"/>
    <w:rsid w:val="00510325"/>
    <w:rsid w:val="00510BB2"/>
    <w:rsid w:val="0051238A"/>
    <w:rsid w:val="00512F2F"/>
    <w:rsid w:val="00516492"/>
    <w:rsid w:val="00517805"/>
    <w:rsid w:val="00520518"/>
    <w:rsid w:val="00522801"/>
    <w:rsid w:val="00524BF6"/>
    <w:rsid w:val="00525B4B"/>
    <w:rsid w:val="00527C0F"/>
    <w:rsid w:val="00530708"/>
    <w:rsid w:val="005328DD"/>
    <w:rsid w:val="00537979"/>
    <w:rsid w:val="0054169E"/>
    <w:rsid w:val="005463E6"/>
    <w:rsid w:val="005464D5"/>
    <w:rsid w:val="00546F86"/>
    <w:rsid w:val="0054709A"/>
    <w:rsid w:val="00547E9A"/>
    <w:rsid w:val="005516D4"/>
    <w:rsid w:val="005528F0"/>
    <w:rsid w:val="00552A05"/>
    <w:rsid w:val="0055469E"/>
    <w:rsid w:val="00555D8F"/>
    <w:rsid w:val="00555F83"/>
    <w:rsid w:val="00557C8D"/>
    <w:rsid w:val="005609F0"/>
    <w:rsid w:val="0056297D"/>
    <w:rsid w:val="00571F82"/>
    <w:rsid w:val="00574456"/>
    <w:rsid w:val="005745B5"/>
    <w:rsid w:val="005755B6"/>
    <w:rsid w:val="00581B54"/>
    <w:rsid w:val="0058320E"/>
    <w:rsid w:val="00586B17"/>
    <w:rsid w:val="00586E48"/>
    <w:rsid w:val="0059068C"/>
    <w:rsid w:val="005907A1"/>
    <w:rsid w:val="00590A16"/>
    <w:rsid w:val="00593578"/>
    <w:rsid w:val="00595A03"/>
    <w:rsid w:val="005A1349"/>
    <w:rsid w:val="005A5ABE"/>
    <w:rsid w:val="005B1DBA"/>
    <w:rsid w:val="005B2827"/>
    <w:rsid w:val="005B2F17"/>
    <w:rsid w:val="005B51D2"/>
    <w:rsid w:val="005B5BFD"/>
    <w:rsid w:val="005C3C80"/>
    <w:rsid w:val="005C64DB"/>
    <w:rsid w:val="005C733D"/>
    <w:rsid w:val="005C7E6C"/>
    <w:rsid w:val="005D43BF"/>
    <w:rsid w:val="005D52CF"/>
    <w:rsid w:val="005D7D2E"/>
    <w:rsid w:val="005E009F"/>
    <w:rsid w:val="005E2248"/>
    <w:rsid w:val="005E2403"/>
    <w:rsid w:val="005E27E2"/>
    <w:rsid w:val="005E363D"/>
    <w:rsid w:val="005E617A"/>
    <w:rsid w:val="005F2899"/>
    <w:rsid w:val="005F3618"/>
    <w:rsid w:val="005F6135"/>
    <w:rsid w:val="005F6907"/>
    <w:rsid w:val="005F7C10"/>
    <w:rsid w:val="0060012D"/>
    <w:rsid w:val="00601AA0"/>
    <w:rsid w:val="00601AAF"/>
    <w:rsid w:val="0060329B"/>
    <w:rsid w:val="00603489"/>
    <w:rsid w:val="00603633"/>
    <w:rsid w:val="006039B8"/>
    <w:rsid w:val="00603A30"/>
    <w:rsid w:val="00603E9C"/>
    <w:rsid w:val="006057A5"/>
    <w:rsid w:val="00607C53"/>
    <w:rsid w:val="006111C8"/>
    <w:rsid w:val="0061314F"/>
    <w:rsid w:val="00613955"/>
    <w:rsid w:val="0061463C"/>
    <w:rsid w:val="00614879"/>
    <w:rsid w:val="00615487"/>
    <w:rsid w:val="006167B3"/>
    <w:rsid w:val="006174E6"/>
    <w:rsid w:val="006260D7"/>
    <w:rsid w:val="00630D92"/>
    <w:rsid w:val="006319F5"/>
    <w:rsid w:val="006327EA"/>
    <w:rsid w:val="00632D45"/>
    <w:rsid w:val="006330DD"/>
    <w:rsid w:val="00633CAB"/>
    <w:rsid w:val="006356F8"/>
    <w:rsid w:val="00636736"/>
    <w:rsid w:val="0063693E"/>
    <w:rsid w:val="00640EDC"/>
    <w:rsid w:val="00641CE6"/>
    <w:rsid w:val="00642144"/>
    <w:rsid w:val="00642316"/>
    <w:rsid w:val="00642512"/>
    <w:rsid w:val="006429D8"/>
    <w:rsid w:val="00644409"/>
    <w:rsid w:val="00651BD9"/>
    <w:rsid w:val="00656395"/>
    <w:rsid w:val="006576C5"/>
    <w:rsid w:val="00657AB0"/>
    <w:rsid w:val="0066023F"/>
    <w:rsid w:val="00664534"/>
    <w:rsid w:val="00670E38"/>
    <w:rsid w:val="00672CF4"/>
    <w:rsid w:val="00673BE6"/>
    <w:rsid w:val="00675AB7"/>
    <w:rsid w:val="00676317"/>
    <w:rsid w:val="006775C5"/>
    <w:rsid w:val="00680E63"/>
    <w:rsid w:val="0068235B"/>
    <w:rsid w:val="00682BB9"/>
    <w:rsid w:val="006842DF"/>
    <w:rsid w:val="00684673"/>
    <w:rsid w:val="0068740F"/>
    <w:rsid w:val="006902D0"/>
    <w:rsid w:val="00691F18"/>
    <w:rsid w:val="00692F53"/>
    <w:rsid w:val="006946C0"/>
    <w:rsid w:val="00694B43"/>
    <w:rsid w:val="00695650"/>
    <w:rsid w:val="006957F9"/>
    <w:rsid w:val="006A0CC7"/>
    <w:rsid w:val="006A2367"/>
    <w:rsid w:val="006A2773"/>
    <w:rsid w:val="006A3EC5"/>
    <w:rsid w:val="006A4201"/>
    <w:rsid w:val="006A5552"/>
    <w:rsid w:val="006A798D"/>
    <w:rsid w:val="006B0108"/>
    <w:rsid w:val="006B305F"/>
    <w:rsid w:val="006B645F"/>
    <w:rsid w:val="006B6A2A"/>
    <w:rsid w:val="006B75D1"/>
    <w:rsid w:val="006B7880"/>
    <w:rsid w:val="006B7993"/>
    <w:rsid w:val="006C4ACE"/>
    <w:rsid w:val="006C4BC8"/>
    <w:rsid w:val="006C5347"/>
    <w:rsid w:val="006C5AE6"/>
    <w:rsid w:val="006D0A21"/>
    <w:rsid w:val="006D1E05"/>
    <w:rsid w:val="006D3485"/>
    <w:rsid w:val="006D3CDD"/>
    <w:rsid w:val="006D4133"/>
    <w:rsid w:val="006D521C"/>
    <w:rsid w:val="006D65F1"/>
    <w:rsid w:val="006F1772"/>
    <w:rsid w:val="006F26EE"/>
    <w:rsid w:val="006F3244"/>
    <w:rsid w:val="006F39FB"/>
    <w:rsid w:val="006F40DB"/>
    <w:rsid w:val="006F606F"/>
    <w:rsid w:val="006F6780"/>
    <w:rsid w:val="006F78BB"/>
    <w:rsid w:val="00701D15"/>
    <w:rsid w:val="0070443F"/>
    <w:rsid w:val="0070501F"/>
    <w:rsid w:val="00707BE4"/>
    <w:rsid w:val="00707D0B"/>
    <w:rsid w:val="00712A9F"/>
    <w:rsid w:val="00714331"/>
    <w:rsid w:val="0071499D"/>
    <w:rsid w:val="007168EF"/>
    <w:rsid w:val="00717399"/>
    <w:rsid w:val="00717813"/>
    <w:rsid w:val="00717D1F"/>
    <w:rsid w:val="00717E0A"/>
    <w:rsid w:val="00721555"/>
    <w:rsid w:val="00724B84"/>
    <w:rsid w:val="0072572F"/>
    <w:rsid w:val="00730D06"/>
    <w:rsid w:val="007310B6"/>
    <w:rsid w:val="0073190E"/>
    <w:rsid w:val="00731C3B"/>
    <w:rsid w:val="00732813"/>
    <w:rsid w:val="00732B68"/>
    <w:rsid w:val="00735CF3"/>
    <w:rsid w:val="0073629F"/>
    <w:rsid w:val="00753D29"/>
    <w:rsid w:val="0075453F"/>
    <w:rsid w:val="00755931"/>
    <w:rsid w:val="007568CB"/>
    <w:rsid w:val="00756FB6"/>
    <w:rsid w:val="00760577"/>
    <w:rsid w:val="00763A56"/>
    <w:rsid w:val="00763BC2"/>
    <w:rsid w:val="007722F9"/>
    <w:rsid w:val="00773425"/>
    <w:rsid w:val="00773E26"/>
    <w:rsid w:val="007742C2"/>
    <w:rsid w:val="00774981"/>
    <w:rsid w:val="00775EAA"/>
    <w:rsid w:val="00777431"/>
    <w:rsid w:val="00782431"/>
    <w:rsid w:val="007827FA"/>
    <w:rsid w:val="00782AFA"/>
    <w:rsid w:val="0078328E"/>
    <w:rsid w:val="0078523B"/>
    <w:rsid w:val="00792003"/>
    <w:rsid w:val="007923EF"/>
    <w:rsid w:val="00792B84"/>
    <w:rsid w:val="00793452"/>
    <w:rsid w:val="00794C1A"/>
    <w:rsid w:val="007957A9"/>
    <w:rsid w:val="007966EF"/>
    <w:rsid w:val="0079745B"/>
    <w:rsid w:val="00797ECC"/>
    <w:rsid w:val="007A066B"/>
    <w:rsid w:val="007A0C03"/>
    <w:rsid w:val="007A2B97"/>
    <w:rsid w:val="007A3942"/>
    <w:rsid w:val="007B1B96"/>
    <w:rsid w:val="007B1F12"/>
    <w:rsid w:val="007B267A"/>
    <w:rsid w:val="007B3316"/>
    <w:rsid w:val="007B45D4"/>
    <w:rsid w:val="007B712E"/>
    <w:rsid w:val="007B72B1"/>
    <w:rsid w:val="007C0A44"/>
    <w:rsid w:val="007C0BE9"/>
    <w:rsid w:val="007C2BE3"/>
    <w:rsid w:val="007C3815"/>
    <w:rsid w:val="007C5E1A"/>
    <w:rsid w:val="007C64A1"/>
    <w:rsid w:val="007D3598"/>
    <w:rsid w:val="007D6B6A"/>
    <w:rsid w:val="007E066A"/>
    <w:rsid w:val="007E2749"/>
    <w:rsid w:val="007E300B"/>
    <w:rsid w:val="007E31E5"/>
    <w:rsid w:val="007E687D"/>
    <w:rsid w:val="007E7C1B"/>
    <w:rsid w:val="007F0B46"/>
    <w:rsid w:val="007F2A38"/>
    <w:rsid w:val="007F3284"/>
    <w:rsid w:val="007F4C63"/>
    <w:rsid w:val="007F62D1"/>
    <w:rsid w:val="007F6B68"/>
    <w:rsid w:val="007F7DB4"/>
    <w:rsid w:val="008028F9"/>
    <w:rsid w:val="00803163"/>
    <w:rsid w:val="0080552A"/>
    <w:rsid w:val="0080719A"/>
    <w:rsid w:val="00810640"/>
    <w:rsid w:val="00811880"/>
    <w:rsid w:val="00813721"/>
    <w:rsid w:val="0081474A"/>
    <w:rsid w:val="008172E0"/>
    <w:rsid w:val="00820500"/>
    <w:rsid w:val="0082202F"/>
    <w:rsid w:val="00822EB9"/>
    <w:rsid w:val="0082385E"/>
    <w:rsid w:val="008267C6"/>
    <w:rsid w:val="00826FC5"/>
    <w:rsid w:val="008271B0"/>
    <w:rsid w:val="008346B1"/>
    <w:rsid w:val="0083490F"/>
    <w:rsid w:val="00840A78"/>
    <w:rsid w:val="008427F1"/>
    <w:rsid w:val="00843177"/>
    <w:rsid w:val="008442F5"/>
    <w:rsid w:val="00844A16"/>
    <w:rsid w:val="00846DE6"/>
    <w:rsid w:val="008502CD"/>
    <w:rsid w:val="00850C63"/>
    <w:rsid w:val="00852AEA"/>
    <w:rsid w:val="00854573"/>
    <w:rsid w:val="00854BC0"/>
    <w:rsid w:val="00860D01"/>
    <w:rsid w:val="00861CBD"/>
    <w:rsid w:val="00861F3E"/>
    <w:rsid w:val="00864EE6"/>
    <w:rsid w:val="008660B7"/>
    <w:rsid w:val="00870CD7"/>
    <w:rsid w:val="0087209C"/>
    <w:rsid w:val="0087360C"/>
    <w:rsid w:val="00877681"/>
    <w:rsid w:val="00880CA6"/>
    <w:rsid w:val="0088171A"/>
    <w:rsid w:val="00890F74"/>
    <w:rsid w:val="0089339E"/>
    <w:rsid w:val="008941C4"/>
    <w:rsid w:val="00896116"/>
    <w:rsid w:val="00896FF2"/>
    <w:rsid w:val="0089703F"/>
    <w:rsid w:val="0089732A"/>
    <w:rsid w:val="00897FD4"/>
    <w:rsid w:val="008A01B0"/>
    <w:rsid w:val="008A1A3B"/>
    <w:rsid w:val="008A20CB"/>
    <w:rsid w:val="008A24DE"/>
    <w:rsid w:val="008A5D60"/>
    <w:rsid w:val="008B013C"/>
    <w:rsid w:val="008B0A24"/>
    <w:rsid w:val="008B0BF9"/>
    <w:rsid w:val="008B4514"/>
    <w:rsid w:val="008B7044"/>
    <w:rsid w:val="008B7A67"/>
    <w:rsid w:val="008C2A5D"/>
    <w:rsid w:val="008C5C33"/>
    <w:rsid w:val="008C7263"/>
    <w:rsid w:val="008C771A"/>
    <w:rsid w:val="008C7CE3"/>
    <w:rsid w:val="008C7EA5"/>
    <w:rsid w:val="008C7F27"/>
    <w:rsid w:val="008D34DC"/>
    <w:rsid w:val="008E05E3"/>
    <w:rsid w:val="008E3EA6"/>
    <w:rsid w:val="008F192F"/>
    <w:rsid w:val="008F2BC9"/>
    <w:rsid w:val="008F3A3A"/>
    <w:rsid w:val="008F44DF"/>
    <w:rsid w:val="008F61AC"/>
    <w:rsid w:val="008F7C49"/>
    <w:rsid w:val="009026EF"/>
    <w:rsid w:val="00902885"/>
    <w:rsid w:val="009056D3"/>
    <w:rsid w:val="00905A9C"/>
    <w:rsid w:val="00906AE3"/>
    <w:rsid w:val="009102D8"/>
    <w:rsid w:val="00911ED8"/>
    <w:rsid w:val="00913014"/>
    <w:rsid w:val="009139F8"/>
    <w:rsid w:val="009142DA"/>
    <w:rsid w:val="00914A7A"/>
    <w:rsid w:val="00914E26"/>
    <w:rsid w:val="00916295"/>
    <w:rsid w:val="00923A70"/>
    <w:rsid w:val="00923B15"/>
    <w:rsid w:val="009270C3"/>
    <w:rsid w:val="00930362"/>
    <w:rsid w:val="009312A7"/>
    <w:rsid w:val="00934BDD"/>
    <w:rsid w:val="009403B5"/>
    <w:rsid w:val="00941224"/>
    <w:rsid w:val="00941249"/>
    <w:rsid w:val="00941E48"/>
    <w:rsid w:val="00941E4A"/>
    <w:rsid w:val="0094340A"/>
    <w:rsid w:val="009444A8"/>
    <w:rsid w:val="00945A80"/>
    <w:rsid w:val="0094663D"/>
    <w:rsid w:val="009500C1"/>
    <w:rsid w:val="009510E1"/>
    <w:rsid w:val="0095125A"/>
    <w:rsid w:val="0095268E"/>
    <w:rsid w:val="00952CFA"/>
    <w:rsid w:val="0095497C"/>
    <w:rsid w:val="0095681B"/>
    <w:rsid w:val="00957A7E"/>
    <w:rsid w:val="0096018D"/>
    <w:rsid w:val="009606CD"/>
    <w:rsid w:val="00962350"/>
    <w:rsid w:val="00974C6A"/>
    <w:rsid w:val="00976BA8"/>
    <w:rsid w:val="00980EE5"/>
    <w:rsid w:val="00985AFE"/>
    <w:rsid w:val="00985E60"/>
    <w:rsid w:val="00987239"/>
    <w:rsid w:val="009876DA"/>
    <w:rsid w:val="0099013A"/>
    <w:rsid w:val="00992A1C"/>
    <w:rsid w:val="00992CF1"/>
    <w:rsid w:val="00994370"/>
    <w:rsid w:val="00994538"/>
    <w:rsid w:val="0099615F"/>
    <w:rsid w:val="00996225"/>
    <w:rsid w:val="00996329"/>
    <w:rsid w:val="00997781"/>
    <w:rsid w:val="009A1BB1"/>
    <w:rsid w:val="009A33D3"/>
    <w:rsid w:val="009A4D23"/>
    <w:rsid w:val="009B2205"/>
    <w:rsid w:val="009B2768"/>
    <w:rsid w:val="009B2B7A"/>
    <w:rsid w:val="009B2F54"/>
    <w:rsid w:val="009B54F8"/>
    <w:rsid w:val="009B612C"/>
    <w:rsid w:val="009B6363"/>
    <w:rsid w:val="009B6AD0"/>
    <w:rsid w:val="009C36D6"/>
    <w:rsid w:val="009C40E6"/>
    <w:rsid w:val="009C5333"/>
    <w:rsid w:val="009C5982"/>
    <w:rsid w:val="009C7337"/>
    <w:rsid w:val="009D0143"/>
    <w:rsid w:val="009D0BB2"/>
    <w:rsid w:val="009D1057"/>
    <w:rsid w:val="009D11FA"/>
    <w:rsid w:val="009D320D"/>
    <w:rsid w:val="009D4A30"/>
    <w:rsid w:val="009D68FA"/>
    <w:rsid w:val="009E0DC4"/>
    <w:rsid w:val="009E30CD"/>
    <w:rsid w:val="009E68E7"/>
    <w:rsid w:val="009E7655"/>
    <w:rsid w:val="009E787C"/>
    <w:rsid w:val="009F035F"/>
    <w:rsid w:val="009F22AE"/>
    <w:rsid w:val="009F415B"/>
    <w:rsid w:val="009F563F"/>
    <w:rsid w:val="009F5710"/>
    <w:rsid w:val="009F7F9F"/>
    <w:rsid w:val="00A00BAB"/>
    <w:rsid w:val="00A038D5"/>
    <w:rsid w:val="00A06A03"/>
    <w:rsid w:val="00A114A6"/>
    <w:rsid w:val="00A13E65"/>
    <w:rsid w:val="00A1489E"/>
    <w:rsid w:val="00A149FE"/>
    <w:rsid w:val="00A16355"/>
    <w:rsid w:val="00A2165B"/>
    <w:rsid w:val="00A2188B"/>
    <w:rsid w:val="00A22A07"/>
    <w:rsid w:val="00A22F4B"/>
    <w:rsid w:val="00A261DE"/>
    <w:rsid w:val="00A267CC"/>
    <w:rsid w:val="00A27A12"/>
    <w:rsid w:val="00A3071A"/>
    <w:rsid w:val="00A31CAC"/>
    <w:rsid w:val="00A34007"/>
    <w:rsid w:val="00A356E2"/>
    <w:rsid w:val="00A367E0"/>
    <w:rsid w:val="00A417C4"/>
    <w:rsid w:val="00A4180A"/>
    <w:rsid w:val="00A41EF8"/>
    <w:rsid w:val="00A4282C"/>
    <w:rsid w:val="00A454AE"/>
    <w:rsid w:val="00A464C9"/>
    <w:rsid w:val="00A47BA7"/>
    <w:rsid w:val="00A612C3"/>
    <w:rsid w:val="00A61A60"/>
    <w:rsid w:val="00A63041"/>
    <w:rsid w:val="00A67D74"/>
    <w:rsid w:val="00A7016A"/>
    <w:rsid w:val="00A7113B"/>
    <w:rsid w:val="00A73124"/>
    <w:rsid w:val="00A73914"/>
    <w:rsid w:val="00A745AD"/>
    <w:rsid w:val="00A82BAC"/>
    <w:rsid w:val="00A85F42"/>
    <w:rsid w:val="00A86659"/>
    <w:rsid w:val="00A86BCF"/>
    <w:rsid w:val="00A870FE"/>
    <w:rsid w:val="00A93B54"/>
    <w:rsid w:val="00A942B3"/>
    <w:rsid w:val="00A95A24"/>
    <w:rsid w:val="00A967D6"/>
    <w:rsid w:val="00AA1703"/>
    <w:rsid w:val="00AB1A86"/>
    <w:rsid w:val="00AB4599"/>
    <w:rsid w:val="00AB5F15"/>
    <w:rsid w:val="00AB6690"/>
    <w:rsid w:val="00AB705B"/>
    <w:rsid w:val="00AC0824"/>
    <w:rsid w:val="00AC281F"/>
    <w:rsid w:val="00AC4099"/>
    <w:rsid w:val="00AC4F38"/>
    <w:rsid w:val="00AC5DB7"/>
    <w:rsid w:val="00AC604E"/>
    <w:rsid w:val="00AC6A01"/>
    <w:rsid w:val="00AD0988"/>
    <w:rsid w:val="00AD2E79"/>
    <w:rsid w:val="00AD2F16"/>
    <w:rsid w:val="00AD3DC9"/>
    <w:rsid w:val="00AD504F"/>
    <w:rsid w:val="00AE086E"/>
    <w:rsid w:val="00AE532F"/>
    <w:rsid w:val="00AF22C5"/>
    <w:rsid w:val="00AF315C"/>
    <w:rsid w:val="00AF5FE4"/>
    <w:rsid w:val="00AF6CD8"/>
    <w:rsid w:val="00AF6E29"/>
    <w:rsid w:val="00AF705B"/>
    <w:rsid w:val="00B0311B"/>
    <w:rsid w:val="00B04CA5"/>
    <w:rsid w:val="00B11715"/>
    <w:rsid w:val="00B1172A"/>
    <w:rsid w:val="00B1188A"/>
    <w:rsid w:val="00B15BF6"/>
    <w:rsid w:val="00B16180"/>
    <w:rsid w:val="00B16A46"/>
    <w:rsid w:val="00B23273"/>
    <w:rsid w:val="00B254FE"/>
    <w:rsid w:val="00B26CE1"/>
    <w:rsid w:val="00B26F92"/>
    <w:rsid w:val="00B27BD7"/>
    <w:rsid w:val="00B3004B"/>
    <w:rsid w:val="00B317C0"/>
    <w:rsid w:val="00B35BD3"/>
    <w:rsid w:val="00B35FBE"/>
    <w:rsid w:val="00B37423"/>
    <w:rsid w:val="00B411BD"/>
    <w:rsid w:val="00B412A0"/>
    <w:rsid w:val="00B42117"/>
    <w:rsid w:val="00B42199"/>
    <w:rsid w:val="00B44977"/>
    <w:rsid w:val="00B45746"/>
    <w:rsid w:val="00B46176"/>
    <w:rsid w:val="00B46383"/>
    <w:rsid w:val="00B46D8E"/>
    <w:rsid w:val="00B50F29"/>
    <w:rsid w:val="00B51442"/>
    <w:rsid w:val="00B51B81"/>
    <w:rsid w:val="00B5208E"/>
    <w:rsid w:val="00B549BC"/>
    <w:rsid w:val="00B55556"/>
    <w:rsid w:val="00B56E24"/>
    <w:rsid w:val="00B5794A"/>
    <w:rsid w:val="00B61CAB"/>
    <w:rsid w:val="00B630D1"/>
    <w:rsid w:val="00B63B3A"/>
    <w:rsid w:val="00B716AB"/>
    <w:rsid w:val="00B72996"/>
    <w:rsid w:val="00B73AEE"/>
    <w:rsid w:val="00B73AF1"/>
    <w:rsid w:val="00B7469C"/>
    <w:rsid w:val="00B755BC"/>
    <w:rsid w:val="00B76C07"/>
    <w:rsid w:val="00B77E5E"/>
    <w:rsid w:val="00B80AFA"/>
    <w:rsid w:val="00B811D4"/>
    <w:rsid w:val="00B82668"/>
    <w:rsid w:val="00B8336F"/>
    <w:rsid w:val="00B8484C"/>
    <w:rsid w:val="00B8511C"/>
    <w:rsid w:val="00B864A5"/>
    <w:rsid w:val="00B87E3B"/>
    <w:rsid w:val="00B9075C"/>
    <w:rsid w:val="00B93B53"/>
    <w:rsid w:val="00BA2DB3"/>
    <w:rsid w:val="00BA3A94"/>
    <w:rsid w:val="00BA440C"/>
    <w:rsid w:val="00BA495F"/>
    <w:rsid w:val="00BA50E4"/>
    <w:rsid w:val="00BA58CA"/>
    <w:rsid w:val="00BA63F8"/>
    <w:rsid w:val="00BA72DA"/>
    <w:rsid w:val="00BB1657"/>
    <w:rsid w:val="00BB4046"/>
    <w:rsid w:val="00BB5FDF"/>
    <w:rsid w:val="00BB7E14"/>
    <w:rsid w:val="00BC213C"/>
    <w:rsid w:val="00BC4A6E"/>
    <w:rsid w:val="00BC53F8"/>
    <w:rsid w:val="00BC6282"/>
    <w:rsid w:val="00BC7DEF"/>
    <w:rsid w:val="00BC7EDD"/>
    <w:rsid w:val="00BD236E"/>
    <w:rsid w:val="00BD60E5"/>
    <w:rsid w:val="00BE5F87"/>
    <w:rsid w:val="00BE7812"/>
    <w:rsid w:val="00BE7CB8"/>
    <w:rsid w:val="00BF11B2"/>
    <w:rsid w:val="00BF26BE"/>
    <w:rsid w:val="00BF3F70"/>
    <w:rsid w:val="00BF591E"/>
    <w:rsid w:val="00C01057"/>
    <w:rsid w:val="00C0221A"/>
    <w:rsid w:val="00C034A7"/>
    <w:rsid w:val="00C03D84"/>
    <w:rsid w:val="00C07345"/>
    <w:rsid w:val="00C15A12"/>
    <w:rsid w:val="00C164C7"/>
    <w:rsid w:val="00C2307F"/>
    <w:rsid w:val="00C23143"/>
    <w:rsid w:val="00C23DD2"/>
    <w:rsid w:val="00C24136"/>
    <w:rsid w:val="00C30477"/>
    <w:rsid w:val="00C342CE"/>
    <w:rsid w:val="00C3578C"/>
    <w:rsid w:val="00C40913"/>
    <w:rsid w:val="00C4156F"/>
    <w:rsid w:val="00C4325A"/>
    <w:rsid w:val="00C43487"/>
    <w:rsid w:val="00C437D0"/>
    <w:rsid w:val="00C447AA"/>
    <w:rsid w:val="00C4665A"/>
    <w:rsid w:val="00C52021"/>
    <w:rsid w:val="00C52065"/>
    <w:rsid w:val="00C53365"/>
    <w:rsid w:val="00C53916"/>
    <w:rsid w:val="00C53C9B"/>
    <w:rsid w:val="00C55539"/>
    <w:rsid w:val="00C560CB"/>
    <w:rsid w:val="00C5635B"/>
    <w:rsid w:val="00C61682"/>
    <w:rsid w:val="00C61E8E"/>
    <w:rsid w:val="00C63029"/>
    <w:rsid w:val="00C63053"/>
    <w:rsid w:val="00C63628"/>
    <w:rsid w:val="00C63D8A"/>
    <w:rsid w:val="00C72E68"/>
    <w:rsid w:val="00C73F4B"/>
    <w:rsid w:val="00C77C2B"/>
    <w:rsid w:val="00C815BB"/>
    <w:rsid w:val="00C83037"/>
    <w:rsid w:val="00C84D3D"/>
    <w:rsid w:val="00C85ADD"/>
    <w:rsid w:val="00C903CB"/>
    <w:rsid w:val="00C90EEB"/>
    <w:rsid w:val="00C913EF"/>
    <w:rsid w:val="00C9248A"/>
    <w:rsid w:val="00C93B28"/>
    <w:rsid w:val="00C954A1"/>
    <w:rsid w:val="00C95517"/>
    <w:rsid w:val="00C97706"/>
    <w:rsid w:val="00CA470C"/>
    <w:rsid w:val="00CA532E"/>
    <w:rsid w:val="00CB070F"/>
    <w:rsid w:val="00CB0BF0"/>
    <w:rsid w:val="00CB0E45"/>
    <w:rsid w:val="00CB1C51"/>
    <w:rsid w:val="00CB3193"/>
    <w:rsid w:val="00CB3C38"/>
    <w:rsid w:val="00CB3F8C"/>
    <w:rsid w:val="00CB4483"/>
    <w:rsid w:val="00CB5590"/>
    <w:rsid w:val="00CB5D5C"/>
    <w:rsid w:val="00CB7138"/>
    <w:rsid w:val="00CB7741"/>
    <w:rsid w:val="00CC0531"/>
    <w:rsid w:val="00CC1179"/>
    <w:rsid w:val="00CC49B5"/>
    <w:rsid w:val="00CC4B99"/>
    <w:rsid w:val="00CC79F2"/>
    <w:rsid w:val="00CD0E6D"/>
    <w:rsid w:val="00CD3AD7"/>
    <w:rsid w:val="00CD3CB8"/>
    <w:rsid w:val="00CD52EA"/>
    <w:rsid w:val="00CD643C"/>
    <w:rsid w:val="00CD70C7"/>
    <w:rsid w:val="00CF0199"/>
    <w:rsid w:val="00CF0A7F"/>
    <w:rsid w:val="00CF7C08"/>
    <w:rsid w:val="00D0255B"/>
    <w:rsid w:val="00D02E29"/>
    <w:rsid w:val="00D0524B"/>
    <w:rsid w:val="00D07B84"/>
    <w:rsid w:val="00D12A27"/>
    <w:rsid w:val="00D13D3F"/>
    <w:rsid w:val="00D143CD"/>
    <w:rsid w:val="00D156F7"/>
    <w:rsid w:val="00D16E96"/>
    <w:rsid w:val="00D172DA"/>
    <w:rsid w:val="00D1774D"/>
    <w:rsid w:val="00D20827"/>
    <w:rsid w:val="00D2194F"/>
    <w:rsid w:val="00D21CCC"/>
    <w:rsid w:val="00D227DC"/>
    <w:rsid w:val="00D23782"/>
    <w:rsid w:val="00D237EB"/>
    <w:rsid w:val="00D23EF4"/>
    <w:rsid w:val="00D24B6E"/>
    <w:rsid w:val="00D25AE6"/>
    <w:rsid w:val="00D25B92"/>
    <w:rsid w:val="00D25CAE"/>
    <w:rsid w:val="00D26BCF"/>
    <w:rsid w:val="00D27E27"/>
    <w:rsid w:val="00D32D56"/>
    <w:rsid w:val="00D330EC"/>
    <w:rsid w:val="00D33C93"/>
    <w:rsid w:val="00D35B8A"/>
    <w:rsid w:val="00D363AC"/>
    <w:rsid w:val="00D36B2D"/>
    <w:rsid w:val="00D43993"/>
    <w:rsid w:val="00D439B8"/>
    <w:rsid w:val="00D43E3A"/>
    <w:rsid w:val="00D459CE"/>
    <w:rsid w:val="00D47061"/>
    <w:rsid w:val="00D50711"/>
    <w:rsid w:val="00D544F0"/>
    <w:rsid w:val="00D55AFC"/>
    <w:rsid w:val="00D55D8B"/>
    <w:rsid w:val="00D573D4"/>
    <w:rsid w:val="00D60124"/>
    <w:rsid w:val="00D60CEB"/>
    <w:rsid w:val="00D61516"/>
    <w:rsid w:val="00D64635"/>
    <w:rsid w:val="00D653E1"/>
    <w:rsid w:val="00D66B90"/>
    <w:rsid w:val="00D703D0"/>
    <w:rsid w:val="00D7282D"/>
    <w:rsid w:val="00D72BEE"/>
    <w:rsid w:val="00D74F21"/>
    <w:rsid w:val="00D77CAD"/>
    <w:rsid w:val="00D80791"/>
    <w:rsid w:val="00D80990"/>
    <w:rsid w:val="00D83FE3"/>
    <w:rsid w:val="00D84616"/>
    <w:rsid w:val="00D846BC"/>
    <w:rsid w:val="00D876CA"/>
    <w:rsid w:val="00D87C9C"/>
    <w:rsid w:val="00D92C55"/>
    <w:rsid w:val="00D93267"/>
    <w:rsid w:val="00D9433F"/>
    <w:rsid w:val="00DA0E3E"/>
    <w:rsid w:val="00DA16B7"/>
    <w:rsid w:val="00DA2A71"/>
    <w:rsid w:val="00DA4844"/>
    <w:rsid w:val="00DA569A"/>
    <w:rsid w:val="00DA5C35"/>
    <w:rsid w:val="00DA6F9F"/>
    <w:rsid w:val="00DA7B35"/>
    <w:rsid w:val="00DB1A87"/>
    <w:rsid w:val="00DB2326"/>
    <w:rsid w:val="00DC019B"/>
    <w:rsid w:val="00DC0F4C"/>
    <w:rsid w:val="00DC1F51"/>
    <w:rsid w:val="00DC23AF"/>
    <w:rsid w:val="00DC5260"/>
    <w:rsid w:val="00DC78BB"/>
    <w:rsid w:val="00DC7D08"/>
    <w:rsid w:val="00DD0800"/>
    <w:rsid w:val="00DD11F6"/>
    <w:rsid w:val="00DD12CE"/>
    <w:rsid w:val="00DD189B"/>
    <w:rsid w:val="00DD37B0"/>
    <w:rsid w:val="00DD7AEB"/>
    <w:rsid w:val="00DE6B84"/>
    <w:rsid w:val="00DF2490"/>
    <w:rsid w:val="00DF2B45"/>
    <w:rsid w:val="00DF2E85"/>
    <w:rsid w:val="00DF31EE"/>
    <w:rsid w:val="00DF3483"/>
    <w:rsid w:val="00DF3E5E"/>
    <w:rsid w:val="00DF5ED6"/>
    <w:rsid w:val="00E1183E"/>
    <w:rsid w:val="00E118AF"/>
    <w:rsid w:val="00E16329"/>
    <w:rsid w:val="00E16A88"/>
    <w:rsid w:val="00E17517"/>
    <w:rsid w:val="00E20196"/>
    <w:rsid w:val="00E203CE"/>
    <w:rsid w:val="00E222C6"/>
    <w:rsid w:val="00E224E5"/>
    <w:rsid w:val="00E23CB9"/>
    <w:rsid w:val="00E23D73"/>
    <w:rsid w:val="00E246BE"/>
    <w:rsid w:val="00E26F42"/>
    <w:rsid w:val="00E307A4"/>
    <w:rsid w:val="00E314AC"/>
    <w:rsid w:val="00E32643"/>
    <w:rsid w:val="00E335E3"/>
    <w:rsid w:val="00E347DB"/>
    <w:rsid w:val="00E34EAC"/>
    <w:rsid w:val="00E356C7"/>
    <w:rsid w:val="00E3570B"/>
    <w:rsid w:val="00E358A6"/>
    <w:rsid w:val="00E36088"/>
    <w:rsid w:val="00E4129C"/>
    <w:rsid w:val="00E42872"/>
    <w:rsid w:val="00E431C1"/>
    <w:rsid w:val="00E441CF"/>
    <w:rsid w:val="00E449BB"/>
    <w:rsid w:val="00E454D8"/>
    <w:rsid w:val="00E4674E"/>
    <w:rsid w:val="00E46DBC"/>
    <w:rsid w:val="00E478E4"/>
    <w:rsid w:val="00E50614"/>
    <w:rsid w:val="00E506C1"/>
    <w:rsid w:val="00E53FB3"/>
    <w:rsid w:val="00E5625A"/>
    <w:rsid w:val="00E56846"/>
    <w:rsid w:val="00E6090E"/>
    <w:rsid w:val="00E61886"/>
    <w:rsid w:val="00E62193"/>
    <w:rsid w:val="00E62259"/>
    <w:rsid w:val="00E62A11"/>
    <w:rsid w:val="00E648B9"/>
    <w:rsid w:val="00E66741"/>
    <w:rsid w:val="00E66A32"/>
    <w:rsid w:val="00E66FE8"/>
    <w:rsid w:val="00E6779D"/>
    <w:rsid w:val="00E70DD3"/>
    <w:rsid w:val="00E70F41"/>
    <w:rsid w:val="00E7794B"/>
    <w:rsid w:val="00E77FD3"/>
    <w:rsid w:val="00E82357"/>
    <w:rsid w:val="00E833B0"/>
    <w:rsid w:val="00E849C3"/>
    <w:rsid w:val="00E9093D"/>
    <w:rsid w:val="00E927E9"/>
    <w:rsid w:val="00E950F4"/>
    <w:rsid w:val="00E952BE"/>
    <w:rsid w:val="00E96335"/>
    <w:rsid w:val="00E96B46"/>
    <w:rsid w:val="00E97C73"/>
    <w:rsid w:val="00EA13E8"/>
    <w:rsid w:val="00EA4106"/>
    <w:rsid w:val="00EA5638"/>
    <w:rsid w:val="00EA66AD"/>
    <w:rsid w:val="00EA7C6C"/>
    <w:rsid w:val="00EB14CE"/>
    <w:rsid w:val="00EB2781"/>
    <w:rsid w:val="00EB31F1"/>
    <w:rsid w:val="00EB4016"/>
    <w:rsid w:val="00EB6A35"/>
    <w:rsid w:val="00EC02AE"/>
    <w:rsid w:val="00EC0AAD"/>
    <w:rsid w:val="00EC1392"/>
    <w:rsid w:val="00EC2CA3"/>
    <w:rsid w:val="00EC4004"/>
    <w:rsid w:val="00EC50C7"/>
    <w:rsid w:val="00EC5E36"/>
    <w:rsid w:val="00ED01D2"/>
    <w:rsid w:val="00ED212B"/>
    <w:rsid w:val="00ED2675"/>
    <w:rsid w:val="00ED5C7B"/>
    <w:rsid w:val="00EE68A9"/>
    <w:rsid w:val="00EE695B"/>
    <w:rsid w:val="00EE6B71"/>
    <w:rsid w:val="00EE7198"/>
    <w:rsid w:val="00EF018A"/>
    <w:rsid w:val="00EF0EC5"/>
    <w:rsid w:val="00EF23CE"/>
    <w:rsid w:val="00EF25C1"/>
    <w:rsid w:val="00EF4A54"/>
    <w:rsid w:val="00EF6497"/>
    <w:rsid w:val="00F011B1"/>
    <w:rsid w:val="00F04C86"/>
    <w:rsid w:val="00F05572"/>
    <w:rsid w:val="00F05EAF"/>
    <w:rsid w:val="00F12B1B"/>
    <w:rsid w:val="00F13CE0"/>
    <w:rsid w:val="00F146F5"/>
    <w:rsid w:val="00F14D3A"/>
    <w:rsid w:val="00F15043"/>
    <w:rsid w:val="00F1799E"/>
    <w:rsid w:val="00F25EAA"/>
    <w:rsid w:val="00F32997"/>
    <w:rsid w:val="00F33999"/>
    <w:rsid w:val="00F361CD"/>
    <w:rsid w:val="00F36563"/>
    <w:rsid w:val="00F41FAC"/>
    <w:rsid w:val="00F44691"/>
    <w:rsid w:val="00F45369"/>
    <w:rsid w:val="00F46A8D"/>
    <w:rsid w:val="00F47064"/>
    <w:rsid w:val="00F47C43"/>
    <w:rsid w:val="00F50FD5"/>
    <w:rsid w:val="00F54F9D"/>
    <w:rsid w:val="00F55343"/>
    <w:rsid w:val="00F5627F"/>
    <w:rsid w:val="00F56962"/>
    <w:rsid w:val="00F57AE0"/>
    <w:rsid w:val="00F60541"/>
    <w:rsid w:val="00F60692"/>
    <w:rsid w:val="00F6159D"/>
    <w:rsid w:val="00F618D8"/>
    <w:rsid w:val="00F627BE"/>
    <w:rsid w:val="00F62FA6"/>
    <w:rsid w:val="00F654F8"/>
    <w:rsid w:val="00F67F71"/>
    <w:rsid w:val="00F72285"/>
    <w:rsid w:val="00F822C9"/>
    <w:rsid w:val="00F824D4"/>
    <w:rsid w:val="00F82690"/>
    <w:rsid w:val="00F83F02"/>
    <w:rsid w:val="00F85E72"/>
    <w:rsid w:val="00F87725"/>
    <w:rsid w:val="00F91765"/>
    <w:rsid w:val="00F94014"/>
    <w:rsid w:val="00F96538"/>
    <w:rsid w:val="00F9714B"/>
    <w:rsid w:val="00F97843"/>
    <w:rsid w:val="00FA00B7"/>
    <w:rsid w:val="00FA2510"/>
    <w:rsid w:val="00FA27A4"/>
    <w:rsid w:val="00FA44CD"/>
    <w:rsid w:val="00FA5014"/>
    <w:rsid w:val="00FB4DF6"/>
    <w:rsid w:val="00FB69BE"/>
    <w:rsid w:val="00FB6AB1"/>
    <w:rsid w:val="00FB73EF"/>
    <w:rsid w:val="00FB75EC"/>
    <w:rsid w:val="00FC358D"/>
    <w:rsid w:val="00FC3747"/>
    <w:rsid w:val="00FC3842"/>
    <w:rsid w:val="00FC427E"/>
    <w:rsid w:val="00FC5174"/>
    <w:rsid w:val="00FD0214"/>
    <w:rsid w:val="00FD436D"/>
    <w:rsid w:val="00FD4604"/>
    <w:rsid w:val="00FD5063"/>
    <w:rsid w:val="00FD6062"/>
    <w:rsid w:val="00FD6259"/>
    <w:rsid w:val="00FD7B54"/>
    <w:rsid w:val="00FE1668"/>
    <w:rsid w:val="00FE261E"/>
    <w:rsid w:val="00FE3824"/>
    <w:rsid w:val="00FE6944"/>
    <w:rsid w:val="00FF0C9E"/>
    <w:rsid w:val="00FF1137"/>
    <w:rsid w:val="00FF2243"/>
    <w:rsid w:val="00FF2D1B"/>
    <w:rsid w:val="00F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25F98E20"/>
  <w15:docId w15:val="{A1197DCE-A4D2-43A3-B93C-DC67A0F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B9D"/>
    <w:rPr>
      <w:rFonts w:ascii="Arial" w:hAnsi="Arial"/>
      <w:sz w:val="24"/>
    </w:rPr>
  </w:style>
  <w:style w:type="paragraph" w:styleId="Heading1">
    <w:name w:val="heading 1"/>
    <w:basedOn w:val="Normal"/>
    <w:next w:val="Normal"/>
    <w:link w:val="Heading1Char"/>
    <w:uiPriority w:val="9"/>
    <w:qFormat/>
    <w:rsid w:val="009F22AE"/>
    <w:pPr>
      <w:keepNext/>
      <w:jc w:val="center"/>
      <w:outlineLvl w:val="0"/>
    </w:pPr>
    <w:rPr>
      <w:rFonts w:eastAsia="Arial"/>
      <w:b/>
    </w:rPr>
  </w:style>
  <w:style w:type="paragraph" w:styleId="Heading2">
    <w:name w:val="heading 2"/>
    <w:basedOn w:val="Normal"/>
    <w:next w:val="Normal"/>
    <w:link w:val="Heading2Char"/>
    <w:qFormat/>
    <w:rsid w:val="009F22AE"/>
    <w:pPr>
      <w:keepNext/>
      <w:numPr>
        <w:numId w:val="21"/>
      </w:numPr>
      <w:outlineLvl w:val="1"/>
    </w:pPr>
    <w:rPr>
      <w:rFonts w:eastAsia="Times New Roman" w:cs="Arial"/>
      <w:b/>
      <w:bCs/>
    </w:rPr>
  </w:style>
  <w:style w:type="paragraph" w:styleId="Heading3">
    <w:name w:val="heading 3"/>
    <w:basedOn w:val="Normal"/>
    <w:next w:val="Normal"/>
    <w:link w:val="Heading3Char"/>
    <w:autoRedefine/>
    <w:qFormat/>
    <w:rsid w:val="00C43487"/>
    <w:pPr>
      <w:keepNext/>
      <w:tabs>
        <w:tab w:val="right" w:pos="9270"/>
      </w:tabs>
      <w:jc w:val="center"/>
      <w:outlineLvl w:val="2"/>
    </w:pPr>
    <w:rPr>
      <w:rFonts w:eastAsia="Times New Roman" w:cs="Arial"/>
      <w:bCs/>
      <w:noProof/>
    </w:rPr>
  </w:style>
  <w:style w:type="paragraph" w:styleId="Heading4">
    <w:name w:val="heading 4"/>
    <w:basedOn w:val="Normal"/>
    <w:next w:val="Normal"/>
    <w:link w:val="Heading4Char"/>
    <w:qFormat/>
    <w:rsid w:val="00057838"/>
    <w:pPr>
      <w:keepNext/>
      <w:numPr>
        <w:ilvl w:val="3"/>
        <w:numId w:val="16"/>
      </w:numPr>
      <w:jc w:val="center"/>
      <w:outlineLvl w:val="3"/>
    </w:pPr>
    <w:rPr>
      <w:rFonts w:eastAsia="Times New Roman" w:cs="Arial"/>
      <w:b/>
      <w:bCs/>
      <w:u w:val="single"/>
    </w:rPr>
  </w:style>
  <w:style w:type="paragraph" w:styleId="Heading5">
    <w:name w:val="heading 5"/>
    <w:basedOn w:val="Normal"/>
    <w:next w:val="Normal"/>
    <w:link w:val="Heading5Char"/>
    <w:qFormat/>
    <w:rsid w:val="00333A41"/>
    <w:pPr>
      <w:keepNext/>
      <w:numPr>
        <w:ilvl w:val="4"/>
        <w:numId w:val="16"/>
      </w:numPr>
      <w:jc w:val="center"/>
      <w:outlineLvl w:val="4"/>
    </w:pPr>
    <w:rPr>
      <w:rFonts w:ascii="Times New Roman" w:eastAsia="Times New Roman" w:hAnsi="Times New Roman"/>
      <w:sz w:val="48"/>
    </w:rPr>
  </w:style>
  <w:style w:type="paragraph" w:styleId="Heading6">
    <w:name w:val="heading 6"/>
    <w:basedOn w:val="Normal"/>
    <w:next w:val="Normal"/>
    <w:link w:val="Heading6Char"/>
    <w:qFormat/>
    <w:rsid w:val="00333A41"/>
    <w:pPr>
      <w:numPr>
        <w:ilvl w:val="5"/>
        <w:numId w:val="16"/>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uiPriority w:val="9"/>
    <w:qFormat/>
    <w:rsid w:val="00333A41"/>
    <w:pPr>
      <w:keepNext/>
      <w:numPr>
        <w:ilvl w:val="6"/>
        <w:numId w:val="16"/>
      </w:numPr>
      <w:jc w:val="center"/>
      <w:outlineLvl w:val="6"/>
    </w:pPr>
    <w:rPr>
      <w:rFonts w:eastAsia="Times New Roman" w:cs="Arial"/>
      <w:sz w:val="28"/>
    </w:rPr>
  </w:style>
  <w:style w:type="paragraph" w:styleId="Heading8">
    <w:name w:val="heading 8"/>
    <w:basedOn w:val="Normal"/>
    <w:next w:val="Normal"/>
    <w:link w:val="Heading8Char"/>
    <w:qFormat/>
    <w:rsid w:val="00057838"/>
    <w:pPr>
      <w:keepNext/>
      <w:numPr>
        <w:ilvl w:val="7"/>
        <w:numId w:val="16"/>
      </w:numPr>
      <w:tabs>
        <w:tab w:val="left" w:pos="-360"/>
        <w:tab w:val="left" w:pos="360"/>
        <w:tab w:val="right" w:pos="9360"/>
        <w:tab w:val="left" w:pos="9720"/>
      </w:tabs>
      <w:suppressAutoHyphens/>
      <w:spacing w:line="360" w:lineRule="auto"/>
      <w:jc w:val="center"/>
      <w:outlineLvl w:val="7"/>
    </w:pPr>
    <w:rPr>
      <w:rFonts w:eastAsia="Times New Roman" w:cs="Arial"/>
      <w:b/>
      <w:bCs/>
    </w:rPr>
  </w:style>
  <w:style w:type="paragraph" w:styleId="Heading9">
    <w:name w:val="heading 9"/>
    <w:basedOn w:val="Normal"/>
    <w:next w:val="Normal"/>
    <w:link w:val="Heading9Char"/>
    <w:unhideWhenUsed/>
    <w:qFormat/>
    <w:rsid w:val="00333A41"/>
    <w:pPr>
      <w:numPr>
        <w:ilvl w:val="8"/>
        <w:numId w:val="16"/>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7838"/>
    <w:rPr>
      <w:rFonts w:ascii="Tahoma" w:hAnsi="Tahoma" w:cs="Tahoma"/>
      <w:sz w:val="16"/>
      <w:szCs w:val="16"/>
    </w:rPr>
  </w:style>
  <w:style w:type="character" w:customStyle="1" w:styleId="BalloonTextChar">
    <w:name w:val="Balloon Text Char"/>
    <w:basedOn w:val="DefaultParagraphFont"/>
    <w:link w:val="BalloonText"/>
    <w:uiPriority w:val="99"/>
    <w:semiHidden/>
    <w:rsid w:val="00057838"/>
    <w:rPr>
      <w:rFonts w:ascii="Tahoma" w:hAnsi="Tahoma" w:cs="Tahoma"/>
      <w:sz w:val="16"/>
      <w:szCs w:val="16"/>
    </w:rPr>
  </w:style>
  <w:style w:type="paragraph" w:styleId="CommentText">
    <w:name w:val="annotation text"/>
    <w:basedOn w:val="Normal"/>
    <w:link w:val="CommentTextChar"/>
    <w:rsid w:val="00057838"/>
  </w:style>
  <w:style w:type="character" w:customStyle="1" w:styleId="CommentTextChar">
    <w:name w:val="Comment Text Char"/>
    <w:link w:val="CommentText"/>
    <w:rsid w:val="00057838"/>
    <w:rPr>
      <w:rFonts w:ascii="Arial" w:hAnsi="Arial"/>
      <w:sz w:val="20"/>
      <w:szCs w:val="20"/>
    </w:rPr>
  </w:style>
  <w:style w:type="character" w:styleId="CommentReference">
    <w:name w:val="annotation reference"/>
    <w:uiPriority w:val="99"/>
    <w:rsid w:val="00057838"/>
    <w:rPr>
      <w:rFonts w:ascii="Arial" w:hAnsi="Arial"/>
      <w:sz w:val="20"/>
      <w:szCs w:val="16"/>
    </w:rPr>
  </w:style>
  <w:style w:type="paragraph" w:customStyle="1" w:styleId="xl27">
    <w:name w:val="xl27"/>
    <w:basedOn w:val="Normal"/>
    <w:rsid w:val="00057838"/>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057838"/>
    <w:pPr>
      <w:spacing w:before="100" w:beforeAutospacing="1" w:after="100" w:afterAutospacing="1"/>
      <w:jc w:val="center"/>
    </w:pPr>
    <w:rPr>
      <w:rFonts w:eastAsia="Arial Unicode MS" w:cs="Arial"/>
      <w:b/>
      <w:bCs/>
    </w:rPr>
  </w:style>
  <w:style w:type="character" w:customStyle="1" w:styleId="Heading1Char">
    <w:name w:val="Heading 1 Char"/>
    <w:basedOn w:val="DefaultParagraphFont"/>
    <w:link w:val="Heading1"/>
    <w:uiPriority w:val="9"/>
    <w:rsid w:val="009F22AE"/>
    <w:rPr>
      <w:rFonts w:ascii="Arial" w:eastAsia="Arial" w:hAnsi="Arial"/>
      <w:b/>
      <w:sz w:val="24"/>
    </w:rPr>
  </w:style>
  <w:style w:type="character" w:customStyle="1" w:styleId="Heading2Char">
    <w:name w:val="Heading 2 Char"/>
    <w:basedOn w:val="DefaultParagraphFont"/>
    <w:link w:val="Heading2"/>
    <w:rsid w:val="009F22AE"/>
    <w:rPr>
      <w:rFonts w:ascii="Arial" w:eastAsia="Times New Roman" w:hAnsi="Arial" w:cs="Arial"/>
      <w:b/>
      <w:bCs/>
      <w:sz w:val="24"/>
    </w:rPr>
  </w:style>
  <w:style w:type="character" w:customStyle="1" w:styleId="Heading3Char">
    <w:name w:val="Heading 3 Char"/>
    <w:basedOn w:val="DefaultParagraphFont"/>
    <w:link w:val="Heading3"/>
    <w:rsid w:val="00C43487"/>
    <w:rPr>
      <w:rFonts w:ascii="Arial" w:eastAsia="Times New Roman" w:hAnsi="Arial" w:cs="Arial"/>
      <w:bCs/>
      <w:noProof/>
      <w:sz w:val="24"/>
    </w:rPr>
  </w:style>
  <w:style w:type="character" w:customStyle="1" w:styleId="Heading4Char">
    <w:name w:val="Heading 4 Char"/>
    <w:basedOn w:val="DefaultParagraphFont"/>
    <w:link w:val="Heading4"/>
    <w:rsid w:val="00057838"/>
    <w:rPr>
      <w:rFonts w:ascii="Arial" w:eastAsia="Times New Roman" w:hAnsi="Arial" w:cs="Arial"/>
      <w:b/>
      <w:bCs/>
      <w:sz w:val="24"/>
      <w:u w:val="single"/>
    </w:rPr>
  </w:style>
  <w:style w:type="character" w:customStyle="1" w:styleId="Heading8Char">
    <w:name w:val="Heading 8 Char"/>
    <w:basedOn w:val="DefaultParagraphFont"/>
    <w:link w:val="Heading8"/>
    <w:rsid w:val="00057838"/>
    <w:rPr>
      <w:rFonts w:ascii="Arial" w:eastAsia="Times New Roman" w:hAnsi="Arial" w:cs="Arial"/>
      <w:b/>
      <w:bCs/>
      <w:sz w:val="24"/>
    </w:rPr>
  </w:style>
  <w:style w:type="paragraph" w:styleId="TOC1">
    <w:name w:val="toc 1"/>
    <w:basedOn w:val="Normal"/>
    <w:next w:val="Normal"/>
    <w:autoRedefine/>
    <w:qFormat/>
    <w:rsid w:val="00FF2D1B"/>
    <w:pPr>
      <w:tabs>
        <w:tab w:val="left" w:leader="hyphen" w:pos="720"/>
        <w:tab w:val="right" w:leader="dot" w:pos="10440"/>
      </w:tabs>
      <w:spacing w:before="120" w:after="120" w:line="360" w:lineRule="auto"/>
      <w:ind w:left="187"/>
    </w:pPr>
    <w:rPr>
      <w:rFonts w:asciiTheme="minorHAnsi" w:eastAsiaTheme="minorEastAsia" w:hAnsiTheme="minorHAnsi" w:cstheme="minorBidi"/>
      <w:noProof/>
      <w:szCs w:val="24"/>
    </w:rPr>
  </w:style>
  <w:style w:type="paragraph" w:styleId="TOC2">
    <w:name w:val="toc 2"/>
    <w:basedOn w:val="Normal"/>
    <w:next w:val="Normal"/>
    <w:autoRedefine/>
    <w:qFormat/>
    <w:rsid w:val="0023624C"/>
    <w:pPr>
      <w:tabs>
        <w:tab w:val="right" w:pos="540"/>
        <w:tab w:val="left" w:pos="720"/>
        <w:tab w:val="right" w:leader="hyphen" w:pos="10344"/>
      </w:tabs>
      <w:spacing w:before="120" w:after="120" w:line="360" w:lineRule="auto"/>
      <w:ind w:left="90"/>
      <w:jc w:val="center"/>
    </w:pPr>
    <w:rPr>
      <w:rFonts w:asciiTheme="minorHAnsi" w:eastAsia="Calibri" w:hAnsiTheme="minorHAnsi" w:cs="Arial"/>
      <w:noProof/>
      <w:szCs w:val="24"/>
    </w:rPr>
  </w:style>
  <w:style w:type="paragraph" w:styleId="TOC3">
    <w:name w:val="toc 3"/>
    <w:basedOn w:val="Normal"/>
    <w:next w:val="Normal"/>
    <w:autoRedefine/>
    <w:qFormat/>
    <w:rsid w:val="00143C50"/>
    <w:pPr>
      <w:numPr>
        <w:numId w:val="20"/>
      </w:numPr>
      <w:tabs>
        <w:tab w:val="right" w:leader="dot" w:pos="10440"/>
      </w:tabs>
      <w:spacing w:before="120" w:after="120"/>
      <w:ind w:left="892" w:hanging="442"/>
    </w:pPr>
    <w:rPr>
      <w:rFonts w:asciiTheme="minorHAnsi" w:eastAsiaTheme="minorEastAsia" w:hAnsiTheme="minorHAnsi" w:cstheme="minorBidi"/>
      <w:noProof/>
      <w:szCs w:val="24"/>
    </w:rPr>
  </w:style>
  <w:style w:type="paragraph" w:styleId="Header">
    <w:name w:val="header"/>
    <w:basedOn w:val="Normal"/>
    <w:link w:val="HeaderChar"/>
    <w:uiPriority w:val="99"/>
    <w:rsid w:val="00057838"/>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057838"/>
    <w:rPr>
      <w:rFonts w:ascii="Times New Roman" w:eastAsia="Times New Roman" w:hAnsi="Times New Roman" w:cs="Times New Roman"/>
      <w:sz w:val="24"/>
      <w:szCs w:val="24"/>
    </w:rPr>
  </w:style>
  <w:style w:type="paragraph" w:styleId="Footer">
    <w:name w:val="footer"/>
    <w:basedOn w:val="Normal"/>
    <w:link w:val="FooterChar"/>
    <w:uiPriority w:val="99"/>
    <w:rsid w:val="0005783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057838"/>
    <w:rPr>
      <w:rFonts w:ascii="Times New Roman" w:eastAsia="Times New Roman" w:hAnsi="Times New Roman" w:cs="Times New Roman"/>
      <w:sz w:val="24"/>
      <w:szCs w:val="24"/>
    </w:rPr>
  </w:style>
  <w:style w:type="character" w:styleId="PageNumber">
    <w:name w:val="page number"/>
    <w:basedOn w:val="DefaultParagraphFont"/>
    <w:rsid w:val="00057838"/>
  </w:style>
  <w:style w:type="paragraph" w:styleId="Title">
    <w:name w:val="Title"/>
    <w:basedOn w:val="Normal"/>
    <w:link w:val="TitleChar"/>
    <w:qFormat/>
    <w:rsid w:val="00057838"/>
    <w:pPr>
      <w:jc w:val="center"/>
    </w:pPr>
    <w:rPr>
      <w:rFonts w:eastAsia="Times New Roman" w:cs="Arial"/>
      <w:b/>
      <w:bCs/>
      <w:u w:val="single"/>
    </w:rPr>
  </w:style>
  <w:style w:type="character" w:customStyle="1" w:styleId="TitleChar">
    <w:name w:val="Title Char"/>
    <w:basedOn w:val="DefaultParagraphFont"/>
    <w:link w:val="Title"/>
    <w:rsid w:val="00057838"/>
    <w:rPr>
      <w:rFonts w:ascii="Arial" w:eastAsia="Times New Roman" w:hAnsi="Arial" w:cs="Arial"/>
      <w:b/>
      <w:bCs/>
      <w:sz w:val="24"/>
      <w:szCs w:val="24"/>
      <w:u w:val="single"/>
    </w:rPr>
  </w:style>
  <w:style w:type="paragraph" w:styleId="BodyText">
    <w:name w:val="Body Text"/>
    <w:basedOn w:val="Normal"/>
    <w:link w:val="BodyTextChar"/>
    <w:rsid w:val="00057838"/>
    <w:pPr>
      <w:jc w:val="both"/>
    </w:pPr>
    <w:rPr>
      <w:rFonts w:eastAsia="Times New Roman" w:cs="Arial"/>
    </w:rPr>
  </w:style>
  <w:style w:type="character" w:customStyle="1" w:styleId="BodyTextChar">
    <w:name w:val="Body Text Char"/>
    <w:basedOn w:val="DefaultParagraphFont"/>
    <w:link w:val="BodyText"/>
    <w:rsid w:val="00057838"/>
    <w:rPr>
      <w:rFonts w:ascii="Arial" w:eastAsia="Times New Roman" w:hAnsi="Arial" w:cs="Arial"/>
      <w:sz w:val="20"/>
      <w:szCs w:val="24"/>
    </w:rPr>
  </w:style>
  <w:style w:type="paragraph" w:styleId="Subtitle">
    <w:name w:val="Subtitle"/>
    <w:basedOn w:val="Normal"/>
    <w:link w:val="SubtitleChar"/>
    <w:qFormat/>
    <w:rsid w:val="00057838"/>
    <w:pPr>
      <w:jc w:val="both"/>
    </w:pPr>
    <w:rPr>
      <w:rFonts w:eastAsia="Times New Roman" w:cs="Arial"/>
      <w:b/>
      <w:bCs/>
      <w:u w:val="single"/>
    </w:rPr>
  </w:style>
  <w:style w:type="character" w:customStyle="1" w:styleId="SubtitleChar">
    <w:name w:val="Subtitle Char"/>
    <w:basedOn w:val="DefaultParagraphFont"/>
    <w:link w:val="Subtitle"/>
    <w:rsid w:val="00057838"/>
    <w:rPr>
      <w:rFonts w:ascii="Arial" w:eastAsia="Times New Roman" w:hAnsi="Arial" w:cs="Arial"/>
      <w:b/>
      <w:bCs/>
      <w:sz w:val="24"/>
      <w:szCs w:val="24"/>
      <w:u w:val="single"/>
    </w:rPr>
  </w:style>
  <w:style w:type="paragraph" w:styleId="BodyText2">
    <w:name w:val="Body Text 2"/>
    <w:basedOn w:val="Normal"/>
    <w:link w:val="BodyText2Char"/>
    <w:rsid w:val="00057838"/>
    <w:rPr>
      <w:rFonts w:eastAsia="Times New Roman" w:cs="Arial"/>
    </w:rPr>
  </w:style>
  <w:style w:type="character" w:customStyle="1" w:styleId="BodyText2Char">
    <w:name w:val="Body Text 2 Char"/>
    <w:basedOn w:val="DefaultParagraphFont"/>
    <w:link w:val="BodyText2"/>
    <w:rsid w:val="00057838"/>
    <w:rPr>
      <w:rFonts w:ascii="Arial" w:eastAsia="Times New Roman" w:hAnsi="Arial" w:cs="Arial"/>
      <w:sz w:val="20"/>
      <w:szCs w:val="24"/>
    </w:rPr>
  </w:style>
  <w:style w:type="character" w:styleId="Hyperlink">
    <w:name w:val="Hyperlink"/>
    <w:uiPriority w:val="99"/>
    <w:rsid w:val="00057838"/>
    <w:rPr>
      <w:color w:val="0000FF"/>
      <w:u w:val="single"/>
    </w:rPr>
  </w:style>
  <w:style w:type="character" w:styleId="Emphasis">
    <w:name w:val="Emphasis"/>
    <w:qFormat/>
    <w:rsid w:val="00057838"/>
    <w:rPr>
      <w:i/>
      <w:iCs/>
    </w:rPr>
  </w:style>
  <w:style w:type="paragraph" w:styleId="CommentSubject">
    <w:name w:val="annotation subject"/>
    <w:basedOn w:val="CommentText"/>
    <w:next w:val="CommentText"/>
    <w:link w:val="CommentSubjectChar"/>
    <w:rsid w:val="00057838"/>
    <w:rPr>
      <w:rFonts w:eastAsia="Times New Roman"/>
      <w:b/>
      <w:bCs/>
    </w:rPr>
  </w:style>
  <w:style w:type="character" w:customStyle="1" w:styleId="CommentSubjectChar">
    <w:name w:val="Comment Subject Char"/>
    <w:link w:val="CommentSubject"/>
    <w:rsid w:val="00057838"/>
    <w:rPr>
      <w:rFonts w:ascii="Arial" w:eastAsia="Times New Roman" w:hAnsi="Arial" w:cs="Times New Roman"/>
      <w:b/>
      <w:bCs/>
      <w:sz w:val="20"/>
      <w:szCs w:val="20"/>
    </w:rPr>
  </w:style>
  <w:style w:type="paragraph" w:styleId="NoSpacing">
    <w:name w:val="No Spacing"/>
    <w:qFormat/>
    <w:rsid w:val="00057838"/>
    <w:rPr>
      <w:rFonts w:ascii="Calibri" w:eastAsia="Calibri" w:hAnsi="Calibri"/>
    </w:rPr>
  </w:style>
  <w:style w:type="paragraph" w:styleId="ListParagraph">
    <w:name w:val="List Paragraph"/>
    <w:basedOn w:val="Normal"/>
    <w:uiPriority w:val="34"/>
    <w:qFormat/>
    <w:rsid w:val="00057838"/>
    <w:pPr>
      <w:ind w:left="720"/>
    </w:pPr>
    <w:rPr>
      <w:rFonts w:eastAsia="Times New Roman"/>
    </w:rPr>
  </w:style>
  <w:style w:type="character" w:customStyle="1" w:styleId="Heading5Char">
    <w:name w:val="Heading 5 Char"/>
    <w:basedOn w:val="DefaultParagraphFont"/>
    <w:link w:val="Heading5"/>
    <w:rsid w:val="00333A41"/>
    <w:rPr>
      <w:rFonts w:eastAsia="Times New Roman"/>
      <w:sz w:val="48"/>
    </w:rPr>
  </w:style>
  <w:style w:type="character" w:customStyle="1" w:styleId="Heading6Char">
    <w:name w:val="Heading 6 Char"/>
    <w:basedOn w:val="DefaultParagraphFont"/>
    <w:link w:val="Heading6"/>
    <w:rsid w:val="00333A41"/>
    <w:rPr>
      <w:rFonts w:eastAsia="Times New Roman"/>
      <w:b/>
      <w:bCs/>
      <w:sz w:val="22"/>
      <w:szCs w:val="22"/>
    </w:rPr>
  </w:style>
  <w:style w:type="character" w:customStyle="1" w:styleId="Heading7Char">
    <w:name w:val="Heading 7 Char"/>
    <w:basedOn w:val="DefaultParagraphFont"/>
    <w:link w:val="Heading7"/>
    <w:uiPriority w:val="9"/>
    <w:rsid w:val="00333A41"/>
    <w:rPr>
      <w:rFonts w:ascii="Arial" w:eastAsia="Times New Roman" w:hAnsi="Arial" w:cs="Arial"/>
      <w:sz w:val="28"/>
    </w:rPr>
  </w:style>
  <w:style w:type="character" w:customStyle="1" w:styleId="Heading9Char">
    <w:name w:val="Heading 9 Char"/>
    <w:basedOn w:val="DefaultParagraphFont"/>
    <w:link w:val="Heading9"/>
    <w:rsid w:val="00333A41"/>
    <w:rPr>
      <w:rFonts w:ascii="Cambria" w:eastAsia="Times New Roman" w:hAnsi="Cambria"/>
      <w:sz w:val="22"/>
      <w:szCs w:val="22"/>
    </w:rPr>
  </w:style>
  <w:style w:type="numbering" w:customStyle="1" w:styleId="NoList1">
    <w:name w:val="No List1"/>
    <w:next w:val="NoList"/>
    <w:semiHidden/>
    <w:rsid w:val="00333A41"/>
  </w:style>
  <w:style w:type="paragraph" w:customStyle="1" w:styleId="Outline0011">
    <w:name w:val="Outline001_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eastAsia="Times New Roman" w:hAnsi="Symbol"/>
      <w:highlight w:val="black"/>
    </w:rPr>
  </w:style>
  <w:style w:type="paragraph" w:customStyle="1" w:styleId="Outline0012">
    <w:name w:val="Outline001_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eastAsia="Times New Roman" w:hAnsi="Courier New"/>
      <w:highlight w:val="black"/>
    </w:rPr>
  </w:style>
  <w:style w:type="paragraph" w:customStyle="1" w:styleId="Outline0013">
    <w:name w:val="Outline001_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eastAsia="Times New Roman" w:hAnsi="Wingdings"/>
      <w:highlight w:val="black"/>
    </w:rPr>
  </w:style>
  <w:style w:type="paragraph" w:customStyle="1" w:styleId="Outline0014">
    <w:name w:val="Outline001_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eastAsia="Times New Roman" w:hAnsi="Symbol"/>
      <w:highlight w:val="black"/>
    </w:rPr>
  </w:style>
  <w:style w:type="paragraph" w:customStyle="1" w:styleId="Outline0015">
    <w:name w:val="Outline001_5"/>
    <w:basedOn w:val="Normal"/>
    <w:rsid w:val="00333A41"/>
    <w:pPr>
      <w:widowControl w:val="0"/>
      <w:tabs>
        <w:tab w:val="left" w:pos="3600"/>
        <w:tab w:val="left" w:pos="4320"/>
        <w:tab w:val="left" w:pos="5040"/>
        <w:tab w:val="left" w:pos="5760"/>
        <w:tab w:val="left" w:pos="6480"/>
        <w:tab w:val="left" w:pos="7200"/>
        <w:tab w:val="left" w:pos="7920"/>
      </w:tabs>
      <w:ind w:left="3600" w:hanging="360"/>
    </w:pPr>
    <w:rPr>
      <w:rFonts w:ascii="Courier New" w:eastAsia="Times New Roman" w:hAnsi="Courier New"/>
      <w:highlight w:val="black"/>
    </w:rPr>
  </w:style>
  <w:style w:type="paragraph" w:customStyle="1" w:styleId="Outline0016">
    <w:name w:val="Outline001_6"/>
    <w:basedOn w:val="Normal"/>
    <w:rsid w:val="00333A41"/>
    <w:pPr>
      <w:widowControl w:val="0"/>
      <w:tabs>
        <w:tab w:val="left" w:pos="4320"/>
        <w:tab w:val="left" w:pos="5040"/>
        <w:tab w:val="left" w:pos="5760"/>
        <w:tab w:val="left" w:pos="6480"/>
        <w:tab w:val="left" w:pos="7200"/>
        <w:tab w:val="left" w:pos="7920"/>
      </w:tabs>
      <w:ind w:left="4320" w:hanging="360"/>
    </w:pPr>
    <w:rPr>
      <w:rFonts w:ascii="Wingdings" w:eastAsia="Times New Roman" w:hAnsi="Wingdings"/>
      <w:highlight w:val="black"/>
    </w:rPr>
  </w:style>
  <w:style w:type="paragraph" w:customStyle="1" w:styleId="Outline0017">
    <w:name w:val="Outline001_7"/>
    <w:basedOn w:val="Normal"/>
    <w:rsid w:val="00333A41"/>
    <w:pPr>
      <w:widowControl w:val="0"/>
      <w:tabs>
        <w:tab w:val="left" w:pos="5040"/>
        <w:tab w:val="left" w:pos="5760"/>
        <w:tab w:val="left" w:pos="6480"/>
        <w:tab w:val="left" w:pos="7200"/>
        <w:tab w:val="left" w:pos="7920"/>
      </w:tabs>
      <w:ind w:left="5040" w:hanging="360"/>
    </w:pPr>
    <w:rPr>
      <w:rFonts w:ascii="Symbol" w:eastAsia="Times New Roman" w:hAnsi="Symbol"/>
      <w:highlight w:val="black"/>
    </w:rPr>
  </w:style>
  <w:style w:type="paragraph" w:customStyle="1" w:styleId="Outline0018">
    <w:name w:val="Outline001_8"/>
    <w:basedOn w:val="Normal"/>
    <w:rsid w:val="00333A41"/>
    <w:pPr>
      <w:widowControl w:val="0"/>
      <w:tabs>
        <w:tab w:val="left" w:pos="5760"/>
        <w:tab w:val="left" w:pos="6480"/>
        <w:tab w:val="left" w:pos="7200"/>
        <w:tab w:val="left" w:pos="7920"/>
      </w:tabs>
      <w:ind w:left="5760" w:hanging="360"/>
    </w:pPr>
    <w:rPr>
      <w:rFonts w:ascii="Courier New" w:eastAsia="Times New Roman" w:hAnsi="Courier New"/>
      <w:highlight w:val="black"/>
    </w:rPr>
  </w:style>
  <w:style w:type="paragraph" w:customStyle="1" w:styleId="Outline0019">
    <w:name w:val="Outline001_9"/>
    <w:basedOn w:val="Normal"/>
    <w:rsid w:val="00333A41"/>
    <w:pPr>
      <w:widowControl w:val="0"/>
      <w:tabs>
        <w:tab w:val="left" w:pos="6480"/>
        <w:tab w:val="left" w:pos="7200"/>
        <w:tab w:val="left" w:pos="7920"/>
      </w:tabs>
      <w:ind w:left="6480" w:hanging="360"/>
    </w:pPr>
    <w:rPr>
      <w:rFonts w:ascii="Wingdings" w:eastAsia="Times New Roman" w:hAnsi="Wingdings"/>
      <w:highlight w:val="black"/>
    </w:rPr>
  </w:style>
  <w:style w:type="paragraph" w:customStyle="1" w:styleId="Level1">
    <w:name w:val="Level 1"/>
    <w:basedOn w:val="Normal"/>
    <w:rsid w:val="00333A41"/>
    <w:pPr>
      <w:widowControl w:val="0"/>
    </w:pPr>
    <w:rPr>
      <w:rFonts w:ascii="Times New Roman" w:eastAsia="Times New Roman" w:hAnsi="Times New Roman"/>
    </w:rPr>
  </w:style>
  <w:style w:type="paragraph" w:customStyle="1" w:styleId="level10">
    <w:name w:val="_level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New Roman" w:eastAsia="Times New Roman" w:hAnsi="Times New Roman"/>
    </w:rPr>
  </w:style>
  <w:style w:type="paragraph" w:customStyle="1" w:styleId="level2">
    <w:name w:val="_level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rPr>
  </w:style>
  <w:style w:type="paragraph" w:customStyle="1" w:styleId="level3">
    <w:name w:val="_level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rPr>
  </w:style>
  <w:style w:type="paragraph" w:customStyle="1" w:styleId="level4">
    <w:name w:val="_level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rPr>
  </w:style>
  <w:style w:type="paragraph" w:customStyle="1" w:styleId="level5">
    <w:name w:val="_level5"/>
    <w:basedOn w:val="Normal"/>
    <w:rsid w:val="00333A41"/>
    <w:pPr>
      <w:widowControl w:val="0"/>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rPr>
  </w:style>
  <w:style w:type="paragraph" w:customStyle="1" w:styleId="level6">
    <w:name w:val="_level6"/>
    <w:basedOn w:val="Normal"/>
    <w:rsid w:val="00333A41"/>
    <w:pPr>
      <w:widowControl w:val="0"/>
      <w:tabs>
        <w:tab w:val="left" w:pos="4320"/>
        <w:tab w:val="left" w:pos="5040"/>
        <w:tab w:val="left" w:pos="5760"/>
        <w:tab w:val="left" w:pos="6480"/>
        <w:tab w:val="left" w:pos="7200"/>
        <w:tab w:val="left" w:pos="7920"/>
      </w:tabs>
      <w:ind w:left="4320" w:hanging="720"/>
    </w:pPr>
    <w:rPr>
      <w:rFonts w:ascii="Times New Roman" w:eastAsia="Times New Roman" w:hAnsi="Times New Roman"/>
    </w:rPr>
  </w:style>
  <w:style w:type="paragraph" w:customStyle="1" w:styleId="level7">
    <w:name w:val="_level7"/>
    <w:basedOn w:val="Normal"/>
    <w:rsid w:val="00333A41"/>
    <w:pPr>
      <w:widowControl w:val="0"/>
      <w:tabs>
        <w:tab w:val="left" w:pos="5040"/>
        <w:tab w:val="left" w:pos="5760"/>
        <w:tab w:val="left" w:pos="6480"/>
        <w:tab w:val="left" w:pos="7200"/>
        <w:tab w:val="left" w:pos="7920"/>
      </w:tabs>
      <w:ind w:left="5040" w:hanging="720"/>
    </w:pPr>
    <w:rPr>
      <w:rFonts w:ascii="Times New Roman" w:eastAsia="Times New Roman" w:hAnsi="Times New Roman"/>
    </w:rPr>
  </w:style>
  <w:style w:type="paragraph" w:customStyle="1" w:styleId="level8">
    <w:name w:val="_level8"/>
    <w:basedOn w:val="Normal"/>
    <w:rsid w:val="00333A41"/>
    <w:pPr>
      <w:widowControl w:val="0"/>
      <w:tabs>
        <w:tab w:val="left" w:pos="5760"/>
        <w:tab w:val="left" w:pos="6480"/>
        <w:tab w:val="left" w:pos="7200"/>
        <w:tab w:val="left" w:pos="7920"/>
      </w:tabs>
      <w:ind w:left="5760" w:hanging="720"/>
    </w:pPr>
    <w:rPr>
      <w:rFonts w:ascii="Times New Roman" w:eastAsia="Times New Roman" w:hAnsi="Times New Roman"/>
    </w:rPr>
  </w:style>
  <w:style w:type="paragraph" w:customStyle="1" w:styleId="level9">
    <w:name w:val="_level9"/>
    <w:basedOn w:val="Normal"/>
    <w:rsid w:val="00333A41"/>
    <w:pPr>
      <w:widowControl w:val="0"/>
      <w:tabs>
        <w:tab w:val="left" w:pos="6480"/>
        <w:tab w:val="left" w:pos="7200"/>
        <w:tab w:val="left" w:pos="7920"/>
      </w:tabs>
      <w:ind w:left="6480" w:hanging="720"/>
    </w:pPr>
    <w:rPr>
      <w:rFonts w:ascii="Times New Roman" w:eastAsia="Times New Roman" w:hAnsi="Times New Roman"/>
    </w:rPr>
  </w:style>
  <w:style w:type="paragraph" w:customStyle="1" w:styleId="levsl1">
    <w:name w:val="_levsl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New Roman" w:eastAsia="Times New Roman" w:hAnsi="Times New Roman"/>
    </w:rPr>
  </w:style>
  <w:style w:type="paragraph" w:customStyle="1" w:styleId="levsl2">
    <w:name w:val="_levsl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rPr>
  </w:style>
  <w:style w:type="paragraph" w:customStyle="1" w:styleId="levsl3">
    <w:name w:val="_levsl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rPr>
  </w:style>
  <w:style w:type="paragraph" w:customStyle="1" w:styleId="levsl4">
    <w:name w:val="_levsl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rPr>
  </w:style>
  <w:style w:type="paragraph" w:customStyle="1" w:styleId="levsl5">
    <w:name w:val="_levsl5"/>
    <w:basedOn w:val="Normal"/>
    <w:rsid w:val="00333A41"/>
    <w:pPr>
      <w:widowControl w:val="0"/>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rPr>
  </w:style>
  <w:style w:type="paragraph" w:customStyle="1" w:styleId="levsl6">
    <w:name w:val="_levsl6"/>
    <w:basedOn w:val="Normal"/>
    <w:rsid w:val="00333A41"/>
    <w:pPr>
      <w:widowControl w:val="0"/>
      <w:tabs>
        <w:tab w:val="left" w:pos="4320"/>
        <w:tab w:val="left" w:pos="5040"/>
        <w:tab w:val="left" w:pos="5760"/>
        <w:tab w:val="left" w:pos="6480"/>
        <w:tab w:val="left" w:pos="7200"/>
        <w:tab w:val="left" w:pos="7920"/>
      </w:tabs>
      <w:ind w:left="4320" w:hanging="720"/>
    </w:pPr>
    <w:rPr>
      <w:rFonts w:ascii="Times New Roman" w:eastAsia="Times New Roman" w:hAnsi="Times New Roman"/>
    </w:rPr>
  </w:style>
  <w:style w:type="paragraph" w:customStyle="1" w:styleId="levsl7">
    <w:name w:val="_levsl7"/>
    <w:basedOn w:val="Normal"/>
    <w:rsid w:val="00333A41"/>
    <w:pPr>
      <w:widowControl w:val="0"/>
      <w:tabs>
        <w:tab w:val="left" w:pos="5040"/>
        <w:tab w:val="left" w:pos="5760"/>
        <w:tab w:val="left" w:pos="6480"/>
        <w:tab w:val="left" w:pos="7200"/>
        <w:tab w:val="left" w:pos="7920"/>
      </w:tabs>
      <w:ind w:left="5040" w:hanging="720"/>
    </w:pPr>
    <w:rPr>
      <w:rFonts w:ascii="Times New Roman" w:eastAsia="Times New Roman" w:hAnsi="Times New Roman"/>
    </w:rPr>
  </w:style>
  <w:style w:type="paragraph" w:customStyle="1" w:styleId="levsl8">
    <w:name w:val="_levsl8"/>
    <w:basedOn w:val="Normal"/>
    <w:rsid w:val="00333A41"/>
    <w:pPr>
      <w:widowControl w:val="0"/>
      <w:tabs>
        <w:tab w:val="left" w:pos="5760"/>
        <w:tab w:val="left" w:pos="6480"/>
        <w:tab w:val="left" w:pos="7200"/>
        <w:tab w:val="left" w:pos="7920"/>
      </w:tabs>
      <w:ind w:left="5760" w:hanging="720"/>
    </w:pPr>
    <w:rPr>
      <w:rFonts w:ascii="Times New Roman" w:eastAsia="Times New Roman" w:hAnsi="Times New Roman"/>
    </w:rPr>
  </w:style>
  <w:style w:type="paragraph" w:customStyle="1" w:styleId="levsl9">
    <w:name w:val="_levsl9"/>
    <w:basedOn w:val="Normal"/>
    <w:rsid w:val="00333A41"/>
    <w:pPr>
      <w:widowControl w:val="0"/>
      <w:tabs>
        <w:tab w:val="left" w:pos="6480"/>
        <w:tab w:val="left" w:pos="7200"/>
        <w:tab w:val="left" w:pos="7920"/>
      </w:tabs>
      <w:ind w:left="6480" w:hanging="720"/>
    </w:pPr>
    <w:rPr>
      <w:rFonts w:ascii="Times New Roman" w:eastAsia="Times New Roman" w:hAnsi="Times New Roman"/>
    </w:rPr>
  </w:style>
  <w:style w:type="paragraph" w:customStyle="1" w:styleId="levnl1">
    <w:name w:val="_levnl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New Roman" w:eastAsia="Times New Roman" w:hAnsi="Times New Roman"/>
    </w:rPr>
  </w:style>
  <w:style w:type="paragraph" w:customStyle="1" w:styleId="levnl2">
    <w:name w:val="_levnl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rPr>
  </w:style>
  <w:style w:type="paragraph" w:customStyle="1" w:styleId="levnl3">
    <w:name w:val="_levnl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rPr>
  </w:style>
  <w:style w:type="paragraph" w:customStyle="1" w:styleId="levnl4">
    <w:name w:val="_levnl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rPr>
  </w:style>
  <w:style w:type="paragraph" w:customStyle="1" w:styleId="levnl5">
    <w:name w:val="_levnl5"/>
    <w:basedOn w:val="Normal"/>
    <w:rsid w:val="00333A41"/>
    <w:pPr>
      <w:widowControl w:val="0"/>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rPr>
  </w:style>
  <w:style w:type="paragraph" w:customStyle="1" w:styleId="levnl6">
    <w:name w:val="_levnl6"/>
    <w:basedOn w:val="Normal"/>
    <w:rsid w:val="00333A41"/>
    <w:pPr>
      <w:widowControl w:val="0"/>
      <w:tabs>
        <w:tab w:val="left" w:pos="4320"/>
        <w:tab w:val="left" w:pos="5040"/>
        <w:tab w:val="left" w:pos="5760"/>
        <w:tab w:val="left" w:pos="6480"/>
        <w:tab w:val="left" w:pos="7200"/>
        <w:tab w:val="left" w:pos="7920"/>
      </w:tabs>
      <w:ind w:left="4320" w:hanging="720"/>
    </w:pPr>
    <w:rPr>
      <w:rFonts w:ascii="Times New Roman" w:eastAsia="Times New Roman" w:hAnsi="Times New Roman"/>
    </w:rPr>
  </w:style>
  <w:style w:type="paragraph" w:customStyle="1" w:styleId="levnl7">
    <w:name w:val="_levnl7"/>
    <w:basedOn w:val="Normal"/>
    <w:rsid w:val="00333A41"/>
    <w:pPr>
      <w:widowControl w:val="0"/>
      <w:tabs>
        <w:tab w:val="left" w:pos="5040"/>
        <w:tab w:val="left" w:pos="5760"/>
        <w:tab w:val="left" w:pos="6480"/>
        <w:tab w:val="left" w:pos="7200"/>
        <w:tab w:val="left" w:pos="7920"/>
      </w:tabs>
      <w:ind w:left="5040" w:hanging="720"/>
    </w:pPr>
    <w:rPr>
      <w:rFonts w:ascii="Times New Roman" w:eastAsia="Times New Roman" w:hAnsi="Times New Roman"/>
    </w:rPr>
  </w:style>
  <w:style w:type="paragraph" w:customStyle="1" w:styleId="levnl8">
    <w:name w:val="_levnl8"/>
    <w:basedOn w:val="Normal"/>
    <w:rsid w:val="00333A41"/>
    <w:pPr>
      <w:widowControl w:val="0"/>
      <w:tabs>
        <w:tab w:val="left" w:pos="5760"/>
        <w:tab w:val="left" w:pos="6480"/>
        <w:tab w:val="left" w:pos="7200"/>
        <w:tab w:val="left" w:pos="7920"/>
      </w:tabs>
      <w:ind w:left="5760" w:hanging="720"/>
    </w:pPr>
    <w:rPr>
      <w:rFonts w:ascii="Times New Roman" w:eastAsia="Times New Roman" w:hAnsi="Times New Roman"/>
    </w:rPr>
  </w:style>
  <w:style w:type="paragraph" w:customStyle="1" w:styleId="levnl9">
    <w:name w:val="_levnl9"/>
    <w:basedOn w:val="Normal"/>
    <w:rsid w:val="00333A41"/>
    <w:pPr>
      <w:widowControl w:val="0"/>
      <w:tabs>
        <w:tab w:val="left" w:pos="6480"/>
        <w:tab w:val="left" w:pos="7200"/>
        <w:tab w:val="left" w:pos="7920"/>
      </w:tabs>
      <w:ind w:left="6480" w:hanging="720"/>
    </w:pPr>
    <w:rPr>
      <w:rFonts w:ascii="Times New Roman" w:eastAsia="Times New Roman" w:hAnsi="Times New Roman"/>
    </w:rPr>
  </w:style>
  <w:style w:type="character" w:customStyle="1" w:styleId="DefaultPara">
    <w:name w:val="Default Para"/>
    <w:rsid w:val="00333A41"/>
    <w:rPr>
      <w:sz w:val="24"/>
    </w:rPr>
  </w:style>
  <w:style w:type="paragraph" w:customStyle="1" w:styleId="Heading11">
    <w:name w:val="Heading 11"/>
    <w:basedOn w:val="Normal"/>
    <w:rsid w:val="00333A41"/>
    <w:rPr>
      <w:rFonts w:ascii="Times New Roman" w:eastAsia="Times New Roman" w:hAnsi="Times New Roman"/>
    </w:rPr>
  </w:style>
  <w:style w:type="paragraph" w:styleId="DocumentMap">
    <w:name w:val="Document Map"/>
    <w:basedOn w:val="Normal"/>
    <w:link w:val="DocumentMapChar"/>
    <w:rsid w:val="00333A41"/>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rsid w:val="00333A41"/>
    <w:rPr>
      <w:rFonts w:ascii="Tahoma" w:eastAsia="Times New Roman" w:hAnsi="Tahoma" w:cs="Tahoma"/>
      <w:sz w:val="24"/>
      <w:shd w:val="clear" w:color="auto" w:fill="000080"/>
    </w:rPr>
  </w:style>
  <w:style w:type="paragraph" w:customStyle="1" w:styleId="LtrDate">
    <w:name w:val="LtrDate"/>
    <w:basedOn w:val="Normal"/>
    <w:next w:val="Normal"/>
    <w:rsid w:val="00333A41"/>
    <w:pPr>
      <w:jc w:val="center"/>
    </w:pPr>
    <w:rPr>
      <w:rFonts w:ascii="Times New Roman" w:eastAsia="Times New Roman" w:hAnsi="Times New Roman"/>
      <w:noProof/>
    </w:rPr>
  </w:style>
  <w:style w:type="paragraph" w:styleId="BodyTextIndent">
    <w:name w:val="Body Text Indent"/>
    <w:basedOn w:val="Normal"/>
    <w:link w:val="BodyTextIndentChar"/>
    <w:rsid w:val="00333A41"/>
    <w:pPr>
      <w:ind w:left="2160" w:hanging="2160"/>
      <w:jc w:val="both"/>
    </w:pPr>
    <w:rPr>
      <w:rFonts w:eastAsia="Times New Roman" w:cs="Arial"/>
      <w:sz w:val="22"/>
    </w:rPr>
  </w:style>
  <w:style w:type="character" w:customStyle="1" w:styleId="BodyTextIndentChar">
    <w:name w:val="Body Text Indent Char"/>
    <w:basedOn w:val="DefaultParagraphFont"/>
    <w:link w:val="BodyTextIndent"/>
    <w:rsid w:val="00333A41"/>
    <w:rPr>
      <w:rFonts w:ascii="Arial" w:eastAsia="Times New Roman" w:hAnsi="Arial" w:cs="Arial"/>
      <w:sz w:val="22"/>
    </w:rPr>
  </w:style>
  <w:style w:type="paragraph" w:styleId="BodyText3">
    <w:name w:val="Body Text 3"/>
    <w:basedOn w:val="Normal"/>
    <w:link w:val="BodyText3Char"/>
    <w:rsid w:val="00333A41"/>
    <w:pPr>
      <w:jc w:val="center"/>
    </w:pPr>
    <w:rPr>
      <w:rFonts w:eastAsia="Times New Roman" w:cs="Arial"/>
      <w:sz w:val="28"/>
    </w:rPr>
  </w:style>
  <w:style w:type="character" w:customStyle="1" w:styleId="BodyText3Char">
    <w:name w:val="Body Text 3 Char"/>
    <w:basedOn w:val="DefaultParagraphFont"/>
    <w:link w:val="BodyText3"/>
    <w:rsid w:val="00333A41"/>
    <w:rPr>
      <w:rFonts w:ascii="Arial" w:eastAsia="Times New Roman" w:hAnsi="Arial" w:cs="Arial"/>
      <w:sz w:val="28"/>
    </w:rPr>
  </w:style>
  <w:style w:type="paragraph" w:styleId="NormalWeb">
    <w:name w:val="Normal (Web)"/>
    <w:basedOn w:val="Normal"/>
    <w:uiPriority w:val="99"/>
    <w:rsid w:val="00333A41"/>
    <w:pPr>
      <w:spacing w:before="100" w:beforeAutospacing="1" w:after="100" w:afterAutospacing="1"/>
    </w:pPr>
    <w:rPr>
      <w:rFonts w:ascii="Times New Roman" w:eastAsia="Times New Roman" w:hAnsi="Times New Roman"/>
      <w:color w:val="000000"/>
      <w:szCs w:val="24"/>
    </w:rPr>
  </w:style>
  <w:style w:type="table" w:styleId="TableGrid">
    <w:name w:val="Table Grid"/>
    <w:basedOn w:val="TableNormal"/>
    <w:uiPriority w:val="59"/>
    <w:rsid w:val="00333A4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33A41"/>
    <w:pPr>
      <w:keepLines/>
      <w:spacing w:before="480" w:line="276" w:lineRule="auto"/>
      <w:outlineLvl w:val="9"/>
    </w:pPr>
    <w:rPr>
      <w:rFonts w:ascii="Cambria" w:eastAsia="MS Gothic" w:hAnsi="Cambria"/>
      <w:b w:val="0"/>
      <w:bCs/>
      <w:color w:val="365F91"/>
      <w:sz w:val="28"/>
      <w:szCs w:val="28"/>
      <w:lang w:eastAsia="ja-JP"/>
    </w:rPr>
  </w:style>
  <w:style w:type="paragraph" w:customStyle="1" w:styleId="vlg-5">
    <w:name w:val="vlg-.5&quot;"/>
    <w:basedOn w:val="Normal"/>
    <w:rsid w:val="00333A41"/>
    <w:pPr>
      <w:spacing w:after="240"/>
      <w:ind w:firstLine="720"/>
    </w:pPr>
    <w:rPr>
      <w:rFonts w:ascii="Times New Roman" w:eastAsia="Times New Roman" w:hAnsi="Times New Roman"/>
    </w:rPr>
  </w:style>
  <w:style w:type="paragraph" w:styleId="Revision">
    <w:name w:val="Revision"/>
    <w:hidden/>
    <w:uiPriority w:val="99"/>
    <w:semiHidden/>
    <w:rsid w:val="00333A41"/>
    <w:rPr>
      <w:rFonts w:eastAsia="Times New Roman"/>
      <w:sz w:val="24"/>
    </w:rPr>
  </w:style>
  <w:style w:type="table" w:customStyle="1" w:styleId="TableGrid1">
    <w:name w:val="Table Grid1"/>
    <w:basedOn w:val="TableNormal"/>
    <w:next w:val="TableGrid"/>
    <w:uiPriority w:val="59"/>
    <w:rsid w:val="00333A4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33A4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333A41"/>
    <w:pPr>
      <w:ind w:left="720" w:hanging="720"/>
    </w:pPr>
    <w:rPr>
      <w:rFonts w:eastAsia="Times New Roman" w:cs="Arial"/>
      <w:szCs w:val="24"/>
    </w:rPr>
  </w:style>
  <w:style w:type="character" w:customStyle="1" w:styleId="BodyTextIndent2Char">
    <w:name w:val="Body Text Indent 2 Char"/>
    <w:basedOn w:val="DefaultParagraphFont"/>
    <w:link w:val="BodyTextIndent2"/>
    <w:rsid w:val="00333A41"/>
    <w:rPr>
      <w:rFonts w:ascii="Arial" w:eastAsia="Times New Roman" w:hAnsi="Arial" w:cs="Arial"/>
      <w:sz w:val="24"/>
      <w:szCs w:val="24"/>
    </w:rPr>
  </w:style>
  <w:style w:type="paragraph" w:styleId="BodyTextIndent3">
    <w:name w:val="Body Text Indent 3"/>
    <w:basedOn w:val="Normal"/>
    <w:link w:val="BodyTextIndent3Char"/>
    <w:rsid w:val="00333A41"/>
    <w:pPr>
      <w:ind w:left="360"/>
    </w:pPr>
    <w:rPr>
      <w:rFonts w:eastAsia="Times New Roman" w:cs="Arial"/>
      <w:szCs w:val="24"/>
    </w:rPr>
  </w:style>
  <w:style w:type="character" w:customStyle="1" w:styleId="BodyTextIndent3Char">
    <w:name w:val="Body Text Indent 3 Char"/>
    <w:basedOn w:val="DefaultParagraphFont"/>
    <w:link w:val="BodyTextIndent3"/>
    <w:rsid w:val="00333A41"/>
    <w:rPr>
      <w:rFonts w:ascii="Arial" w:eastAsia="Times New Roman" w:hAnsi="Arial" w:cs="Arial"/>
      <w:sz w:val="24"/>
      <w:szCs w:val="24"/>
    </w:rPr>
  </w:style>
  <w:style w:type="character" w:styleId="FollowedHyperlink">
    <w:name w:val="FollowedHyperlink"/>
    <w:basedOn w:val="DefaultParagraphFont"/>
    <w:rsid w:val="002A1442"/>
    <w:rPr>
      <w:color w:val="800080" w:themeColor="followedHyperlink"/>
      <w:u w:val="single"/>
    </w:rPr>
  </w:style>
  <w:style w:type="paragraph" w:styleId="FootnoteText">
    <w:name w:val="footnote text"/>
    <w:basedOn w:val="Normal"/>
    <w:link w:val="FootnoteTextChar"/>
    <w:rsid w:val="0002452D"/>
    <w:rPr>
      <w:sz w:val="20"/>
    </w:rPr>
  </w:style>
  <w:style w:type="character" w:customStyle="1" w:styleId="FootnoteTextChar">
    <w:name w:val="Footnote Text Char"/>
    <w:basedOn w:val="DefaultParagraphFont"/>
    <w:link w:val="FootnoteText"/>
    <w:rsid w:val="0002452D"/>
    <w:rPr>
      <w:rFonts w:ascii="Arial" w:hAnsi="Arial"/>
    </w:rPr>
  </w:style>
  <w:style w:type="character" w:styleId="FootnoteReference">
    <w:name w:val="footnote reference"/>
    <w:basedOn w:val="DefaultParagraphFont"/>
    <w:rsid w:val="0002452D"/>
    <w:rPr>
      <w:vertAlign w:val="superscript"/>
    </w:rPr>
  </w:style>
  <w:style w:type="paragraph" w:styleId="TOC4">
    <w:name w:val="toc 4"/>
    <w:basedOn w:val="Normal"/>
    <w:next w:val="Normal"/>
    <w:autoRedefine/>
    <w:uiPriority w:val="39"/>
    <w:rsid w:val="002642F6"/>
    <w:pPr>
      <w:spacing w:after="100"/>
      <w:ind w:left="720"/>
    </w:pPr>
  </w:style>
  <w:style w:type="character" w:customStyle="1" w:styleId="UNDERNAME">
    <w:name w:val="UNDERNAME"/>
    <w:rsid w:val="009C36D6"/>
    <w:rPr>
      <w:sz w:val="13"/>
    </w:rPr>
  </w:style>
  <w:style w:type="paragraph" w:customStyle="1" w:styleId="StandardAgreement">
    <w:name w:val="Standard Agreement"/>
    <w:basedOn w:val="Normal"/>
    <w:rsid w:val="009C36D6"/>
    <w:pPr>
      <w:widowControl w:val="0"/>
      <w:jc w:val="both"/>
    </w:pPr>
    <w:rPr>
      <w:rFonts w:eastAsia="Times New Roman"/>
      <w:caps/>
      <w:snapToGrid w:val="0"/>
      <w:sz w:val="16"/>
    </w:rPr>
  </w:style>
  <w:style w:type="paragraph" w:styleId="PlainText">
    <w:name w:val="Plain Text"/>
    <w:basedOn w:val="Normal"/>
    <w:link w:val="PlainTextChar"/>
    <w:uiPriority w:val="99"/>
    <w:unhideWhenUsed/>
    <w:rsid w:val="009C36D6"/>
    <w:rPr>
      <w:rFonts w:ascii="Consolas" w:eastAsia="Calibri" w:hAnsi="Consolas"/>
      <w:sz w:val="21"/>
      <w:szCs w:val="21"/>
    </w:rPr>
  </w:style>
  <w:style w:type="character" w:customStyle="1" w:styleId="PlainTextChar">
    <w:name w:val="Plain Text Char"/>
    <w:basedOn w:val="DefaultParagraphFont"/>
    <w:link w:val="PlainText"/>
    <w:uiPriority w:val="99"/>
    <w:rsid w:val="009C36D6"/>
    <w:rPr>
      <w:rFonts w:ascii="Consolas" w:eastAsia="Calibri" w:hAnsi="Consolas"/>
      <w:sz w:val="21"/>
      <w:szCs w:val="21"/>
    </w:rPr>
  </w:style>
  <w:style w:type="paragraph" w:customStyle="1" w:styleId="Default">
    <w:name w:val="Default"/>
    <w:rsid w:val="009C36D6"/>
    <w:pPr>
      <w:autoSpaceDE w:val="0"/>
      <w:autoSpaceDN w:val="0"/>
      <w:adjustRightInd w:val="0"/>
    </w:pPr>
    <w:rPr>
      <w:rFonts w:eastAsia="Times New Roman"/>
      <w:color w:val="000000"/>
      <w:sz w:val="24"/>
      <w:szCs w:val="24"/>
    </w:rPr>
  </w:style>
  <w:style w:type="paragraph" w:customStyle="1" w:styleId="HEADING">
    <w:name w:val="HEADING"/>
    <w:basedOn w:val="BodyText"/>
    <w:rsid w:val="009C36D6"/>
    <w:pPr>
      <w:spacing w:before="80" w:after="60" w:line="180" w:lineRule="atLeast"/>
      <w:jc w:val="center"/>
    </w:pPr>
    <w:rPr>
      <w:rFonts w:cs="Times New Roman"/>
      <w:b/>
      <w:sz w:val="16"/>
    </w:rPr>
  </w:style>
  <w:style w:type="character" w:customStyle="1" w:styleId="field">
    <w:name w:val="field"/>
    <w:basedOn w:val="DefaultParagraphFont"/>
    <w:rsid w:val="009C36D6"/>
  </w:style>
  <w:style w:type="paragraph" w:customStyle="1" w:styleId="TableHeading">
    <w:name w:val="Table Heading"/>
    <w:basedOn w:val="Normal"/>
    <w:next w:val="Normal"/>
    <w:link w:val="TableHeadingChar"/>
    <w:rsid w:val="009C36D6"/>
    <w:pPr>
      <w:spacing w:before="40" w:after="160"/>
      <w:jc w:val="both"/>
    </w:pPr>
    <w:rPr>
      <w:rFonts w:eastAsia="Times New Roman"/>
      <w:sz w:val="16"/>
    </w:rPr>
  </w:style>
  <w:style w:type="character" w:customStyle="1" w:styleId="TableHeadingChar">
    <w:name w:val="Table Heading Char"/>
    <w:link w:val="TableHeading"/>
    <w:locked/>
    <w:rsid w:val="009C36D6"/>
    <w:rPr>
      <w:rFonts w:ascii="Arial" w:eastAsia="Times New Roman" w:hAnsi="Arial"/>
      <w:sz w:val="16"/>
    </w:rPr>
  </w:style>
  <w:style w:type="character" w:customStyle="1" w:styleId="Fill-inCharacter">
    <w:name w:val="Fill-in Character"/>
    <w:uiPriority w:val="1"/>
    <w:rsid w:val="009C36D6"/>
    <w:rPr>
      <w:rFonts w:ascii="Times New Roman" w:hAnsi="Times New Roman"/>
      <w:sz w:val="20"/>
      <w:u w:val="single"/>
    </w:rPr>
  </w:style>
  <w:style w:type="paragraph" w:customStyle="1" w:styleId="AgreementBodyText">
    <w:name w:val="Agreement Body Text"/>
    <w:basedOn w:val="Normal"/>
    <w:rsid w:val="009C36D6"/>
    <w:pPr>
      <w:spacing w:after="200"/>
      <w:jc w:val="both"/>
    </w:pPr>
    <w:rPr>
      <w:rFonts w:eastAsia="Times New Roman"/>
      <w:sz w:val="18"/>
    </w:rPr>
  </w:style>
  <w:style w:type="character" w:customStyle="1" w:styleId="Agency1">
    <w:name w:val="Agency1"/>
    <w:uiPriority w:val="1"/>
    <w:rsid w:val="009C36D6"/>
    <w:rPr>
      <w:rFonts w:ascii="Times New Roman" w:hAnsi="Times New Roman"/>
      <w:sz w:val="20"/>
    </w:rPr>
  </w:style>
  <w:style w:type="character" w:customStyle="1" w:styleId="Agency2">
    <w:name w:val="Agency2"/>
    <w:uiPriority w:val="1"/>
    <w:rsid w:val="009C36D6"/>
    <w:rPr>
      <w:rFonts w:ascii="Times New Roman" w:hAnsi="Times New Roman"/>
      <w:b/>
      <w:sz w:val="20"/>
      <w:u w:val="single"/>
    </w:rPr>
  </w:style>
  <w:style w:type="paragraph" w:customStyle="1" w:styleId="Fill-InCentered">
    <w:name w:val="Fill-In Centered"/>
    <w:basedOn w:val="Normal"/>
    <w:rsid w:val="009C36D6"/>
    <w:pPr>
      <w:widowControl w:val="0"/>
      <w:spacing w:before="40"/>
      <w:jc w:val="center"/>
    </w:pPr>
    <w:rPr>
      <w:rFonts w:ascii="Times New Roman" w:eastAsia="Times New Roman" w:hAnsi="Times New Roman"/>
      <w:color w:val="000000"/>
      <w:sz w:val="20"/>
    </w:rPr>
  </w:style>
  <w:style w:type="paragraph" w:customStyle="1" w:styleId="Fill-inIndented">
    <w:name w:val="Fill-in Indented"/>
    <w:basedOn w:val="Normal"/>
    <w:link w:val="Fill-inIndentedChar"/>
    <w:qFormat/>
    <w:rsid w:val="009C36D6"/>
    <w:pPr>
      <w:ind w:left="288"/>
    </w:pPr>
    <w:rPr>
      <w:rFonts w:ascii="Times New Roman" w:eastAsia="Times New Roman" w:hAnsi="Times New Roman"/>
      <w:sz w:val="20"/>
      <w:szCs w:val="24"/>
    </w:rPr>
  </w:style>
  <w:style w:type="character" w:customStyle="1" w:styleId="Fill-inIndentedChar">
    <w:name w:val="Fill-in Indented Char"/>
    <w:link w:val="Fill-inIndented"/>
    <w:locked/>
    <w:rsid w:val="009C36D6"/>
    <w:rPr>
      <w:rFonts w:eastAsia="Times New Roman"/>
      <w:szCs w:val="24"/>
    </w:rPr>
  </w:style>
  <w:style w:type="paragraph" w:customStyle="1" w:styleId="Fill-inLeft">
    <w:name w:val="Fill-in Left"/>
    <w:basedOn w:val="Fill-inIndented"/>
    <w:qFormat/>
    <w:rsid w:val="009C36D6"/>
    <w:pPr>
      <w:ind w:left="0"/>
    </w:pPr>
  </w:style>
  <w:style w:type="paragraph" w:customStyle="1" w:styleId="NumberedParagraphs">
    <w:name w:val="*Numbered Paragraphs"/>
    <w:basedOn w:val="Normal"/>
    <w:rsid w:val="009C36D6"/>
    <w:pPr>
      <w:numPr>
        <w:numId w:val="32"/>
      </w:numPr>
      <w:spacing w:after="120"/>
      <w:jc w:val="both"/>
    </w:pPr>
    <w:rPr>
      <w:rFonts w:eastAsia="Times New Roman"/>
      <w:sz w:val="18"/>
      <w:szCs w:val="18"/>
    </w:rPr>
  </w:style>
  <w:style w:type="paragraph" w:customStyle="1" w:styleId="AgreementSubheadings">
    <w:name w:val="Agreement Subheadings"/>
    <w:basedOn w:val="Normal"/>
    <w:rsid w:val="009C36D6"/>
    <w:pPr>
      <w:keepNext/>
      <w:spacing w:before="200"/>
    </w:pPr>
    <w:rPr>
      <w:rFonts w:eastAsia="Times New Roman"/>
      <w:b/>
      <w:sz w:val="22"/>
      <w:szCs w:val="22"/>
    </w:rPr>
  </w:style>
  <w:style w:type="paragraph" w:customStyle="1" w:styleId="Fill-inCenter">
    <w:name w:val="Fill-in Center"/>
    <w:basedOn w:val="Fill-inIndented"/>
    <w:qFormat/>
    <w:rsid w:val="009C36D6"/>
    <w:pPr>
      <w:ind w:left="0"/>
      <w:jc w:val="center"/>
    </w:pPr>
  </w:style>
  <w:style w:type="paragraph" w:customStyle="1" w:styleId="TableText">
    <w:name w:val="Table Text"/>
    <w:basedOn w:val="Normal"/>
    <w:semiHidden/>
    <w:unhideWhenUsed/>
    <w:rsid w:val="009C36D6"/>
    <w:pPr>
      <w:spacing w:before="40" w:after="120" w:line="180" w:lineRule="atLeast"/>
      <w:jc w:val="both"/>
    </w:pPr>
    <w:rPr>
      <w:rFonts w:eastAsia="Times New Roman"/>
      <w:sz w:val="16"/>
    </w:rPr>
  </w:style>
  <w:style w:type="paragraph" w:customStyle="1" w:styleId="Fill-In">
    <w:name w:val="Fill-In"/>
    <w:basedOn w:val="TableHeading"/>
    <w:rsid w:val="009C36D6"/>
    <w:pPr>
      <w:spacing w:after="0"/>
      <w:ind w:left="288"/>
      <w:jc w:val="left"/>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467077">
      <w:bodyDiv w:val="1"/>
      <w:marLeft w:val="0"/>
      <w:marRight w:val="0"/>
      <w:marTop w:val="0"/>
      <w:marBottom w:val="0"/>
      <w:divBdr>
        <w:top w:val="none" w:sz="0" w:space="0" w:color="auto"/>
        <w:left w:val="none" w:sz="0" w:space="0" w:color="auto"/>
        <w:bottom w:val="none" w:sz="0" w:space="0" w:color="auto"/>
        <w:right w:val="none" w:sz="0" w:space="0" w:color="auto"/>
      </w:divBdr>
      <w:divsChild>
        <w:div w:id="1006439301">
          <w:marLeft w:val="0"/>
          <w:marRight w:val="0"/>
          <w:marTop w:val="0"/>
          <w:marBottom w:val="0"/>
          <w:divBdr>
            <w:top w:val="none" w:sz="0" w:space="0" w:color="auto"/>
            <w:left w:val="none" w:sz="0" w:space="0" w:color="auto"/>
            <w:bottom w:val="none" w:sz="0" w:space="0" w:color="auto"/>
            <w:right w:val="none" w:sz="0" w:space="0" w:color="auto"/>
          </w:divBdr>
        </w:div>
        <w:div w:id="1812673308">
          <w:marLeft w:val="0"/>
          <w:marRight w:val="0"/>
          <w:marTop w:val="0"/>
          <w:marBottom w:val="0"/>
          <w:divBdr>
            <w:top w:val="none" w:sz="0" w:space="0" w:color="auto"/>
            <w:left w:val="none" w:sz="0" w:space="0" w:color="auto"/>
            <w:bottom w:val="none" w:sz="0" w:space="0" w:color="auto"/>
            <w:right w:val="none" w:sz="0" w:space="0" w:color="auto"/>
          </w:divBdr>
        </w:div>
        <w:div w:id="1411393473">
          <w:marLeft w:val="0"/>
          <w:marRight w:val="0"/>
          <w:marTop w:val="0"/>
          <w:marBottom w:val="0"/>
          <w:divBdr>
            <w:top w:val="none" w:sz="0" w:space="0" w:color="auto"/>
            <w:left w:val="none" w:sz="0" w:space="0" w:color="auto"/>
            <w:bottom w:val="none" w:sz="0" w:space="0" w:color="auto"/>
            <w:right w:val="none" w:sz="0" w:space="0" w:color="auto"/>
          </w:divBdr>
        </w:div>
        <w:div w:id="1011957494">
          <w:marLeft w:val="0"/>
          <w:marRight w:val="0"/>
          <w:marTop w:val="0"/>
          <w:marBottom w:val="0"/>
          <w:divBdr>
            <w:top w:val="none" w:sz="0" w:space="0" w:color="auto"/>
            <w:left w:val="none" w:sz="0" w:space="0" w:color="auto"/>
            <w:bottom w:val="none" w:sz="0" w:space="0" w:color="auto"/>
            <w:right w:val="none" w:sz="0" w:space="0" w:color="auto"/>
          </w:divBdr>
        </w:div>
        <w:div w:id="224226748">
          <w:marLeft w:val="0"/>
          <w:marRight w:val="0"/>
          <w:marTop w:val="0"/>
          <w:marBottom w:val="0"/>
          <w:divBdr>
            <w:top w:val="none" w:sz="0" w:space="0" w:color="auto"/>
            <w:left w:val="none" w:sz="0" w:space="0" w:color="auto"/>
            <w:bottom w:val="none" w:sz="0" w:space="0" w:color="auto"/>
            <w:right w:val="none" w:sz="0" w:space="0" w:color="auto"/>
          </w:divBdr>
        </w:div>
        <w:div w:id="2143885424">
          <w:marLeft w:val="0"/>
          <w:marRight w:val="0"/>
          <w:marTop w:val="0"/>
          <w:marBottom w:val="0"/>
          <w:divBdr>
            <w:top w:val="none" w:sz="0" w:space="0" w:color="auto"/>
            <w:left w:val="none" w:sz="0" w:space="0" w:color="auto"/>
            <w:bottom w:val="none" w:sz="0" w:space="0" w:color="auto"/>
            <w:right w:val="none" w:sz="0" w:space="0" w:color="auto"/>
          </w:divBdr>
        </w:div>
        <w:div w:id="228464481">
          <w:marLeft w:val="0"/>
          <w:marRight w:val="0"/>
          <w:marTop w:val="0"/>
          <w:marBottom w:val="0"/>
          <w:divBdr>
            <w:top w:val="none" w:sz="0" w:space="0" w:color="auto"/>
            <w:left w:val="none" w:sz="0" w:space="0" w:color="auto"/>
            <w:bottom w:val="none" w:sz="0" w:space="0" w:color="auto"/>
            <w:right w:val="none" w:sz="0" w:space="0" w:color="auto"/>
          </w:divBdr>
        </w:div>
        <w:div w:id="1877622772">
          <w:marLeft w:val="0"/>
          <w:marRight w:val="0"/>
          <w:marTop w:val="0"/>
          <w:marBottom w:val="0"/>
          <w:divBdr>
            <w:top w:val="none" w:sz="0" w:space="0" w:color="auto"/>
            <w:left w:val="none" w:sz="0" w:space="0" w:color="auto"/>
            <w:bottom w:val="none" w:sz="0" w:space="0" w:color="auto"/>
            <w:right w:val="none" w:sz="0" w:space="0" w:color="auto"/>
          </w:divBdr>
        </w:div>
        <w:div w:id="542983920">
          <w:marLeft w:val="0"/>
          <w:marRight w:val="0"/>
          <w:marTop w:val="0"/>
          <w:marBottom w:val="0"/>
          <w:divBdr>
            <w:top w:val="none" w:sz="0" w:space="0" w:color="auto"/>
            <w:left w:val="none" w:sz="0" w:space="0" w:color="auto"/>
            <w:bottom w:val="none" w:sz="0" w:space="0" w:color="auto"/>
            <w:right w:val="none" w:sz="0" w:space="0" w:color="auto"/>
          </w:divBdr>
        </w:div>
        <w:div w:id="2116514707">
          <w:marLeft w:val="0"/>
          <w:marRight w:val="0"/>
          <w:marTop w:val="0"/>
          <w:marBottom w:val="0"/>
          <w:divBdr>
            <w:top w:val="none" w:sz="0" w:space="0" w:color="auto"/>
            <w:left w:val="none" w:sz="0" w:space="0" w:color="auto"/>
            <w:bottom w:val="none" w:sz="0" w:space="0" w:color="auto"/>
            <w:right w:val="none" w:sz="0" w:space="0" w:color="auto"/>
          </w:divBdr>
        </w:div>
        <w:div w:id="2038699568">
          <w:marLeft w:val="0"/>
          <w:marRight w:val="0"/>
          <w:marTop w:val="0"/>
          <w:marBottom w:val="0"/>
          <w:divBdr>
            <w:top w:val="none" w:sz="0" w:space="0" w:color="auto"/>
            <w:left w:val="none" w:sz="0" w:space="0" w:color="auto"/>
            <w:bottom w:val="none" w:sz="0" w:space="0" w:color="auto"/>
            <w:right w:val="none" w:sz="0" w:space="0" w:color="auto"/>
          </w:divBdr>
        </w:div>
        <w:div w:id="1264268521">
          <w:marLeft w:val="0"/>
          <w:marRight w:val="0"/>
          <w:marTop w:val="0"/>
          <w:marBottom w:val="0"/>
          <w:divBdr>
            <w:top w:val="none" w:sz="0" w:space="0" w:color="auto"/>
            <w:left w:val="none" w:sz="0" w:space="0" w:color="auto"/>
            <w:bottom w:val="none" w:sz="0" w:space="0" w:color="auto"/>
            <w:right w:val="none" w:sz="0" w:space="0" w:color="auto"/>
          </w:divBdr>
        </w:div>
        <w:div w:id="1407336898">
          <w:marLeft w:val="0"/>
          <w:marRight w:val="0"/>
          <w:marTop w:val="0"/>
          <w:marBottom w:val="0"/>
          <w:divBdr>
            <w:top w:val="none" w:sz="0" w:space="0" w:color="auto"/>
            <w:left w:val="none" w:sz="0" w:space="0" w:color="auto"/>
            <w:bottom w:val="none" w:sz="0" w:space="0" w:color="auto"/>
            <w:right w:val="none" w:sz="0" w:space="0" w:color="auto"/>
          </w:divBdr>
        </w:div>
        <w:div w:id="1449008614">
          <w:marLeft w:val="0"/>
          <w:marRight w:val="0"/>
          <w:marTop w:val="0"/>
          <w:marBottom w:val="0"/>
          <w:divBdr>
            <w:top w:val="none" w:sz="0" w:space="0" w:color="auto"/>
            <w:left w:val="none" w:sz="0" w:space="0" w:color="auto"/>
            <w:bottom w:val="none" w:sz="0" w:space="0" w:color="auto"/>
            <w:right w:val="none" w:sz="0" w:space="0" w:color="auto"/>
          </w:divBdr>
        </w:div>
        <w:div w:id="475998007">
          <w:marLeft w:val="0"/>
          <w:marRight w:val="0"/>
          <w:marTop w:val="0"/>
          <w:marBottom w:val="0"/>
          <w:divBdr>
            <w:top w:val="none" w:sz="0" w:space="0" w:color="auto"/>
            <w:left w:val="none" w:sz="0" w:space="0" w:color="auto"/>
            <w:bottom w:val="none" w:sz="0" w:space="0" w:color="auto"/>
            <w:right w:val="none" w:sz="0" w:space="0" w:color="auto"/>
          </w:divBdr>
        </w:div>
        <w:div w:id="1869953496">
          <w:marLeft w:val="0"/>
          <w:marRight w:val="0"/>
          <w:marTop w:val="0"/>
          <w:marBottom w:val="0"/>
          <w:divBdr>
            <w:top w:val="none" w:sz="0" w:space="0" w:color="auto"/>
            <w:left w:val="none" w:sz="0" w:space="0" w:color="auto"/>
            <w:bottom w:val="none" w:sz="0" w:space="0" w:color="auto"/>
            <w:right w:val="none" w:sz="0" w:space="0" w:color="auto"/>
          </w:divBdr>
        </w:div>
        <w:div w:id="717899104">
          <w:marLeft w:val="0"/>
          <w:marRight w:val="0"/>
          <w:marTop w:val="0"/>
          <w:marBottom w:val="0"/>
          <w:divBdr>
            <w:top w:val="none" w:sz="0" w:space="0" w:color="auto"/>
            <w:left w:val="none" w:sz="0" w:space="0" w:color="auto"/>
            <w:bottom w:val="none" w:sz="0" w:space="0" w:color="auto"/>
            <w:right w:val="none" w:sz="0" w:space="0" w:color="auto"/>
          </w:divBdr>
        </w:div>
        <w:div w:id="486167559">
          <w:marLeft w:val="0"/>
          <w:marRight w:val="0"/>
          <w:marTop w:val="0"/>
          <w:marBottom w:val="0"/>
          <w:divBdr>
            <w:top w:val="none" w:sz="0" w:space="0" w:color="auto"/>
            <w:left w:val="none" w:sz="0" w:space="0" w:color="auto"/>
            <w:bottom w:val="none" w:sz="0" w:space="0" w:color="auto"/>
            <w:right w:val="none" w:sz="0" w:space="0" w:color="auto"/>
          </w:divBdr>
        </w:div>
        <w:div w:id="706182610">
          <w:marLeft w:val="0"/>
          <w:marRight w:val="0"/>
          <w:marTop w:val="0"/>
          <w:marBottom w:val="0"/>
          <w:divBdr>
            <w:top w:val="none" w:sz="0" w:space="0" w:color="auto"/>
            <w:left w:val="none" w:sz="0" w:space="0" w:color="auto"/>
            <w:bottom w:val="none" w:sz="0" w:space="0" w:color="auto"/>
            <w:right w:val="none" w:sz="0" w:space="0" w:color="auto"/>
          </w:divBdr>
        </w:div>
        <w:div w:id="281498146">
          <w:marLeft w:val="0"/>
          <w:marRight w:val="0"/>
          <w:marTop w:val="0"/>
          <w:marBottom w:val="0"/>
          <w:divBdr>
            <w:top w:val="none" w:sz="0" w:space="0" w:color="auto"/>
            <w:left w:val="none" w:sz="0" w:space="0" w:color="auto"/>
            <w:bottom w:val="none" w:sz="0" w:space="0" w:color="auto"/>
            <w:right w:val="none" w:sz="0" w:space="0" w:color="auto"/>
          </w:divBdr>
        </w:div>
        <w:div w:id="291253507">
          <w:marLeft w:val="0"/>
          <w:marRight w:val="0"/>
          <w:marTop w:val="0"/>
          <w:marBottom w:val="0"/>
          <w:divBdr>
            <w:top w:val="none" w:sz="0" w:space="0" w:color="auto"/>
            <w:left w:val="none" w:sz="0" w:space="0" w:color="auto"/>
            <w:bottom w:val="none" w:sz="0" w:space="0" w:color="auto"/>
            <w:right w:val="none" w:sz="0" w:space="0" w:color="auto"/>
          </w:divBdr>
        </w:div>
        <w:div w:id="1497920146">
          <w:marLeft w:val="0"/>
          <w:marRight w:val="0"/>
          <w:marTop w:val="0"/>
          <w:marBottom w:val="0"/>
          <w:divBdr>
            <w:top w:val="none" w:sz="0" w:space="0" w:color="auto"/>
            <w:left w:val="none" w:sz="0" w:space="0" w:color="auto"/>
            <w:bottom w:val="none" w:sz="0" w:space="0" w:color="auto"/>
            <w:right w:val="none" w:sz="0" w:space="0" w:color="auto"/>
          </w:divBdr>
        </w:div>
        <w:div w:id="1734234784">
          <w:marLeft w:val="0"/>
          <w:marRight w:val="0"/>
          <w:marTop w:val="0"/>
          <w:marBottom w:val="0"/>
          <w:divBdr>
            <w:top w:val="none" w:sz="0" w:space="0" w:color="auto"/>
            <w:left w:val="none" w:sz="0" w:space="0" w:color="auto"/>
            <w:bottom w:val="none" w:sz="0" w:space="0" w:color="auto"/>
            <w:right w:val="none" w:sz="0" w:space="0" w:color="auto"/>
          </w:divBdr>
        </w:div>
        <w:div w:id="2007780161">
          <w:marLeft w:val="0"/>
          <w:marRight w:val="0"/>
          <w:marTop w:val="0"/>
          <w:marBottom w:val="0"/>
          <w:divBdr>
            <w:top w:val="none" w:sz="0" w:space="0" w:color="auto"/>
            <w:left w:val="none" w:sz="0" w:space="0" w:color="auto"/>
            <w:bottom w:val="none" w:sz="0" w:space="0" w:color="auto"/>
            <w:right w:val="none" w:sz="0" w:space="0" w:color="auto"/>
          </w:divBdr>
        </w:div>
        <w:div w:id="666829224">
          <w:marLeft w:val="0"/>
          <w:marRight w:val="0"/>
          <w:marTop w:val="0"/>
          <w:marBottom w:val="0"/>
          <w:divBdr>
            <w:top w:val="none" w:sz="0" w:space="0" w:color="auto"/>
            <w:left w:val="none" w:sz="0" w:space="0" w:color="auto"/>
            <w:bottom w:val="none" w:sz="0" w:space="0" w:color="auto"/>
            <w:right w:val="none" w:sz="0" w:space="0" w:color="auto"/>
          </w:divBdr>
        </w:div>
        <w:div w:id="410155609">
          <w:marLeft w:val="0"/>
          <w:marRight w:val="0"/>
          <w:marTop w:val="0"/>
          <w:marBottom w:val="0"/>
          <w:divBdr>
            <w:top w:val="none" w:sz="0" w:space="0" w:color="auto"/>
            <w:left w:val="none" w:sz="0" w:space="0" w:color="auto"/>
            <w:bottom w:val="none" w:sz="0" w:space="0" w:color="auto"/>
            <w:right w:val="none" w:sz="0" w:space="0" w:color="auto"/>
          </w:divBdr>
        </w:div>
        <w:div w:id="1389914402">
          <w:marLeft w:val="0"/>
          <w:marRight w:val="0"/>
          <w:marTop w:val="0"/>
          <w:marBottom w:val="0"/>
          <w:divBdr>
            <w:top w:val="none" w:sz="0" w:space="0" w:color="auto"/>
            <w:left w:val="none" w:sz="0" w:space="0" w:color="auto"/>
            <w:bottom w:val="none" w:sz="0" w:space="0" w:color="auto"/>
            <w:right w:val="none" w:sz="0" w:space="0" w:color="auto"/>
          </w:divBdr>
        </w:div>
        <w:div w:id="1801066835">
          <w:marLeft w:val="0"/>
          <w:marRight w:val="0"/>
          <w:marTop w:val="0"/>
          <w:marBottom w:val="0"/>
          <w:divBdr>
            <w:top w:val="none" w:sz="0" w:space="0" w:color="auto"/>
            <w:left w:val="none" w:sz="0" w:space="0" w:color="auto"/>
            <w:bottom w:val="none" w:sz="0" w:space="0" w:color="auto"/>
            <w:right w:val="none" w:sz="0" w:space="0" w:color="auto"/>
          </w:divBdr>
        </w:div>
        <w:div w:id="301497207">
          <w:marLeft w:val="0"/>
          <w:marRight w:val="0"/>
          <w:marTop w:val="0"/>
          <w:marBottom w:val="0"/>
          <w:divBdr>
            <w:top w:val="none" w:sz="0" w:space="0" w:color="auto"/>
            <w:left w:val="none" w:sz="0" w:space="0" w:color="auto"/>
            <w:bottom w:val="none" w:sz="0" w:space="0" w:color="auto"/>
            <w:right w:val="none" w:sz="0" w:space="0" w:color="auto"/>
          </w:divBdr>
        </w:div>
        <w:div w:id="988437398">
          <w:marLeft w:val="0"/>
          <w:marRight w:val="0"/>
          <w:marTop w:val="0"/>
          <w:marBottom w:val="0"/>
          <w:divBdr>
            <w:top w:val="none" w:sz="0" w:space="0" w:color="auto"/>
            <w:left w:val="none" w:sz="0" w:space="0" w:color="auto"/>
            <w:bottom w:val="none" w:sz="0" w:space="0" w:color="auto"/>
            <w:right w:val="none" w:sz="0" w:space="0" w:color="auto"/>
          </w:divBdr>
        </w:div>
        <w:div w:id="834338829">
          <w:marLeft w:val="0"/>
          <w:marRight w:val="0"/>
          <w:marTop w:val="0"/>
          <w:marBottom w:val="0"/>
          <w:divBdr>
            <w:top w:val="none" w:sz="0" w:space="0" w:color="auto"/>
            <w:left w:val="none" w:sz="0" w:space="0" w:color="auto"/>
            <w:bottom w:val="none" w:sz="0" w:space="0" w:color="auto"/>
            <w:right w:val="none" w:sz="0" w:space="0" w:color="auto"/>
          </w:divBdr>
        </w:div>
        <w:div w:id="47609149">
          <w:marLeft w:val="0"/>
          <w:marRight w:val="0"/>
          <w:marTop w:val="0"/>
          <w:marBottom w:val="0"/>
          <w:divBdr>
            <w:top w:val="none" w:sz="0" w:space="0" w:color="auto"/>
            <w:left w:val="none" w:sz="0" w:space="0" w:color="auto"/>
            <w:bottom w:val="none" w:sz="0" w:space="0" w:color="auto"/>
            <w:right w:val="none" w:sz="0" w:space="0" w:color="auto"/>
          </w:divBdr>
        </w:div>
        <w:div w:id="1318458212">
          <w:marLeft w:val="0"/>
          <w:marRight w:val="0"/>
          <w:marTop w:val="0"/>
          <w:marBottom w:val="0"/>
          <w:divBdr>
            <w:top w:val="none" w:sz="0" w:space="0" w:color="auto"/>
            <w:left w:val="none" w:sz="0" w:space="0" w:color="auto"/>
            <w:bottom w:val="none" w:sz="0" w:space="0" w:color="auto"/>
            <w:right w:val="none" w:sz="0" w:space="0" w:color="auto"/>
          </w:divBdr>
        </w:div>
        <w:div w:id="1799298700">
          <w:marLeft w:val="0"/>
          <w:marRight w:val="0"/>
          <w:marTop w:val="0"/>
          <w:marBottom w:val="0"/>
          <w:divBdr>
            <w:top w:val="none" w:sz="0" w:space="0" w:color="auto"/>
            <w:left w:val="none" w:sz="0" w:space="0" w:color="auto"/>
            <w:bottom w:val="none" w:sz="0" w:space="0" w:color="auto"/>
            <w:right w:val="none" w:sz="0" w:space="0" w:color="auto"/>
          </w:divBdr>
        </w:div>
        <w:div w:id="1815634064">
          <w:marLeft w:val="0"/>
          <w:marRight w:val="0"/>
          <w:marTop w:val="0"/>
          <w:marBottom w:val="0"/>
          <w:divBdr>
            <w:top w:val="none" w:sz="0" w:space="0" w:color="auto"/>
            <w:left w:val="none" w:sz="0" w:space="0" w:color="auto"/>
            <w:bottom w:val="none" w:sz="0" w:space="0" w:color="auto"/>
            <w:right w:val="none" w:sz="0" w:space="0" w:color="auto"/>
          </w:divBdr>
        </w:div>
        <w:div w:id="427508405">
          <w:marLeft w:val="0"/>
          <w:marRight w:val="0"/>
          <w:marTop w:val="0"/>
          <w:marBottom w:val="0"/>
          <w:divBdr>
            <w:top w:val="none" w:sz="0" w:space="0" w:color="auto"/>
            <w:left w:val="none" w:sz="0" w:space="0" w:color="auto"/>
            <w:bottom w:val="none" w:sz="0" w:space="0" w:color="auto"/>
            <w:right w:val="none" w:sz="0" w:space="0" w:color="auto"/>
          </w:divBdr>
        </w:div>
        <w:div w:id="993099517">
          <w:marLeft w:val="0"/>
          <w:marRight w:val="0"/>
          <w:marTop w:val="0"/>
          <w:marBottom w:val="0"/>
          <w:divBdr>
            <w:top w:val="none" w:sz="0" w:space="0" w:color="auto"/>
            <w:left w:val="none" w:sz="0" w:space="0" w:color="auto"/>
            <w:bottom w:val="none" w:sz="0" w:space="0" w:color="auto"/>
            <w:right w:val="none" w:sz="0" w:space="0" w:color="auto"/>
          </w:divBdr>
        </w:div>
        <w:div w:id="1611279898">
          <w:marLeft w:val="0"/>
          <w:marRight w:val="0"/>
          <w:marTop w:val="0"/>
          <w:marBottom w:val="0"/>
          <w:divBdr>
            <w:top w:val="none" w:sz="0" w:space="0" w:color="auto"/>
            <w:left w:val="none" w:sz="0" w:space="0" w:color="auto"/>
            <w:bottom w:val="none" w:sz="0" w:space="0" w:color="auto"/>
            <w:right w:val="none" w:sz="0" w:space="0" w:color="auto"/>
          </w:divBdr>
        </w:div>
        <w:div w:id="804278437">
          <w:marLeft w:val="0"/>
          <w:marRight w:val="0"/>
          <w:marTop w:val="0"/>
          <w:marBottom w:val="0"/>
          <w:divBdr>
            <w:top w:val="none" w:sz="0" w:space="0" w:color="auto"/>
            <w:left w:val="none" w:sz="0" w:space="0" w:color="auto"/>
            <w:bottom w:val="none" w:sz="0" w:space="0" w:color="auto"/>
            <w:right w:val="none" w:sz="0" w:space="0" w:color="auto"/>
          </w:divBdr>
        </w:div>
        <w:div w:id="1521312468">
          <w:marLeft w:val="0"/>
          <w:marRight w:val="0"/>
          <w:marTop w:val="0"/>
          <w:marBottom w:val="0"/>
          <w:divBdr>
            <w:top w:val="none" w:sz="0" w:space="0" w:color="auto"/>
            <w:left w:val="none" w:sz="0" w:space="0" w:color="auto"/>
            <w:bottom w:val="none" w:sz="0" w:space="0" w:color="auto"/>
            <w:right w:val="none" w:sz="0" w:space="0" w:color="auto"/>
          </w:divBdr>
        </w:div>
        <w:div w:id="2047873420">
          <w:marLeft w:val="0"/>
          <w:marRight w:val="0"/>
          <w:marTop w:val="0"/>
          <w:marBottom w:val="0"/>
          <w:divBdr>
            <w:top w:val="none" w:sz="0" w:space="0" w:color="auto"/>
            <w:left w:val="none" w:sz="0" w:space="0" w:color="auto"/>
            <w:bottom w:val="none" w:sz="0" w:space="0" w:color="auto"/>
            <w:right w:val="none" w:sz="0" w:space="0" w:color="auto"/>
          </w:divBdr>
        </w:div>
        <w:div w:id="571504979">
          <w:marLeft w:val="0"/>
          <w:marRight w:val="0"/>
          <w:marTop w:val="0"/>
          <w:marBottom w:val="0"/>
          <w:divBdr>
            <w:top w:val="none" w:sz="0" w:space="0" w:color="auto"/>
            <w:left w:val="none" w:sz="0" w:space="0" w:color="auto"/>
            <w:bottom w:val="none" w:sz="0" w:space="0" w:color="auto"/>
            <w:right w:val="none" w:sz="0" w:space="0" w:color="auto"/>
          </w:divBdr>
        </w:div>
        <w:div w:id="252472811">
          <w:marLeft w:val="0"/>
          <w:marRight w:val="0"/>
          <w:marTop w:val="0"/>
          <w:marBottom w:val="0"/>
          <w:divBdr>
            <w:top w:val="none" w:sz="0" w:space="0" w:color="auto"/>
            <w:left w:val="none" w:sz="0" w:space="0" w:color="auto"/>
            <w:bottom w:val="none" w:sz="0" w:space="0" w:color="auto"/>
            <w:right w:val="none" w:sz="0" w:space="0" w:color="auto"/>
          </w:divBdr>
        </w:div>
        <w:div w:id="1772123780">
          <w:marLeft w:val="0"/>
          <w:marRight w:val="0"/>
          <w:marTop w:val="0"/>
          <w:marBottom w:val="0"/>
          <w:divBdr>
            <w:top w:val="none" w:sz="0" w:space="0" w:color="auto"/>
            <w:left w:val="none" w:sz="0" w:space="0" w:color="auto"/>
            <w:bottom w:val="none" w:sz="0" w:space="0" w:color="auto"/>
            <w:right w:val="none" w:sz="0" w:space="0" w:color="auto"/>
          </w:divBdr>
        </w:div>
        <w:div w:id="1078674980">
          <w:marLeft w:val="0"/>
          <w:marRight w:val="0"/>
          <w:marTop w:val="0"/>
          <w:marBottom w:val="0"/>
          <w:divBdr>
            <w:top w:val="none" w:sz="0" w:space="0" w:color="auto"/>
            <w:left w:val="none" w:sz="0" w:space="0" w:color="auto"/>
            <w:bottom w:val="none" w:sz="0" w:space="0" w:color="auto"/>
            <w:right w:val="none" w:sz="0" w:space="0" w:color="auto"/>
          </w:divBdr>
        </w:div>
        <w:div w:id="2045206506">
          <w:marLeft w:val="0"/>
          <w:marRight w:val="0"/>
          <w:marTop w:val="0"/>
          <w:marBottom w:val="0"/>
          <w:divBdr>
            <w:top w:val="none" w:sz="0" w:space="0" w:color="auto"/>
            <w:left w:val="none" w:sz="0" w:space="0" w:color="auto"/>
            <w:bottom w:val="none" w:sz="0" w:space="0" w:color="auto"/>
            <w:right w:val="none" w:sz="0" w:space="0" w:color="auto"/>
          </w:divBdr>
        </w:div>
        <w:div w:id="1008867894">
          <w:marLeft w:val="0"/>
          <w:marRight w:val="0"/>
          <w:marTop w:val="0"/>
          <w:marBottom w:val="0"/>
          <w:divBdr>
            <w:top w:val="none" w:sz="0" w:space="0" w:color="auto"/>
            <w:left w:val="none" w:sz="0" w:space="0" w:color="auto"/>
            <w:bottom w:val="none" w:sz="0" w:space="0" w:color="auto"/>
            <w:right w:val="none" w:sz="0" w:space="0" w:color="auto"/>
          </w:divBdr>
        </w:div>
        <w:div w:id="132797648">
          <w:marLeft w:val="0"/>
          <w:marRight w:val="0"/>
          <w:marTop w:val="0"/>
          <w:marBottom w:val="0"/>
          <w:divBdr>
            <w:top w:val="none" w:sz="0" w:space="0" w:color="auto"/>
            <w:left w:val="none" w:sz="0" w:space="0" w:color="auto"/>
            <w:bottom w:val="none" w:sz="0" w:space="0" w:color="auto"/>
            <w:right w:val="none" w:sz="0" w:space="0" w:color="auto"/>
          </w:divBdr>
        </w:div>
        <w:div w:id="1139614102">
          <w:marLeft w:val="0"/>
          <w:marRight w:val="0"/>
          <w:marTop w:val="0"/>
          <w:marBottom w:val="0"/>
          <w:divBdr>
            <w:top w:val="none" w:sz="0" w:space="0" w:color="auto"/>
            <w:left w:val="none" w:sz="0" w:space="0" w:color="auto"/>
            <w:bottom w:val="none" w:sz="0" w:space="0" w:color="auto"/>
            <w:right w:val="none" w:sz="0" w:space="0" w:color="auto"/>
          </w:divBdr>
        </w:div>
        <w:div w:id="190460740">
          <w:marLeft w:val="0"/>
          <w:marRight w:val="0"/>
          <w:marTop w:val="0"/>
          <w:marBottom w:val="0"/>
          <w:divBdr>
            <w:top w:val="none" w:sz="0" w:space="0" w:color="auto"/>
            <w:left w:val="none" w:sz="0" w:space="0" w:color="auto"/>
            <w:bottom w:val="none" w:sz="0" w:space="0" w:color="auto"/>
            <w:right w:val="none" w:sz="0" w:space="0" w:color="auto"/>
          </w:divBdr>
        </w:div>
        <w:div w:id="1315718241">
          <w:marLeft w:val="0"/>
          <w:marRight w:val="0"/>
          <w:marTop w:val="0"/>
          <w:marBottom w:val="0"/>
          <w:divBdr>
            <w:top w:val="none" w:sz="0" w:space="0" w:color="auto"/>
            <w:left w:val="none" w:sz="0" w:space="0" w:color="auto"/>
            <w:bottom w:val="none" w:sz="0" w:space="0" w:color="auto"/>
            <w:right w:val="none" w:sz="0" w:space="0" w:color="auto"/>
          </w:divBdr>
        </w:div>
        <w:div w:id="1396123427">
          <w:marLeft w:val="0"/>
          <w:marRight w:val="0"/>
          <w:marTop w:val="0"/>
          <w:marBottom w:val="0"/>
          <w:divBdr>
            <w:top w:val="none" w:sz="0" w:space="0" w:color="auto"/>
            <w:left w:val="none" w:sz="0" w:space="0" w:color="auto"/>
            <w:bottom w:val="none" w:sz="0" w:space="0" w:color="auto"/>
            <w:right w:val="none" w:sz="0" w:space="0" w:color="auto"/>
          </w:divBdr>
        </w:div>
        <w:div w:id="1855000749">
          <w:marLeft w:val="0"/>
          <w:marRight w:val="0"/>
          <w:marTop w:val="0"/>
          <w:marBottom w:val="0"/>
          <w:divBdr>
            <w:top w:val="none" w:sz="0" w:space="0" w:color="auto"/>
            <w:left w:val="none" w:sz="0" w:space="0" w:color="auto"/>
            <w:bottom w:val="none" w:sz="0" w:space="0" w:color="auto"/>
            <w:right w:val="none" w:sz="0" w:space="0" w:color="auto"/>
          </w:divBdr>
        </w:div>
        <w:div w:id="1212225929">
          <w:marLeft w:val="0"/>
          <w:marRight w:val="0"/>
          <w:marTop w:val="0"/>
          <w:marBottom w:val="0"/>
          <w:divBdr>
            <w:top w:val="none" w:sz="0" w:space="0" w:color="auto"/>
            <w:left w:val="none" w:sz="0" w:space="0" w:color="auto"/>
            <w:bottom w:val="none" w:sz="0" w:space="0" w:color="auto"/>
            <w:right w:val="none" w:sz="0" w:space="0" w:color="auto"/>
          </w:divBdr>
        </w:div>
        <w:div w:id="1004162550">
          <w:marLeft w:val="0"/>
          <w:marRight w:val="0"/>
          <w:marTop w:val="0"/>
          <w:marBottom w:val="0"/>
          <w:divBdr>
            <w:top w:val="none" w:sz="0" w:space="0" w:color="auto"/>
            <w:left w:val="none" w:sz="0" w:space="0" w:color="auto"/>
            <w:bottom w:val="none" w:sz="0" w:space="0" w:color="auto"/>
            <w:right w:val="none" w:sz="0" w:space="0" w:color="auto"/>
          </w:divBdr>
        </w:div>
        <w:div w:id="1918054811">
          <w:marLeft w:val="0"/>
          <w:marRight w:val="0"/>
          <w:marTop w:val="0"/>
          <w:marBottom w:val="0"/>
          <w:divBdr>
            <w:top w:val="none" w:sz="0" w:space="0" w:color="auto"/>
            <w:left w:val="none" w:sz="0" w:space="0" w:color="auto"/>
            <w:bottom w:val="none" w:sz="0" w:space="0" w:color="auto"/>
            <w:right w:val="none" w:sz="0" w:space="0" w:color="auto"/>
          </w:divBdr>
        </w:div>
        <w:div w:id="553543550">
          <w:marLeft w:val="0"/>
          <w:marRight w:val="0"/>
          <w:marTop w:val="0"/>
          <w:marBottom w:val="0"/>
          <w:divBdr>
            <w:top w:val="none" w:sz="0" w:space="0" w:color="auto"/>
            <w:left w:val="none" w:sz="0" w:space="0" w:color="auto"/>
            <w:bottom w:val="none" w:sz="0" w:space="0" w:color="auto"/>
            <w:right w:val="none" w:sz="0" w:space="0" w:color="auto"/>
          </w:divBdr>
        </w:div>
        <w:div w:id="2027514497">
          <w:marLeft w:val="0"/>
          <w:marRight w:val="0"/>
          <w:marTop w:val="0"/>
          <w:marBottom w:val="0"/>
          <w:divBdr>
            <w:top w:val="none" w:sz="0" w:space="0" w:color="auto"/>
            <w:left w:val="none" w:sz="0" w:space="0" w:color="auto"/>
            <w:bottom w:val="none" w:sz="0" w:space="0" w:color="auto"/>
            <w:right w:val="none" w:sz="0" w:space="0" w:color="auto"/>
          </w:divBdr>
        </w:div>
        <w:div w:id="2038386868">
          <w:marLeft w:val="0"/>
          <w:marRight w:val="0"/>
          <w:marTop w:val="0"/>
          <w:marBottom w:val="0"/>
          <w:divBdr>
            <w:top w:val="none" w:sz="0" w:space="0" w:color="auto"/>
            <w:left w:val="none" w:sz="0" w:space="0" w:color="auto"/>
            <w:bottom w:val="none" w:sz="0" w:space="0" w:color="auto"/>
            <w:right w:val="none" w:sz="0" w:space="0" w:color="auto"/>
          </w:divBdr>
        </w:div>
        <w:div w:id="877283524">
          <w:marLeft w:val="0"/>
          <w:marRight w:val="0"/>
          <w:marTop w:val="0"/>
          <w:marBottom w:val="0"/>
          <w:divBdr>
            <w:top w:val="none" w:sz="0" w:space="0" w:color="auto"/>
            <w:left w:val="none" w:sz="0" w:space="0" w:color="auto"/>
            <w:bottom w:val="none" w:sz="0" w:space="0" w:color="auto"/>
            <w:right w:val="none" w:sz="0" w:space="0" w:color="auto"/>
          </w:divBdr>
        </w:div>
        <w:div w:id="550773644">
          <w:marLeft w:val="0"/>
          <w:marRight w:val="0"/>
          <w:marTop w:val="0"/>
          <w:marBottom w:val="0"/>
          <w:divBdr>
            <w:top w:val="none" w:sz="0" w:space="0" w:color="auto"/>
            <w:left w:val="none" w:sz="0" w:space="0" w:color="auto"/>
            <w:bottom w:val="none" w:sz="0" w:space="0" w:color="auto"/>
            <w:right w:val="none" w:sz="0" w:space="0" w:color="auto"/>
          </w:divBdr>
        </w:div>
        <w:div w:id="1132557510">
          <w:marLeft w:val="0"/>
          <w:marRight w:val="0"/>
          <w:marTop w:val="0"/>
          <w:marBottom w:val="0"/>
          <w:divBdr>
            <w:top w:val="none" w:sz="0" w:space="0" w:color="auto"/>
            <w:left w:val="none" w:sz="0" w:space="0" w:color="auto"/>
            <w:bottom w:val="none" w:sz="0" w:space="0" w:color="auto"/>
            <w:right w:val="none" w:sz="0" w:space="0" w:color="auto"/>
          </w:divBdr>
        </w:div>
        <w:div w:id="1953316841">
          <w:marLeft w:val="0"/>
          <w:marRight w:val="0"/>
          <w:marTop w:val="0"/>
          <w:marBottom w:val="0"/>
          <w:divBdr>
            <w:top w:val="none" w:sz="0" w:space="0" w:color="auto"/>
            <w:left w:val="none" w:sz="0" w:space="0" w:color="auto"/>
            <w:bottom w:val="none" w:sz="0" w:space="0" w:color="auto"/>
            <w:right w:val="none" w:sz="0" w:space="0" w:color="auto"/>
          </w:divBdr>
        </w:div>
        <w:div w:id="2052531093">
          <w:marLeft w:val="0"/>
          <w:marRight w:val="0"/>
          <w:marTop w:val="0"/>
          <w:marBottom w:val="0"/>
          <w:divBdr>
            <w:top w:val="none" w:sz="0" w:space="0" w:color="auto"/>
            <w:left w:val="none" w:sz="0" w:space="0" w:color="auto"/>
            <w:bottom w:val="none" w:sz="0" w:space="0" w:color="auto"/>
            <w:right w:val="none" w:sz="0" w:space="0" w:color="auto"/>
          </w:divBdr>
        </w:div>
        <w:div w:id="332147921">
          <w:marLeft w:val="0"/>
          <w:marRight w:val="0"/>
          <w:marTop w:val="0"/>
          <w:marBottom w:val="0"/>
          <w:divBdr>
            <w:top w:val="none" w:sz="0" w:space="0" w:color="auto"/>
            <w:left w:val="none" w:sz="0" w:space="0" w:color="auto"/>
            <w:bottom w:val="none" w:sz="0" w:space="0" w:color="auto"/>
            <w:right w:val="none" w:sz="0" w:space="0" w:color="auto"/>
          </w:divBdr>
        </w:div>
        <w:div w:id="1785272846">
          <w:marLeft w:val="0"/>
          <w:marRight w:val="0"/>
          <w:marTop w:val="0"/>
          <w:marBottom w:val="0"/>
          <w:divBdr>
            <w:top w:val="none" w:sz="0" w:space="0" w:color="auto"/>
            <w:left w:val="none" w:sz="0" w:space="0" w:color="auto"/>
            <w:bottom w:val="none" w:sz="0" w:space="0" w:color="auto"/>
            <w:right w:val="none" w:sz="0" w:space="0" w:color="auto"/>
          </w:divBdr>
        </w:div>
        <w:div w:id="642733311">
          <w:marLeft w:val="0"/>
          <w:marRight w:val="0"/>
          <w:marTop w:val="0"/>
          <w:marBottom w:val="0"/>
          <w:divBdr>
            <w:top w:val="none" w:sz="0" w:space="0" w:color="auto"/>
            <w:left w:val="none" w:sz="0" w:space="0" w:color="auto"/>
            <w:bottom w:val="none" w:sz="0" w:space="0" w:color="auto"/>
            <w:right w:val="none" w:sz="0" w:space="0" w:color="auto"/>
          </w:divBdr>
        </w:div>
        <w:div w:id="1574706298">
          <w:marLeft w:val="0"/>
          <w:marRight w:val="0"/>
          <w:marTop w:val="0"/>
          <w:marBottom w:val="0"/>
          <w:divBdr>
            <w:top w:val="none" w:sz="0" w:space="0" w:color="auto"/>
            <w:left w:val="none" w:sz="0" w:space="0" w:color="auto"/>
            <w:bottom w:val="none" w:sz="0" w:space="0" w:color="auto"/>
            <w:right w:val="none" w:sz="0" w:space="0" w:color="auto"/>
          </w:divBdr>
        </w:div>
        <w:div w:id="372776145">
          <w:marLeft w:val="0"/>
          <w:marRight w:val="0"/>
          <w:marTop w:val="0"/>
          <w:marBottom w:val="0"/>
          <w:divBdr>
            <w:top w:val="none" w:sz="0" w:space="0" w:color="auto"/>
            <w:left w:val="none" w:sz="0" w:space="0" w:color="auto"/>
            <w:bottom w:val="none" w:sz="0" w:space="0" w:color="auto"/>
            <w:right w:val="none" w:sz="0" w:space="0" w:color="auto"/>
          </w:divBdr>
        </w:div>
        <w:div w:id="116216489">
          <w:marLeft w:val="0"/>
          <w:marRight w:val="0"/>
          <w:marTop w:val="0"/>
          <w:marBottom w:val="0"/>
          <w:divBdr>
            <w:top w:val="none" w:sz="0" w:space="0" w:color="auto"/>
            <w:left w:val="none" w:sz="0" w:space="0" w:color="auto"/>
            <w:bottom w:val="none" w:sz="0" w:space="0" w:color="auto"/>
            <w:right w:val="none" w:sz="0" w:space="0" w:color="auto"/>
          </w:divBdr>
        </w:div>
        <w:div w:id="907881715">
          <w:marLeft w:val="0"/>
          <w:marRight w:val="0"/>
          <w:marTop w:val="0"/>
          <w:marBottom w:val="0"/>
          <w:divBdr>
            <w:top w:val="none" w:sz="0" w:space="0" w:color="auto"/>
            <w:left w:val="none" w:sz="0" w:space="0" w:color="auto"/>
            <w:bottom w:val="none" w:sz="0" w:space="0" w:color="auto"/>
            <w:right w:val="none" w:sz="0" w:space="0" w:color="auto"/>
          </w:divBdr>
        </w:div>
        <w:div w:id="215972325">
          <w:marLeft w:val="0"/>
          <w:marRight w:val="0"/>
          <w:marTop w:val="0"/>
          <w:marBottom w:val="0"/>
          <w:divBdr>
            <w:top w:val="none" w:sz="0" w:space="0" w:color="auto"/>
            <w:left w:val="none" w:sz="0" w:space="0" w:color="auto"/>
            <w:bottom w:val="none" w:sz="0" w:space="0" w:color="auto"/>
            <w:right w:val="none" w:sz="0" w:space="0" w:color="auto"/>
          </w:divBdr>
        </w:div>
        <w:div w:id="1936744283">
          <w:marLeft w:val="0"/>
          <w:marRight w:val="0"/>
          <w:marTop w:val="0"/>
          <w:marBottom w:val="0"/>
          <w:divBdr>
            <w:top w:val="none" w:sz="0" w:space="0" w:color="auto"/>
            <w:left w:val="none" w:sz="0" w:space="0" w:color="auto"/>
            <w:bottom w:val="none" w:sz="0" w:space="0" w:color="auto"/>
            <w:right w:val="none" w:sz="0" w:space="0" w:color="auto"/>
          </w:divBdr>
        </w:div>
        <w:div w:id="1452476019">
          <w:marLeft w:val="0"/>
          <w:marRight w:val="0"/>
          <w:marTop w:val="0"/>
          <w:marBottom w:val="0"/>
          <w:divBdr>
            <w:top w:val="none" w:sz="0" w:space="0" w:color="auto"/>
            <w:left w:val="none" w:sz="0" w:space="0" w:color="auto"/>
            <w:bottom w:val="none" w:sz="0" w:space="0" w:color="auto"/>
            <w:right w:val="none" w:sz="0" w:space="0" w:color="auto"/>
          </w:divBdr>
        </w:div>
        <w:div w:id="1944724151">
          <w:marLeft w:val="0"/>
          <w:marRight w:val="0"/>
          <w:marTop w:val="0"/>
          <w:marBottom w:val="0"/>
          <w:divBdr>
            <w:top w:val="none" w:sz="0" w:space="0" w:color="auto"/>
            <w:left w:val="none" w:sz="0" w:space="0" w:color="auto"/>
            <w:bottom w:val="none" w:sz="0" w:space="0" w:color="auto"/>
            <w:right w:val="none" w:sz="0" w:space="0" w:color="auto"/>
          </w:divBdr>
        </w:div>
        <w:div w:id="1493717514">
          <w:marLeft w:val="0"/>
          <w:marRight w:val="0"/>
          <w:marTop w:val="0"/>
          <w:marBottom w:val="0"/>
          <w:divBdr>
            <w:top w:val="none" w:sz="0" w:space="0" w:color="auto"/>
            <w:left w:val="none" w:sz="0" w:space="0" w:color="auto"/>
            <w:bottom w:val="none" w:sz="0" w:space="0" w:color="auto"/>
            <w:right w:val="none" w:sz="0" w:space="0" w:color="auto"/>
          </w:divBdr>
        </w:div>
        <w:div w:id="1534994386">
          <w:marLeft w:val="0"/>
          <w:marRight w:val="0"/>
          <w:marTop w:val="0"/>
          <w:marBottom w:val="0"/>
          <w:divBdr>
            <w:top w:val="none" w:sz="0" w:space="0" w:color="auto"/>
            <w:left w:val="none" w:sz="0" w:space="0" w:color="auto"/>
            <w:bottom w:val="none" w:sz="0" w:space="0" w:color="auto"/>
            <w:right w:val="none" w:sz="0" w:space="0" w:color="auto"/>
          </w:divBdr>
        </w:div>
        <w:div w:id="962417445">
          <w:marLeft w:val="0"/>
          <w:marRight w:val="0"/>
          <w:marTop w:val="0"/>
          <w:marBottom w:val="0"/>
          <w:divBdr>
            <w:top w:val="none" w:sz="0" w:space="0" w:color="auto"/>
            <w:left w:val="none" w:sz="0" w:space="0" w:color="auto"/>
            <w:bottom w:val="none" w:sz="0" w:space="0" w:color="auto"/>
            <w:right w:val="none" w:sz="0" w:space="0" w:color="auto"/>
          </w:divBdr>
        </w:div>
        <w:div w:id="1082682237">
          <w:marLeft w:val="0"/>
          <w:marRight w:val="0"/>
          <w:marTop w:val="0"/>
          <w:marBottom w:val="0"/>
          <w:divBdr>
            <w:top w:val="none" w:sz="0" w:space="0" w:color="auto"/>
            <w:left w:val="none" w:sz="0" w:space="0" w:color="auto"/>
            <w:bottom w:val="none" w:sz="0" w:space="0" w:color="auto"/>
            <w:right w:val="none" w:sz="0" w:space="0" w:color="auto"/>
          </w:divBdr>
        </w:div>
        <w:div w:id="960841489">
          <w:marLeft w:val="0"/>
          <w:marRight w:val="0"/>
          <w:marTop w:val="0"/>
          <w:marBottom w:val="0"/>
          <w:divBdr>
            <w:top w:val="none" w:sz="0" w:space="0" w:color="auto"/>
            <w:left w:val="none" w:sz="0" w:space="0" w:color="auto"/>
            <w:bottom w:val="none" w:sz="0" w:space="0" w:color="auto"/>
            <w:right w:val="none" w:sz="0" w:space="0" w:color="auto"/>
          </w:divBdr>
        </w:div>
        <w:div w:id="1807158403">
          <w:marLeft w:val="0"/>
          <w:marRight w:val="0"/>
          <w:marTop w:val="0"/>
          <w:marBottom w:val="0"/>
          <w:divBdr>
            <w:top w:val="none" w:sz="0" w:space="0" w:color="auto"/>
            <w:left w:val="none" w:sz="0" w:space="0" w:color="auto"/>
            <w:bottom w:val="none" w:sz="0" w:space="0" w:color="auto"/>
            <w:right w:val="none" w:sz="0" w:space="0" w:color="auto"/>
          </w:divBdr>
        </w:div>
        <w:div w:id="261037891">
          <w:marLeft w:val="0"/>
          <w:marRight w:val="0"/>
          <w:marTop w:val="0"/>
          <w:marBottom w:val="0"/>
          <w:divBdr>
            <w:top w:val="none" w:sz="0" w:space="0" w:color="auto"/>
            <w:left w:val="none" w:sz="0" w:space="0" w:color="auto"/>
            <w:bottom w:val="none" w:sz="0" w:space="0" w:color="auto"/>
            <w:right w:val="none" w:sz="0" w:space="0" w:color="auto"/>
          </w:divBdr>
        </w:div>
        <w:div w:id="1889996140">
          <w:marLeft w:val="0"/>
          <w:marRight w:val="0"/>
          <w:marTop w:val="0"/>
          <w:marBottom w:val="0"/>
          <w:divBdr>
            <w:top w:val="none" w:sz="0" w:space="0" w:color="auto"/>
            <w:left w:val="none" w:sz="0" w:space="0" w:color="auto"/>
            <w:bottom w:val="none" w:sz="0" w:space="0" w:color="auto"/>
            <w:right w:val="none" w:sz="0" w:space="0" w:color="auto"/>
          </w:divBdr>
        </w:div>
        <w:div w:id="1846508023">
          <w:marLeft w:val="0"/>
          <w:marRight w:val="0"/>
          <w:marTop w:val="0"/>
          <w:marBottom w:val="0"/>
          <w:divBdr>
            <w:top w:val="none" w:sz="0" w:space="0" w:color="auto"/>
            <w:left w:val="none" w:sz="0" w:space="0" w:color="auto"/>
            <w:bottom w:val="none" w:sz="0" w:space="0" w:color="auto"/>
            <w:right w:val="none" w:sz="0" w:space="0" w:color="auto"/>
          </w:divBdr>
        </w:div>
        <w:div w:id="528686385">
          <w:marLeft w:val="0"/>
          <w:marRight w:val="0"/>
          <w:marTop w:val="0"/>
          <w:marBottom w:val="0"/>
          <w:divBdr>
            <w:top w:val="none" w:sz="0" w:space="0" w:color="auto"/>
            <w:left w:val="none" w:sz="0" w:space="0" w:color="auto"/>
            <w:bottom w:val="none" w:sz="0" w:space="0" w:color="auto"/>
            <w:right w:val="none" w:sz="0" w:space="0" w:color="auto"/>
          </w:divBdr>
        </w:div>
        <w:div w:id="7415537">
          <w:marLeft w:val="0"/>
          <w:marRight w:val="0"/>
          <w:marTop w:val="0"/>
          <w:marBottom w:val="0"/>
          <w:divBdr>
            <w:top w:val="none" w:sz="0" w:space="0" w:color="auto"/>
            <w:left w:val="none" w:sz="0" w:space="0" w:color="auto"/>
            <w:bottom w:val="none" w:sz="0" w:space="0" w:color="auto"/>
            <w:right w:val="none" w:sz="0" w:space="0" w:color="auto"/>
          </w:divBdr>
        </w:div>
        <w:div w:id="1869440380">
          <w:marLeft w:val="0"/>
          <w:marRight w:val="0"/>
          <w:marTop w:val="0"/>
          <w:marBottom w:val="0"/>
          <w:divBdr>
            <w:top w:val="none" w:sz="0" w:space="0" w:color="auto"/>
            <w:left w:val="none" w:sz="0" w:space="0" w:color="auto"/>
            <w:bottom w:val="none" w:sz="0" w:space="0" w:color="auto"/>
            <w:right w:val="none" w:sz="0" w:space="0" w:color="auto"/>
          </w:divBdr>
        </w:div>
        <w:div w:id="1848211893">
          <w:marLeft w:val="0"/>
          <w:marRight w:val="0"/>
          <w:marTop w:val="0"/>
          <w:marBottom w:val="0"/>
          <w:divBdr>
            <w:top w:val="none" w:sz="0" w:space="0" w:color="auto"/>
            <w:left w:val="none" w:sz="0" w:space="0" w:color="auto"/>
            <w:bottom w:val="none" w:sz="0" w:space="0" w:color="auto"/>
            <w:right w:val="none" w:sz="0" w:space="0" w:color="auto"/>
          </w:divBdr>
        </w:div>
        <w:div w:id="1339887868">
          <w:marLeft w:val="0"/>
          <w:marRight w:val="0"/>
          <w:marTop w:val="0"/>
          <w:marBottom w:val="0"/>
          <w:divBdr>
            <w:top w:val="none" w:sz="0" w:space="0" w:color="auto"/>
            <w:left w:val="none" w:sz="0" w:space="0" w:color="auto"/>
            <w:bottom w:val="none" w:sz="0" w:space="0" w:color="auto"/>
            <w:right w:val="none" w:sz="0" w:space="0" w:color="auto"/>
          </w:divBdr>
        </w:div>
        <w:div w:id="280306814">
          <w:marLeft w:val="0"/>
          <w:marRight w:val="0"/>
          <w:marTop w:val="0"/>
          <w:marBottom w:val="0"/>
          <w:divBdr>
            <w:top w:val="none" w:sz="0" w:space="0" w:color="auto"/>
            <w:left w:val="none" w:sz="0" w:space="0" w:color="auto"/>
            <w:bottom w:val="none" w:sz="0" w:space="0" w:color="auto"/>
            <w:right w:val="none" w:sz="0" w:space="0" w:color="auto"/>
          </w:divBdr>
        </w:div>
        <w:div w:id="2042509634">
          <w:marLeft w:val="0"/>
          <w:marRight w:val="0"/>
          <w:marTop w:val="0"/>
          <w:marBottom w:val="0"/>
          <w:divBdr>
            <w:top w:val="none" w:sz="0" w:space="0" w:color="auto"/>
            <w:left w:val="none" w:sz="0" w:space="0" w:color="auto"/>
            <w:bottom w:val="none" w:sz="0" w:space="0" w:color="auto"/>
            <w:right w:val="none" w:sz="0" w:space="0" w:color="auto"/>
          </w:divBdr>
        </w:div>
        <w:div w:id="696807954">
          <w:marLeft w:val="0"/>
          <w:marRight w:val="0"/>
          <w:marTop w:val="0"/>
          <w:marBottom w:val="0"/>
          <w:divBdr>
            <w:top w:val="none" w:sz="0" w:space="0" w:color="auto"/>
            <w:left w:val="none" w:sz="0" w:space="0" w:color="auto"/>
            <w:bottom w:val="none" w:sz="0" w:space="0" w:color="auto"/>
            <w:right w:val="none" w:sz="0" w:space="0" w:color="auto"/>
          </w:divBdr>
        </w:div>
        <w:div w:id="1328249327">
          <w:marLeft w:val="0"/>
          <w:marRight w:val="0"/>
          <w:marTop w:val="0"/>
          <w:marBottom w:val="0"/>
          <w:divBdr>
            <w:top w:val="none" w:sz="0" w:space="0" w:color="auto"/>
            <w:left w:val="none" w:sz="0" w:space="0" w:color="auto"/>
            <w:bottom w:val="none" w:sz="0" w:space="0" w:color="auto"/>
            <w:right w:val="none" w:sz="0" w:space="0" w:color="auto"/>
          </w:divBdr>
        </w:div>
        <w:div w:id="2033338781">
          <w:marLeft w:val="0"/>
          <w:marRight w:val="0"/>
          <w:marTop w:val="0"/>
          <w:marBottom w:val="0"/>
          <w:divBdr>
            <w:top w:val="none" w:sz="0" w:space="0" w:color="auto"/>
            <w:left w:val="none" w:sz="0" w:space="0" w:color="auto"/>
            <w:bottom w:val="none" w:sz="0" w:space="0" w:color="auto"/>
            <w:right w:val="none" w:sz="0" w:space="0" w:color="auto"/>
          </w:divBdr>
        </w:div>
        <w:div w:id="506866921">
          <w:marLeft w:val="0"/>
          <w:marRight w:val="0"/>
          <w:marTop w:val="0"/>
          <w:marBottom w:val="0"/>
          <w:divBdr>
            <w:top w:val="none" w:sz="0" w:space="0" w:color="auto"/>
            <w:left w:val="none" w:sz="0" w:space="0" w:color="auto"/>
            <w:bottom w:val="none" w:sz="0" w:space="0" w:color="auto"/>
            <w:right w:val="none" w:sz="0" w:space="0" w:color="auto"/>
          </w:divBdr>
        </w:div>
        <w:div w:id="1959332998">
          <w:marLeft w:val="0"/>
          <w:marRight w:val="0"/>
          <w:marTop w:val="0"/>
          <w:marBottom w:val="0"/>
          <w:divBdr>
            <w:top w:val="none" w:sz="0" w:space="0" w:color="auto"/>
            <w:left w:val="none" w:sz="0" w:space="0" w:color="auto"/>
            <w:bottom w:val="none" w:sz="0" w:space="0" w:color="auto"/>
            <w:right w:val="none" w:sz="0" w:space="0" w:color="auto"/>
          </w:divBdr>
        </w:div>
        <w:div w:id="1821341935">
          <w:marLeft w:val="0"/>
          <w:marRight w:val="0"/>
          <w:marTop w:val="0"/>
          <w:marBottom w:val="0"/>
          <w:divBdr>
            <w:top w:val="none" w:sz="0" w:space="0" w:color="auto"/>
            <w:left w:val="none" w:sz="0" w:space="0" w:color="auto"/>
            <w:bottom w:val="none" w:sz="0" w:space="0" w:color="auto"/>
            <w:right w:val="none" w:sz="0" w:space="0" w:color="auto"/>
          </w:divBdr>
        </w:div>
        <w:div w:id="527645689">
          <w:marLeft w:val="0"/>
          <w:marRight w:val="0"/>
          <w:marTop w:val="0"/>
          <w:marBottom w:val="0"/>
          <w:divBdr>
            <w:top w:val="none" w:sz="0" w:space="0" w:color="auto"/>
            <w:left w:val="none" w:sz="0" w:space="0" w:color="auto"/>
            <w:bottom w:val="none" w:sz="0" w:space="0" w:color="auto"/>
            <w:right w:val="none" w:sz="0" w:space="0" w:color="auto"/>
          </w:divBdr>
        </w:div>
        <w:div w:id="1374306886">
          <w:marLeft w:val="0"/>
          <w:marRight w:val="0"/>
          <w:marTop w:val="0"/>
          <w:marBottom w:val="0"/>
          <w:divBdr>
            <w:top w:val="none" w:sz="0" w:space="0" w:color="auto"/>
            <w:left w:val="none" w:sz="0" w:space="0" w:color="auto"/>
            <w:bottom w:val="none" w:sz="0" w:space="0" w:color="auto"/>
            <w:right w:val="none" w:sz="0" w:space="0" w:color="auto"/>
          </w:divBdr>
        </w:div>
        <w:div w:id="35467851">
          <w:marLeft w:val="0"/>
          <w:marRight w:val="0"/>
          <w:marTop w:val="0"/>
          <w:marBottom w:val="0"/>
          <w:divBdr>
            <w:top w:val="none" w:sz="0" w:space="0" w:color="auto"/>
            <w:left w:val="none" w:sz="0" w:space="0" w:color="auto"/>
            <w:bottom w:val="none" w:sz="0" w:space="0" w:color="auto"/>
            <w:right w:val="none" w:sz="0" w:space="0" w:color="auto"/>
          </w:divBdr>
        </w:div>
        <w:div w:id="1990598370">
          <w:marLeft w:val="0"/>
          <w:marRight w:val="0"/>
          <w:marTop w:val="0"/>
          <w:marBottom w:val="0"/>
          <w:divBdr>
            <w:top w:val="none" w:sz="0" w:space="0" w:color="auto"/>
            <w:left w:val="none" w:sz="0" w:space="0" w:color="auto"/>
            <w:bottom w:val="none" w:sz="0" w:space="0" w:color="auto"/>
            <w:right w:val="none" w:sz="0" w:space="0" w:color="auto"/>
          </w:divBdr>
        </w:div>
        <w:div w:id="1350331515">
          <w:marLeft w:val="0"/>
          <w:marRight w:val="0"/>
          <w:marTop w:val="0"/>
          <w:marBottom w:val="0"/>
          <w:divBdr>
            <w:top w:val="none" w:sz="0" w:space="0" w:color="auto"/>
            <w:left w:val="none" w:sz="0" w:space="0" w:color="auto"/>
            <w:bottom w:val="none" w:sz="0" w:space="0" w:color="auto"/>
            <w:right w:val="none" w:sz="0" w:space="0" w:color="auto"/>
          </w:divBdr>
        </w:div>
        <w:div w:id="1638681962">
          <w:marLeft w:val="0"/>
          <w:marRight w:val="0"/>
          <w:marTop w:val="0"/>
          <w:marBottom w:val="0"/>
          <w:divBdr>
            <w:top w:val="none" w:sz="0" w:space="0" w:color="auto"/>
            <w:left w:val="none" w:sz="0" w:space="0" w:color="auto"/>
            <w:bottom w:val="none" w:sz="0" w:space="0" w:color="auto"/>
            <w:right w:val="none" w:sz="0" w:space="0" w:color="auto"/>
          </w:divBdr>
        </w:div>
        <w:div w:id="1947539128">
          <w:marLeft w:val="0"/>
          <w:marRight w:val="0"/>
          <w:marTop w:val="0"/>
          <w:marBottom w:val="0"/>
          <w:divBdr>
            <w:top w:val="none" w:sz="0" w:space="0" w:color="auto"/>
            <w:left w:val="none" w:sz="0" w:space="0" w:color="auto"/>
            <w:bottom w:val="none" w:sz="0" w:space="0" w:color="auto"/>
            <w:right w:val="none" w:sz="0" w:space="0" w:color="auto"/>
          </w:divBdr>
        </w:div>
        <w:div w:id="425999737">
          <w:marLeft w:val="0"/>
          <w:marRight w:val="0"/>
          <w:marTop w:val="0"/>
          <w:marBottom w:val="0"/>
          <w:divBdr>
            <w:top w:val="none" w:sz="0" w:space="0" w:color="auto"/>
            <w:left w:val="none" w:sz="0" w:space="0" w:color="auto"/>
            <w:bottom w:val="none" w:sz="0" w:space="0" w:color="auto"/>
            <w:right w:val="none" w:sz="0" w:space="0" w:color="auto"/>
          </w:divBdr>
        </w:div>
        <w:div w:id="1958247647">
          <w:marLeft w:val="0"/>
          <w:marRight w:val="0"/>
          <w:marTop w:val="0"/>
          <w:marBottom w:val="0"/>
          <w:divBdr>
            <w:top w:val="none" w:sz="0" w:space="0" w:color="auto"/>
            <w:left w:val="none" w:sz="0" w:space="0" w:color="auto"/>
            <w:bottom w:val="none" w:sz="0" w:space="0" w:color="auto"/>
            <w:right w:val="none" w:sz="0" w:space="0" w:color="auto"/>
          </w:divBdr>
        </w:div>
        <w:div w:id="837767665">
          <w:marLeft w:val="0"/>
          <w:marRight w:val="0"/>
          <w:marTop w:val="0"/>
          <w:marBottom w:val="0"/>
          <w:divBdr>
            <w:top w:val="none" w:sz="0" w:space="0" w:color="auto"/>
            <w:left w:val="none" w:sz="0" w:space="0" w:color="auto"/>
            <w:bottom w:val="none" w:sz="0" w:space="0" w:color="auto"/>
            <w:right w:val="none" w:sz="0" w:space="0" w:color="auto"/>
          </w:divBdr>
        </w:div>
        <w:div w:id="688458018">
          <w:marLeft w:val="0"/>
          <w:marRight w:val="0"/>
          <w:marTop w:val="0"/>
          <w:marBottom w:val="0"/>
          <w:divBdr>
            <w:top w:val="none" w:sz="0" w:space="0" w:color="auto"/>
            <w:left w:val="none" w:sz="0" w:space="0" w:color="auto"/>
            <w:bottom w:val="none" w:sz="0" w:space="0" w:color="auto"/>
            <w:right w:val="none" w:sz="0" w:space="0" w:color="auto"/>
          </w:divBdr>
        </w:div>
        <w:div w:id="1657538186">
          <w:marLeft w:val="0"/>
          <w:marRight w:val="0"/>
          <w:marTop w:val="0"/>
          <w:marBottom w:val="0"/>
          <w:divBdr>
            <w:top w:val="none" w:sz="0" w:space="0" w:color="auto"/>
            <w:left w:val="none" w:sz="0" w:space="0" w:color="auto"/>
            <w:bottom w:val="none" w:sz="0" w:space="0" w:color="auto"/>
            <w:right w:val="none" w:sz="0" w:space="0" w:color="auto"/>
          </w:divBdr>
        </w:div>
        <w:div w:id="1431001708">
          <w:marLeft w:val="0"/>
          <w:marRight w:val="0"/>
          <w:marTop w:val="0"/>
          <w:marBottom w:val="0"/>
          <w:divBdr>
            <w:top w:val="none" w:sz="0" w:space="0" w:color="auto"/>
            <w:left w:val="none" w:sz="0" w:space="0" w:color="auto"/>
            <w:bottom w:val="none" w:sz="0" w:space="0" w:color="auto"/>
            <w:right w:val="none" w:sz="0" w:space="0" w:color="auto"/>
          </w:divBdr>
        </w:div>
        <w:div w:id="248396204">
          <w:marLeft w:val="0"/>
          <w:marRight w:val="0"/>
          <w:marTop w:val="0"/>
          <w:marBottom w:val="0"/>
          <w:divBdr>
            <w:top w:val="none" w:sz="0" w:space="0" w:color="auto"/>
            <w:left w:val="none" w:sz="0" w:space="0" w:color="auto"/>
            <w:bottom w:val="none" w:sz="0" w:space="0" w:color="auto"/>
            <w:right w:val="none" w:sz="0" w:space="0" w:color="auto"/>
          </w:divBdr>
        </w:div>
        <w:div w:id="483667193">
          <w:marLeft w:val="0"/>
          <w:marRight w:val="0"/>
          <w:marTop w:val="0"/>
          <w:marBottom w:val="0"/>
          <w:divBdr>
            <w:top w:val="none" w:sz="0" w:space="0" w:color="auto"/>
            <w:left w:val="none" w:sz="0" w:space="0" w:color="auto"/>
            <w:bottom w:val="none" w:sz="0" w:space="0" w:color="auto"/>
            <w:right w:val="none" w:sz="0" w:space="0" w:color="auto"/>
          </w:divBdr>
        </w:div>
        <w:div w:id="1529879069">
          <w:marLeft w:val="0"/>
          <w:marRight w:val="0"/>
          <w:marTop w:val="0"/>
          <w:marBottom w:val="0"/>
          <w:divBdr>
            <w:top w:val="none" w:sz="0" w:space="0" w:color="auto"/>
            <w:left w:val="none" w:sz="0" w:space="0" w:color="auto"/>
            <w:bottom w:val="none" w:sz="0" w:space="0" w:color="auto"/>
            <w:right w:val="none" w:sz="0" w:space="0" w:color="auto"/>
          </w:divBdr>
        </w:div>
      </w:divsChild>
    </w:div>
    <w:div w:id="14096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oter" Target="footer8.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epls.gov/" TargetMode="Externa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bls.gov/cpi"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D722-2E06-4FCC-B4C8-132DE564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16783</Words>
  <Characters>95666</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De Herrera</dc:creator>
  <cp:lastModifiedBy>David Jackson</cp:lastModifiedBy>
  <cp:revision>3</cp:revision>
  <cp:lastPrinted>2015-06-02T23:58:00Z</cp:lastPrinted>
  <dcterms:created xsi:type="dcterms:W3CDTF">2015-06-03T00:17:00Z</dcterms:created>
  <dcterms:modified xsi:type="dcterms:W3CDTF">2015-06-04T16:28:00Z</dcterms:modified>
</cp:coreProperties>
</file>